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0B42" w14:textId="7967E29C" w:rsidR="00774865" w:rsidRPr="00774865" w:rsidRDefault="00774865" w:rsidP="003E5FA7">
      <w:pPr>
        <w:tabs>
          <w:tab w:val="left" w:pos="1170"/>
        </w:tabs>
        <w:ind w:left="-720"/>
        <w:jc w:val="center"/>
        <w:rPr>
          <w:rFonts w:ascii="Calibri" w:hAnsi="Calibri"/>
          <w:b/>
          <w:sz w:val="24"/>
          <w:szCs w:val="24"/>
        </w:rPr>
      </w:pPr>
      <w:r>
        <w:rPr>
          <w:noProof/>
        </w:rPr>
        <mc:AlternateContent>
          <mc:Choice Requires="wps">
            <w:drawing>
              <wp:anchor distT="0" distB="0" distL="114300" distR="114300" simplePos="0" relativeHeight="251659264" behindDoc="1" locked="0" layoutInCell="1" allowOverlap="1" wp14:anchorId="73893176" wp14:editId="0BBE6B05">
                <wp:simplePos x="0" y="0"/>
                <wp:positionH relativeFrom="margin">
                  <wp:align>center</wp:align>
                </wp:positionH>
                <wp:positionV relativeFrom="paragraph">
                  <wp:posOffset>-703608</wp:posOffset>
                </wp:positionV>
                <wp:extent cx="7340600" cy="9613900"/>
                <wp:effectExtent l="0" t="0" r="127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0600" cy="9613900"/>
                        </a:xfrm>
                        <a:prstGeom prst="rect">
                          <a:avLst/>
                        </a:prstGeo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AADA52" id="Rectangle 2" o:spid="_x0000_s1026" style="position:absolute;margin-left:0;margin-top:-55.4pt;width:578pt;height:75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" fillcolor="#f6f8fc" strokecolor="#2f528f" strokeweight="1pt">
                <v:fill color2="#c7d5ed" colors="0 #f6f8fc;48497f #abc0e4;54395f #abc0e4;1 #c7d5ed" focus="100%" type="gradient"/>
                <v:path arrowok="t"/>
                <w10:wrap anchorx="margin"/>
              </v:rect>
            </w:pict>
          </mc:Fallback>
        </mc:AlternateContent>
      </w:r>
    </w:p>
    <w:p w14:paraId="0BCF90B6" w14:textId="396F2864" w:rsidR="0032188F" w:rsidRDefault="00C254E7" w:rsidP="00E87FA7">
      <w:pPr>
        <w:jc w:val="center"/>
        <w:rPr>
          <w:rFonts w:ascii="Calibri" w:hAnsi="Calibri"/>
          <w:b/>
          <w:sz w:val="28"/>
          <w:szCs w:val="24"/>
        </w:rPr>
      </w:pPr>
      <w:r w:rsidRPr="000C0CEC">
        <w:rPr>
          <w:noProof/>
        </w:rPr>
        <w:drawing>
          <wp:inline distT="0" distB="0" distL="0" distR="0" wp14:anchorId="0297288E" wp14:editId="7BFB7E6A">
            <wp:extent cx="1725433" cy="1637665"/>
            <wp:effectExtent l="0" t="0" r="0" b="0"/>
            <wp:docPr id="1" name="Picture 1"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_LOGO_2017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6265" cy="1638455"/>
                    </a:xfrm>
                    <a:prstGeom prst="rect">
                      <a:avLst/>
                    </a:prstGeom>
                    <a:noFill/>
                    <a:ln>
                      <a:noFill/>
                    </a:ln>
                  </pic:spPr>
                </pic:pic>
              </a:graphicData>
            </a:graphic>
          </wp:inline>
        </w:drawing>
      </w:r>
    </w:p>
    <w:p w14:paraId="1F4E3856" w14:textId="77777777" w:rsidR="00D746C3" w:rsidRDefault="00D746C3" w:rsidP="00C254E7">
      <w:pPr>
        <w:jc w:val="center"/>
        <w:rPr>
          <w:rFonts w:ascii="Calibri" w:hAnsi="Calibri"/>
          <w:b/>
          <w:sz w:val="52"/>
          <w:szCs w:val="48"/>
        </w:rPr>
      </w:pPr>
    </w:p>
    <w:p w14:paraId="017E69E4" w14:textId="48F49E3C" w:rsidR="003D085B" w:rsidRPr="00C254E7" w:rsidRDefault="0032188F" w:rsidP="00C254E7">
      <w:pPr>
        <w:jc w:val="center"/>
        <w:rPr>
          <w:rFonts w:ascii="Calibri" w:hAnsi="Calibri"/>
          <w:b/>
          <w:sz w:val="52"/>
          <w:szCs w:val="48"/>
        </w:rPr>
      </w:pPr>
      <w:r w:rsidRPr="00C254E7">
        <w:rPr>
          <w:rFonts w:ascii="Calibri" w:hAnsi="Calibri"/>
          <w:b/>
          <w:sz w:val="52"/>
          <w:szCs w:val="48"/>
        </w:rPr>
        <w:t>202</w:t>
      </w:r>
      <w:r w:rsidR="00A45A1E">
        <w:rPr>
          <w:rFonts w:ascii="Calibri" w:hAnsi="Calibri"/>
          <w:b/>
          <w:sz w:val="52"/>
          <w:szCs w:val="48"/>
        </w:rPr>
        <w:t>6</w:t>
      </w:r>
      <w:r w:rsidR="00D746C3">
        <w:rPr>
          <w:rFonts w:ascii="Calibri" w:hAnsi="Calibri"/>
          <w:b/>
          <w:sz w:val="52"/>
          <w:szCs w:val="48"/>
        </w:rPr>
        <w:t xml:space="preserve"> STATE SHELTER SUBSIDY GRANT</w:t>
      </w:r>
    </w:p>
    <w:p w14:paraId="02DC203F" w14:textId="48756E76" w:rsidR="006C1059" w:rsidRPr="00C254E7" w:rsidRDefault="0032188F" w:rsidP="00C254E7">
      <w:pPr>
        <w:jc w:val="center"/>
        <w:rPr>
          <w:rFonts w:ascii="Calibri" w:hAnsi="Calibri"/>
          <w:b/>
          <w:sz w:val="52"/>
          <w:szCs w:val="48"/>
        </w:rPr>
      </w:pPr>
      <w:r w:rsidRPr="00C254E7">
        <w:rPr>
          <w:rFonts w:ascii="Calibri" w:hAnsi="Calibri"/>
          <w:b/>
          <w:sz w:val="52"/>
          <w:szCs w:val="48"/>
        </w:rPr>
        <w:t xml:space="preserve"> (</w:t>
      </w:r>
      <w:r w:rsidR="00D746C3">
        <w:rPr>
          <w:rFonts w:ascii="Calibri" w:hAnsi="Calibri"/>
          <w:b/>
          <w:sz w:val="52"/>
          <w:szCs w:val="48"/>
        </w:rPr>
        <w:t>SSSG</w:t>
      </w:r>
      <w:r w:rsidRPr="00C254E7">
        <w:rPr>
          <w:rFonts w:ascii="Calibri" w:hAnsi="Calibri"/>
          <w:b/>
          <w:sz w:val="52"/>
          <w:szCs w:val="48"/>
        </w:rPr>
        <w:t>)</w:t>
      </w:r>
      <w:r w:rsidR="006C1059" w:rsidRPr="00C254E7">
        <w:rPr>
          <w:rFonts w:ascii="Calibri" w:hAnsi="Calibri"/>
          <w:b/>
          <w:sz w:val="52"/>
          <w:szCs w:val="48"/>
        </w:rPr>
        <w:t xml:space="preserve"> PROGRAM</w:t>
      </w:r>
      <w:r w:rsidR="00C254E7">
        <w:rPr>
          <w:rFonts w:ascii="Calibri" w:hAnsi="Calibri"/>
          <w:b/>
          <w:sz w:val="52"/>
          <w:szCs w:val="48"/>
        </w:rPr>
        <w:t xml:space="preserve"> APPLICATION</w:t>
      </w:r>
    </w:p>
    <w:p w14:paraId="2D3932EA" w14:textId="77777777" w:rsidR="006C1059" w:rsidRPr="00435DCF" w:rsidRDefault="006C1059" w:rsidP="00E87FA7">
      <w:pPr>
        <w:rPr>
          <w:rFonts w:ascii="Calibri" w:hAnsi="Calibri"/>
          <w:b/>
          <w:sz w:val="24"/>
          <w:szCs w:val="24"/>
        </w:rPr>
      </w:pPr>
    </w:p>
    <w:p w14:paraId="0663038B" w14:textId="77777777" w:rsidR="006C1059" w:rsidRPr="00435DCF" w:rsidRDefault="006C1059" w:rsidP="0032188F">
      <w:pPr>
        <w:ind w:left="-720"/>
        <w:jc w:val="center"/>
        <w:rPr>
          <w:rFonts w:ascii="Calibri" w:hAnsi="Calibri"/>
          <w:b/>
          <w:sz w:val="24"/>
          <w:szCs w:val="24"/>
        </w:rPr>
      </w:pPr>
    </w:p>
    <w:p w14:paraId="1F8B9861"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STATE OF WISCONSIN</w:t>
      </w:r>
    </w:p>
    <w:p w14:paraId="49619382"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 xml:space="preserve">DEPARTMENT OF </w:t>
      </w:r>
      <w:r w:rsidR="00DB4181" w:rsidRPr="00E87FA7">
        <w:rPr>
          <w:rFonts w:ascii="Calibri" w:hAnsi="Calibri"/>
          <w:b/>
          <w:sz w:val="34"/>
          <w:szCs w:val="34"/>
        </w:rPr>
        <w:t>ADMINISTRATION</w:t>
      </w:r>
    </w:p>
    <w:p w14:paraId="3F64CD00"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 xml:space="preserve">DIVISION OF </w:t>
      </w:r>
      <w:r w:rsidR="00FD2398" w:rsidRPr="00E87FA7">
        <w:rPr>
          <w:rFonts w:ascii="Calibri" w:hAnsi="Calibri"/>
          <w:b/>
          <w:sz w:val="34"/>
          <w:szCs w:val="34"/>
        </w:rPr>
        <w:t>ENERGY, HOUSING AND COMMUNITY RESOURCES</w:t>
      </w:r>
    </w:p>
    <w:p w14:paraId="7A9D3E82" w14:textId="77777777" w:rsidR="006C1059" w:rsidRPr="00435DCF" w:rsidRDefault="006C1059" w:rsidP="0032188F">
      <w:pPr>
        <w:ind w:left="-720"/>
        <w:jc w:val="center"/>
        <w:rPr>
          <w:rFonts w:ascii="Calibri" w:hAnsi="Calibri"/>
          <w:b/>
          <w:sz w:val="24"/>
          <w:szCs w:val="24"/>
        </w:rPr>
      </w:pPr>
    </w:p>
    <w:p w14:paraId="65DAD11E" w14:textId="77777777" w:rsidR="006C1059" w:rsidRPr="00435DCF" w:rsidRDefault="006C1059" w:rsidP="00E87FA7">
      <w:pPr>
        <w:rPr>
          <w:rFonts w:ascii="Calibri" w:hAnsi="Calibri"/>
          <w:b/>
          <w:sz w:val="24"/>
          <w:szCs w:val="24"/>
        </w:rPr>
      </w:pPr>
    </w:p>
    <w:p w14:paraId="16955D6B" w14:textId="77777777" w:rsidR="006C1059" w:rsidRPr="00435DCF" w:rsidRDefault="006C1059" w:rsidP="0032188F">
      <w:pPr>
        <w:ind w:left="-720"/>
        <w:jc w:val="center"/>
        <w:rPr>
          <w:rFonts w:ascii="Calibri" w:hAnsi="Calibri"/>
          <w:b/>
          <w:sz w:val="24"/>
          <w:szCs w:val="24"/>
        </w:rPr>
      </w:pPr>
    </w:p>
    <w:p w14:paraId="13DAF2E6" w14:textId="77777777" w:rsidR="00D746C3" w:rsidRDefault="00D746C3" w:rsidP="0032188F">
      <w:pPr>
        <w:jc w:val="center"/>
        <w:rPr>
          <w:rFonts w:ascii="Calibri" w:hAnsi="Calibri"/>
          <w:b/>
          <w:sz w:val="32"/>
          <w:szCs w:val="32"/>
        </w:rPr>
      </w:pPr>
    </w:p>
    <w:p w14:paraId="7B2D8C76" w14:textId="3CBA409D" w:rsidR="00030E93" w:rsidRDefault="00A55821" w:rsidP="0032188F">
      <w:pPr>
        <w:jc w:val="center"/>
        <w:rPr>
          <w:rFonts w:ascii="Calibri" w:hAnsi="Calibri"/>
          <w:b/>
          <w:sz w:val="32"/>
          <w:szCs w:val="32"/>
        </w:rPr>
      </w:pPr>
      <w:r>
        <w:rPr>
          <w:rFonts w:ascii="Calibri" w:hAnsi="Calibri"/>
          <w:b/>
          <w:sz w:val="32"/>
          <w:szCs w:val="32"/>
        </w:rPr>
        <w:t>SEPTEMBER</w:t>
      </w:r>
      <w:r w:rsidR="006C1F82" w:rsidRPr="00E87FA7">
        <w:rPr>
          <w:rFonts w:ascii="Calibri" w:hAnsi="Calibri"/>
          <w:b/>
          <w:sz w:val="32"/>
          <w:szCs w:val="32"/>
        </w:rPr>
        <w:t xml:space="preserve"> 202</w:t>
      </w:r>
      <w:r w:rsidR="00937F70">
        <w:rPr>
          <w:rFonts w:ascii="Calibri" w:hAnsi="Calibri"/>
          <w:b/>
          <w:sz w:val="32"/>
          <w:szCs w:val="32"/>
        </w:rPr>
        <w:t>5</w:t>
      </w:r>
    </w:p>
    <w:p w14:paraId="2042C88B" w14:textId="3D143A2A" w:rsidR="00D746C3" w:rsidRDefault="00D746C3" w:rsidP="0032188F">
      <w:pPr>
        <w:jc w:val="center"/>
        <w:rPr>
          <w:rFonts w:ascii="Calibri" w:hAnsi="Calibri"/>
          <w:b/>
          <w:sz w:val="32"/>
          <w:szCs w:val="32"/>
        </w:rPr>
      </w:pPr>
    </w:p>
    <w:p w14:paraId="4C08238A" w14:textId="77777777" w:rsidR="00D746C3" w:rsidRPr="00E87FA7" w:rsidRDefault="00D746C3" w:rsidP="0032188F">
      <w:pPr>
        <w:jc w:val="center"/>
        <w:rPr>
          <w:rFonts w:ascii="Calibri" w:hAnsi="Calibri"/>
          <w:b/>
          <w:sz w:val="32"/>
          <w:szCs w:val="32"/>
        </w:rPr>
      </w:pPr>
    </w:p>
    <w:p w14:paraId="4E8D4071" w14:textId="77777777" w:rsidR="00451BFD" w:rsidRPr="00E87FA7" w:rsidRDefault="00451BFD" w:rsidP="00E87FA7">
      <w:pPr>
        <w:rPr>
          <w:rFonts w:ascii="Calibri" w:hAnsi="Calibri"/>
          <w:b/>
          <w:sz w:val="32"/>
          <w:szCs w:val="32"/>
        </w:rPr>
      </w:pPr>
    </w:p>
    <w:p w14:paraId="73D360DA" w14:textId="4792FC34" w:rsidR="00E87FA7" w:rsidRDefault="00451BFD" w:rsidP="00E87FA7">
      <w:pPr>
        <w:jc w:val="center"/>
        <w:rPr>
          <w:rFonts w:ascii="Calibri" w:hAnsi="Calibri"/>
          <w:b/>
          <w:i/>
          <w:sz w:val="32"/>
          <w:szCs w:val="32"/>
        </w:rPr>
      </w:pPr>
      <w:r w:rsidRPr="00E87FA7">
        <w:rPr>
          <w:rFonts w:ascii="Calibri" w:hAnsi="Calibri"/>
          <w:b/>
          <w:i/>
          <w:sz w:val="32"/>
          <w:szCs w:val="32"/>
        </w:rPr>
        <w:t>APPLICATION DUE</w:t>
      </w:r>
      <w:r w:rsidR="004B5EAB" w:rsidRPr="00E87FA7">
        <w:rPr>
          <w:rFonts w:ascii="Calibri" w:hAnsi="Calibri"/>
          <w:b/>
          <w:i/>
          <w:sz w:val="32"/>
          <w:szCs w:val="32"/>
        </w:rPr>
        <w:t xml:space="preserve"> </w:t>
      </w:r>
      <w:r w:rsidRPr="00E87FA7">
        <w:rPr>
          <w:rFonts w:ascii="Calibri" w:hAnsi="Calibri"/>
          <w:b/>
          <w:i/>
          <w:sz w:val="32"/>
          <w:szCs w:val="32"/>
        </w:rPr>
        <w:t xml:space="preserve">BY </w:t>
      </w:r>
      <w:r w:rsidR="00A55821">
        <w:rPr>
          <w:rFonts w:ascii="Calibri" w:hAnsi="Calibri"/>
          <w:b/>
          <w:i/>
          <w:sz w:val="32"/>
          <w:szCs w:val="32"/>
        </w:rPr>
        <w:t xml:space="preserve">OCTOBER </w:t>
      </w:r>
      <w:r w:rsidR="00937F70">
        <w:rPr>
          <w:rFonts w:ascii="Calibri" w:hAnsi="Calibri"/>
          <w:b/>
          <w:i/>
          <w:sz w:val="32"/>
          <w:szCs w:val="32"/>
        </w:rPr>
        <w:t>1</w:t>
      </w:r>
      <w:r w:rsidR="00421963">
        <w:rPr>
          <w:rFonts w:ascii="Calibri" w:hAnsi="Calibri"/>
          <w:b/>
          <w:i/>
          <w:sz w:val="32"/>
          <w:szCs w:val="32"/>
        </w:rPr>
        <w:t>0</w:t>
      </w:r>
      <w:r w:rsidR="006C1F82" w:rsidRPr="00E87FA7">
        <w:rPr>
          <w:rFonts w:ascii="Calibri" w:hAnsi="Calibri"/>
          <w:b/>
          <w:i/>
          <w:sz w:val="32"/>
          <w:szCs w:val="32"/>
        </w:rPr>
        <w:t>, 20</w:t>
      </w:r>
      <w:r w:rsidR="00E87FA7">
        <w:rPr>
          <w:rFonts w:ascii="Calibri" w:hAnsi="Calibri"/>
          <w:b/>
          <w:i/>
          <w:sz w:val="32"/>
          <w:szCs w:val="32"/>
        </w:rPr>
        <w:t>2</w:t>
      </w:r>
      <w:r w:rsidR="00937F70">
        <w:rPr>
          <w:rFonts w:ascii="Calibri" w:hAnsi="Calibri"/>
          <w:b/>
          <w:i/>
          <w:sz w:val="32"/>
          <w:szCs w:val="32"/>
        </w:rPr>
        <w:t>5</w:t>
      </w:r>
    </w:p>
    <w:p w14:paraId="6D7845C3" w14:textId="77777777" w:rsidR="00E87FA7" w:rsidRPr="00E87FA7" w:rsidRDefault="00E87FA7" w:rsidP="00E87FA7">
      <w:pPr>
        <w:jc w:val="center"/>
        <w:rPr>
          <w:rFonts w:ascii="Calibri" w:hAnsi="Calibri"/>
          <w:b/>
          <w:i/>
          <w:sz w:val="32"/>
          <w:szCs w:val="32"/>
        </w:rPr>
      </w:pPr>
    </w:p>
    <w:p w14:paraId="712AE8B6" w14:textId="28A40D86" w:rsidR="00957B3E" w:rsidRDefault="00C254E7" w:rsidP="00774865">
      <w:pPr>
        <w:tabs>
          <w:tab w:val="left" w:pos="3600"/>
        </w:tabs>
        <w:jc w:val="center"/>
        <w:rPr>
          <w:rFonts w:ascii="Calibri" w:hAnsi="Calibri"/>
          <w:b/>
          <w:i/>
          <w:sz w:val="24"/>
          <w:szCs w:val="24"/>
        </w:rPr>
      </w:pPr>
      <w:r>
        <w:rPr>
          <w:rFonts w:ascii="Calibri" w:hAnsi="Calibri"/>
          <w:b/>
          <w:noProof/>
          <w:sz w:val="24"/>
          <w:szCs w:val="24"/>
        </w:rPr>
        <w:drawing>
          <wp:inline distT="0" distB="0" distL="0" distR="0" wp14:anchorId="68D2033D" wp14:editId="046ECB6A">
            <wp:extent cx="2554605" cy="1633855"/>
            <wp:effectExtent l="0" t="0" r="0"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605" cy="1633855"/>
                    </a:xfrm>
                    <a:prstGeom prst="rect">
                      <a:avLst/>
                    </a:prstGeom>
                    <a:noFill/>
                  </pic:spPr>
                </pic:pic>
              </a:graphicData>
            </a:graphic>
          </wp:inline>
        </w:drawing>
      </w:r>
    </w:p>
    <w:p w14:paraId="714DABA9" w14:textId="7077D59B" w:rsidR="00E87FA7" w:rsidRPr="008056D0" w:rsidRDefault="00E87FA7" w:rsidP="00E87FA7">
      <w:pPr>
        <w:pStyle w:val="TOCHeading"/>
        <w:rPr>
          <w:rFonts w:asciiTheme="minorHAnsi" w:hAnsiTheme="minorHAnsi" w:cstheme="minorHAnsi"/>
          <w:b/>
          <w:bCs/>
          <w:sz w:val="40"/>
          <w:szCs w:val="40"/>
        </w:rPr>
      </w:pPr>
      <w:bookmarkStart w:id="0" w:name="_Hlk99441743"/>
      <w:bookmarkStart w:id="1" w:name="_Hlk99719021"/>
      <w:r w:rsidRPr="008056D0">
        <w:rPr>
          <w:rFonts w:asciiTheme="minorHAnsi" w:hAnsiTheme="minorHAnsi" w:cstheme="minorHAnsi"/>
          <w:b/>
          <w:bCs/>
          <w:sz w:val="40"/>
          <w:szCs w:val="40"/>
        </w:rPr>
        <w:lastRenderedPageBreak/>
        <w:t>Table</w:t>
      </w:r>
      <w:bookmarkEnd w:id="0"/>
      <w:r w:rsidRPr="008056D0">
        <w:rPr>
          <w:rFonts w:asciiTheme="minorHAnsi" w:hAnsiTheme="minorHAnsi" w:cstheme="minorHAnsi"/>
          <w:b/>
          <w:bCs/>
          <w:sz w:val="40"/>
          <w:szCs w:val="40"/>
        </w:rPr>
        <w:t xml:space="preserve"> of Contents</w:t>
      </w:r>
    </w:p>
    <w:bookmarkEnd w:id="1"/>
    <w:p w14:paraId="4BBF6123" w14:textId="77777777" w:rsidR="00E87FA7" w:rsidRPr="00EE37BC" w:rsidRDefault="00E87FA7" w:rsidP="00E87FA7"/>
    <w:p w14:paraId="5F86E33C" w14:textId="0B677EE3" w:rsidR="00364DA2" w:rsidRPr="00364DA2" w:rsidRDefault="00E87FA7" w:rsidP="00364DA2">
      <w:pPr>
        <w:pStyle w:val="TOC1"/>
        <w:rPr>
          <w:rFonts w:eastAsiaTheme="minorEastAsia"/>
          <w:kern w:val="2"/>
          <w14:ligatures w14:val="standardContextual"/>
        </w:rPr>
      </w:pPr>
      <w:r w:rsidRPr="009B1991">
        <w:rPr>
          <w:noProof w:val="0"/>
        </w:rPr>
        <w:fldChar w:fldCharType="begin"/>
      </w:r>
      <w:r w:rsidRPr="009B1991">
        <w:instrText xml:space="preserve"> TOC \o "1-3" \h \z \u </w:instrText>
      </w:r>
      <w:r w:rsidRPr="009B1991">
        <w:rPr>
          <w:noProof w:val="0"/>
        </w:rPr>
        <w:fldChar w:fldCharType="separate"/>
      </w:r>
      <w:hyperlink w:anchor="_Toc201937516" w:history="1">
        <w:r w:rsidR="00364DA2" w:rsidRPr="00364DA2">
          <w:rPr>
            <w:rStyle w:val="Hyperlink"/>
          </w:rPr>
          <w:t>2026 State Shelter Subsidy Grant (SSSG) Program Application</w:t>
        </w:r>
        <w:r w:rsidR="00364DA2" w:rsidRPr="00364DA2">
          <w:rPr>
            <w:webHidden/>
          </w:rPr>
          <w:tab/>
        </w:r>
        <w:r w:rsidR="00364DA2" w:rsidRPr="00364DA2">
          <w:rPr>
            <w:webHidden/>
          </w:rPr>
          <w:fldChar w:fldCharType="begin"/>
        </w:r>
        <w:r w:rsidR="00364DA2" w:rsidRPr="00364DA2">
          <w:rPr>
            <w:webHidden/>
          </w:rPr>
          <w:instrText xml:space="preserve"> PAGEREF _Toc201937516 \h </w:instrText>
        </w:r>
        <w:r w:rsidR="00364DA2" w:rsidRPr="00364DA2">
          <w:rPr>
            <w:webHidden/>
          </w:rPr>
        </w:r>
        <w:r w:rsidR="00364DA2" w:rsidRPr="00364DA2">
          <w:rPr>
            <w:webHidden/>
          </w:rPr>
          <w:fldChar w:fldCharType="separate"/>
        </w:r>
        <w:r w:rsidR="00975C57">
          <w:rPr>
            <w:webHidden/>
          </w:rPr>
          <w:t>3</w:t>
        </w:r>
        <w:r w:rsidR="00364DA2" w:rsidRPr="00364DA2">
          <w:rPr>
            <w:webHidden/>
          </w:rPr>
          <w:fldChar w:fldCharType="end"/>
        </w:r>
      </w:hyperlink>
    </w:p>
    <w:p w14:paraId="54C84C03" w14:textId="2668CC18" w:rsidR="00364DA2" w:rsidRPr="00364DA2" w:rsidRDefault="00364DA2">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201937517" w:history="1">
        <w:r w:rsidRPr="00364DA2">
          <w:rPr>
            <w:rStyle w:val="Hyperlink"/>
            <w:rFonts w:asciiTheme="minorHAnsi" w:hAnsiTheme="minorHAnsi" w:cstheme="minorHAnsi"/>
            <w:noProof/>
            <w:sz w:val="24"/>
            <w:szCs w:val="24"/>
          </w:rPr>
          <w:t>Applicant Information</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_Toc201937517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3</w:t>
        </w:r>
        <w:r w:rsidRPr="00364DA2">
          <w:rPr>
            <w:rFonts w:asciiTheme="minorHAnsi" w:hAnsiTheme="minorHAnsi" w:cstheme="minorHAnsi"/>
            <w:noProof/>
            <w:webHidden/>
            <w:sz w:val="24"/>
            <w:szCs w:val="24"/>
          </w:rPr>
          <w:fldChar w:fldCharType="end"/>
        </w:r>
      </w:hyperlink>
    </w:p>
    <w:p w14:paraId="2318F96A" w14:textId="37971241" w:rsidR="00364DA2" w:rsidRPr="00364DA2" w:rsidRDefault="00364DA2">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201937518" w:history="1">
        <w:r w:rsidRPr="00364DA2">
          <w:rPr>
            <w:rStyle w:val="Hyperlink"/>
            <w:rFonts w:asciiTheme="minorHAnsi" w:hAnsiTheme="minorHAnsi" w:cstheme="minorHAnsi"/>
            <w:noProof/>
            <w:sz w:val="24"/>
            <w:szCs w:val="24"/>
          </w:rPr>
          <w:t>Funding Request</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_Toc201937518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4</w:t>
        </w:r>
        <w:r w:rsidRPr="00364DA2">
          <w:rPr>
            <w:rFonts w:asciiTheme="minorHAnsi" w:hAnsiTheme="minorHAnsi" w:cstheme="minorHAnsi"/>
            <w:noProof/>
            <w:webHidden/>
            <w:sz w:val="24"/>
            <w:szCs w:val="24"/>
          </w:rPr>
          <w:fldChar w:fldCharType="end"/>
        </w:r>
      </w:hyperlink>
    </w:p>
    <w:p w14:paraId="102527AF" w14:textId="2B1C39FC" w:rsidR="00364DA2" w:rsidRPr="00364DA2" w:rsidRDefault="00364DA2">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201937519" w:history="1">
        <w:r w:rsidRPr="00364DA2">
          <w:rPr>
            <w:rStyle w:val="Hyperlink"/>
            <w:rFonts w:asciiTheme="minorHAnsi" w:hAnsiTheme="minorHAnsi" w:cstheme="minorHAnsi"/>
            <w:noProof/>
            <w:sz w:val="24"/>
            <w:szCs w:val="24"/>
          </w:rPr>
          <w:t>Shelter Contact Information</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_Toc201937519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4</w:t>
        </w:r>
        <w:r w:rsidRPr="00364DA2">
          <w:rPr>
            <w:rFonts w:asciiTheme="minorHAnsi" w:hAnsiTheme="minorHAnsi" w:cstheme="minorHAnsi"/>
            <w:noProof/>
            <w:webHidden/>
            <w:sz w:val="24"/>
            <w:szCs w:val="24"/>
          </w:rPr>
          <w:fldChar w:fldCharType="end"/>
        </w:r>
      </w:hyperlink>
    </w:p>
    <w:p w14:paraId="7C7025AF" w14:textId="75B4B927" w:rsidR="00364DA2" w:rsidRPr="00364DA2" w:rsidRDefault="00364DA2">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201937520" w:history="1">
        <w:r w:rsidRPr="00364DA2">
          <w:rPr>
            <w:rStyle w:val="Hyperlink"/>
            <w:rFonts w:asciiTheme="minorHAnsi" w:hAnsiTheme="minorHAnsi" w:cstheme="minorHAnsi"/>
            <w:noProof/>
            <w:sz w:val="24"/>
            <w:szCs w:val="24"/>
          </w:rPr>
          <w:t>Submittal Authorization</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_Toc201937520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4</w:t>
        </w:r>
        <w:r w:rsidRPr="00364DA2">
          <w:rPr>
            <w:rFonts w:asciiTheme="minorHAnsi" w:hAnsiTheme="minorHAnsi" w:cstheme="minorHAnsi"/>
            <w:noProof/>
            <w:webHidden/>
            <w:sz w:val="24"/>
            <w:szCs w:val="24"/>
          </w:rPr>
          <w:fldChar w:fldCharType="end"/>
        </w:r>
      </w:hyperlink>
    </w:p>
    <w:p w14:paraId="7562A4DB" w14:textId="0431252E" w:rsidR="00364DA2" w:rsidRPr="00364DA2" w:rsidRDefault="00364DA2">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201937521" w:history="1">
        <w:r w:rsidRPr="00364DA2">
          <w:rPr>
            <w:rStyle w:val="Hyperlink"/>
            <w:rFonts w:asciiTheme="minorHAnsi" w:hAnsiTheme="minorHAnsi" w:cstheme="minorHAnsi"/>
            <w:noProof/>
            <w:sz w:val="24"/>
            <w:szCs w:val="24"/>
          </w:rPr>
          <w:t>Application Questions</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_Toc201937521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5</w:t>
        </w:r>
        <w:r w:rsidRPr="00364DA2">
          <w:rPr>
            <w:rFonts w:asciiTheme="minorHAnsi" w:hAnsiTheme="minorHAnsi" w:cstheme="minorHAnsi"/>
            <w:noProof/>
            <w:webHidden/>
            <w:sz w:val="24"/>
            <w:szCs w:val="24"/>
          </w:rPr>
          <w:fldChar w:fldCharType="end"/>
        </w:r>
      </w:hyperlink>
    </w:p>
    <w:p w14:paraId="645B502E" w14:textId="4E64B387" w:rsidR="00364DA2" w:rsidRPr="00364DA2" w:rsidRDefault="00364DA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201937522" w:history="1">
        <w:r w:rsidRPr="00364DA2">
          <w:rPr>
            <w:rStyle w:val="Hyperlink"/>
            <w:rFonts w:asciiTheme="minorHAnsi" w:hAnsiTheme="minorHAnsi" w:cstheme="minorHAnsi"/>
            <w:noProof/>
            <w:sz w:val="24"/>
            <w:szCs w:val="24"/>
          </w:rPr>
          <w:t>General Questions</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_Toc201937522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5</w:t>
        </w:r>
        <w:r w:rsidRPr="00364DA2">
          <w:rPr>
            <w:rFonts w:asciiTheme="minorHAnsi" w:hAnsiTheme="minorHAnsi" w:cstheme="minorHAnsi"/>
            <w:noProof/>
            <w:webHidden/>
            <w:sz w:val="24"/>
            <w:szCs w:val="24"/>
          </w:rPr>
          <w:fldChar w:fldCharType="end"/>
        </w:r>
      </w:hyperlink>
    </w:p>
    <w:p w14:paraId="1E1FE0D6" w14:textId="25426A7B" w:rsidR="00364DA2" w:rsidRPr="00364DA2" w:rsidRDefault="00364DA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201937523" w:history="1">
        <w:r w:rsidRPr="00364DA2">
          <w:rPr>
            <w:rStyle w:val="Hyperlink"/>
            <w:rFonts w:asciiTheme="minorHAnsi" w:hAnsiTheme="minorHAnsi" w:cstheme="minorHAnsi"/>
            <w:noProof/>
            <w:sz w:val="24"/>
            <w:szCs w:val="24"/>
          </w:rPr>
          <w:t>Eligibility Criteria Questions</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_Toc201937523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10</w:t>
        </w:r>
        <w:r w:rsidRPr="00364DA2">
          <w:rPr>
            <w:rFonts w:asciiTheme="minorHAnsi" w:hAnsiTheme="minorHAnsi" w:cstheme="minorHAnsi"/>
            <w:noProof/>
            <w:webHidden/>
            <w:sz w:val="24"/>
            <w:szCs w:val="24"/>
          </w:rPr>
          <w:fldChar w:fldCharType="end"/>
        </w:r>
      </w:hyperlink>
    </w:p>
    <w:p w14:paraId="48012957" w14:textId="115BCD62" w:rsidR="00364DA2" w:rsidRPr="00364DA2" w:rsidRDefault="00364DA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201937524" w:history="1">
        <w:r w:rsidRPr="00364DA2">
          <w:rPr>
            <w:rStyle w:val="Hyperlink"/>
            <w:rFonts w:asciiTheme="minorHAnsi" w:hAnsiTheme="minorHAnsi" w:cstheme="minorHAnsi"/>
            <w:noProof/>
            <w:sz w:val="24"/>
            <w:szCs w:val="24"/>
          </w:rPr>
          <w:t>Wisconsin State Statute and Administrative Code Questions</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_Toc201937524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13</w:t>
        </w:r>
        <w:r w:rsidRPr="00364DA2">
          <w:rPr>
            <w:rFonts w:asciiTheme="minorHAnsi" w:hAnsiTheme="minorHAnsi" w:cstheme="minorHAnsi"/>
            <w:noProof/>
            <w:webHidden/>
            <w:sz w:val="24"/>
            <w:szCs w:val="24"/>
          </w:rPr>
          <w:fldChar w:fldCharType="end"/>
        </w:r>
      </w:hyperlink>
    </w:p>
    <w:p w14:paraId="6F9BBFE6" w14:textId="63E25CA7" w:rsidR="00364DA2" w:rsidRPr="00364DA2" w:rsidRDefault="00364DA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201937525" w:history="1">
        <w:r w:rsidRPr="00364DA2">
          <w:rPr>
            <w:rStyle w:val="Hyperlink"/>
            <w:rFonts w:asciiTheme="minorHAnsi" w:hAnsiTheme="minorHAnsi" w:cstheme="minorHAnsi"/>
            <w:iCs/>
            <w:noProof/>
            <w:sz w:val="24"/>
            <w:szCs w:val="24"/>
          </w:rPr>
          <w:t>Racial Equity Questions</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_Toc201937525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14</w:t>
        </w:r>
        <w:r w:rsidRPr="00364DA2">
          <w:rPr>
            <w:rFonts w:asciiTheme="minorHAnsi" w:hAnsiTheme="minorHAnsi" w:cstheme="minorHAnsi"/>
            <w:noProof/>
            <w:webHidden/>
            <w:sz w:val="24"/>
            <w:szCs w:val="24"/>
          </w:rPr>
          <w:fldChar w:fldCharType="end"/>
        </w:r>
      </w:hyperlink>
    </w:p>
    <w:p w14:paraId="451DDDD4" w14:textId="27E1D026" w:rsidR="00364DA2" w:rsidRPr="00364DA2" w:rsidRDefault="00364DA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201937526" w:history="1">
        <w:r w:rsidRPr="00364DA2">
          <w:rPr>
            <w:rStyle w:val="Hyperlink"/>
            <w:rFonts w:asciiTheme="minorHAnsi" w:hAnsiTheme="minorHAnsi" w:cstheme="minorHAnsi"/>
            <w:iCs/>
            <w:noProof/>
            <w:sz w:val="24"/>
            <w:szCs w:val="24"/>
          </w:rPr>
          <w:t>Contractual Responsibility and Subcontracting</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_Toc201937526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16</w:t>
        </w:r>
        <w:r w:rsidRPr="00364DA2">
          <w:rPr>
            <w:rFonts w:asciiTheme="minorHAnsi" w:hAnsiTheme="minorHAnsi" w:cstheme="minorHAnsi"/>
            <w:noProof/>
            <w:webHidden/>
            <w:sz w:val="24"/>
            <w:szCs w:val="24"/>
          </w:rPr>
          <w:fldChar w:fldCharType="end"/>
        </w:r>
      </w:hyperlink>
    </w:p>
    <w:p w14:paraId="25D3F0D9" w14:textId="340F2F72" w:rsidR="00364DA2" w:rsidRPr="00364DA2" w:rsidRDefault="00364DA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201937527" w:history="1">
        <w:r w:rsidRPr="00364DA2">
          <w:rPr>
            <w:rStyle w:val="Hyperlink"/>
            <w:rFonts w:asciiTheme="minorHAnsi" w:hAnsiTheme="minorHAnsi" w:cstheme="minorHAnsi"/>
            <w:iCs/>
            <w:noProof/>
            <w:sz w:val="24"/>
            <w:szCs w:val="24"/>
          </w:rPr>
          <w:t>Practices, Policies, Procedures, and Documentation</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_Toc201937527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16</w:t>
        </w:r>
        <w:r w:rsidRPr="00364DA2">
          <w:rPr>
            <w:rFonts w:asciiTheme="minorHAnsi" w:hAnsiTheme="minorHAnsi" w:cstheme="minorHAnsi"/>
            <w:noProof/>
            <w:webHidden/>
            <w:sz w:val="24"/>
            <w:szCs w:val="24"/>
          </w:rPr>
          <w:fldChar w:fldCharType="end"/>
        </w:r>
      </w:hyperlink>
    </w:p>
    <w:p w14:paraId="4ECB7EB6" w14:textId="500EC453" w:rsidR="00364DA2" w:rsidRPr="00364DA2" w:rsidRDefault="00364DA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201937528" w:history="1">
        <w:r w:rsidRPr="00364DA2">
          <w:rPr>
            <w:rStyle w:val="Hyperlink"/>
            <w:rFonts w:asciiTheme="minorHAnsi" w:hAnsiTheme="minorHAnsi" w:cstheme="minorHAnsi"/>
            <w:iCs/>
            <w:noProof/>
            <w:sz w:val="24"/>
            <w:szCs w:val="24"/>
          </w:rPr>
          <w:t>Financial Management Questions</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_Toc201937528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19</w:t>
        </w:r>
        <w:r w:rsidRPr="00364DA2">
          <w:rPr>
            <w:rFonts w:asciiTheme="minorHAnsi" w:hAnsiTheme="minorHAnsi" w:cstheme="minorHAnsi"/>
            <w:noProof/>
            <w:webHidden/>
            <w:sz w:val="24"/>
            <w:szCs w:val="24"/>
          </w:rPr>
          <w:fldChar w:fldCharType="end"/>
        </w:r>
      </w:hyperlink>
    </w:p>
    <w:p w14:paraId="6FC8E9B3" w14:textId="7EBF4BBC" w:rsidR="00364DA2" w:rsidRPr="00364DA2" w:rsidRDefault="00364DA2">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201937529" w:history="1">
        <w:r w:rsidRPr="00364DA2">
          <w:rPr>
            <w:rStyle w:val="Hyperlink"/>
            <w:rFonts w:asciiTheme="minorHAnsi" w:hAnsiTheme="minorHAnsi" w:cstheme="minorHAnsi"/>
            <w:noProof/>
            <w:sz w:val="24"/>
            <w:szCs w:val="24"/>
          </w:rPr>
          <w:t>Budget Information</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_Toc201937529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21</w:t>
        </w:r>
        <w:r w:rsidRPr="00364DA2">
          <w:rPr>
            <w:rFonts w:asciiTheme="minorHAnsi" w:hAnsiTheme="minorHAnsi" w:cstheme="minorHAnsi"/>
            <w:noProof/>
            <w:webHidden/>
            <w:sz w:val="24"/>
            <w:szCs w:val="24"/>
          </w:rPr>
          <w:fldChar w:fldCharType="end"/>
        </w:r>
      </w:hyperlink>
    </w:p>
    <w:p w14:paraId="09BA7337" w14:textId="6B84CF23" w:rsidR="00364DA2" w:rsidRPr="00364DA2" w:rsidRDefault="00364DA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201937530" w:history="1">
        <w:r w:rsidRPr="00364DA2">
          <w:rPr>
            <w:rStyle w:val="Hyperlink"/>
            <w:rFonts w:asciiTheme="minorHAnsi" w:hAnsiTheme="minorHAnsi" w:cstheme="minorHAnsi"/>
            <w:noProof/>
            <w:sz w:val="24"/>
            <w:szCs w:val="24"/>
          </w:rPr>
          <w:t>Proposed Emergency Shelter Program Operating Budget</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_Toc201937530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21</w:t>
        </w:r>
        <w:r w:rsidRPr="00364DA2">
          <w:rPr>
            <w:rFonts w:asciiTheme="minorHAnsi" w:hAnsiTheme="minorHAnsi" w:cstheme="minorHAnsi"/>
            <w:noProof/>
            <w:webHidden/>
            <w:sz w:val="24"/>
            <w:szCs w:val="24"/>
          </w:rPr>
          <w:fldChar w:fldCharType="end"/>
        </w:r>
      </w:hyperlink>
    </w:p>
    <w:p w14:paraId="50E2A9C5" w14:textId="0243D536" w:rsidR="00364DA2" w:rsidRPr="00364DA2" w:rsidRDefault="00364DA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201937531" w:history="1">
        <w:r w:rsidRPr="00364DA2">
          <w:rPr>
            <w:rStyle w:val="Hyperlink"/>
            <w:rFonts w:asciiTheme="minorHAnsi" w:hAnsiTheme="minorHAnsi" w:cstheme="minorHAnsi"/>
            <w:noProof/>
            <w:sz w:val="24"/>
            <w:szCs w:val="24"/>
          </w:rPr>
          <w:t>Budget Justification</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_Toc201937531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22</w:t>
        </w:r>
        <w:r w:rsidRPr="00364DA2">
          <w:rPr>
            <w:rFonts w:asciiTheme="minorHAnsi" w:hAnsiTheme="minorHAnsi" w:cstheme="minorHAnsi"/>
            <w:noProof/>
            <w:webHidden/>
            <w:sz w:val="24"/>
            <w:szCs w:val="24"/>
          </w:rPr>
          <w:fldChar w:fldCharType="end"/>
        </w:r>
      </w:hyperlink>
    </w:p>
    <w:p w14:paraId="2297CB87" w14:textId="5D3DB747" w:rsidR="00364DA2" w:rsidRPr="00364DA2" w:rsidRDefault="00364DA2">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201937532" w:history="1">
        <w:r w:rsidRPr="00364DA2">
          <w:rPr>
            <w:rStyle w:val="Hyperlink"/>
            <w:rFonts w:asciiTheme="minorHAnsi" w:hAnsiTheme="minorHAnsi" w:cstheme="minorHAnsi"/>
            <w:noProof/>
            <w:sz w:val="24"/>
            <w:szCs w:val="24"/>
          </w:rPr>
          <w:t>State Shelter Subsidy Grant (SSSG) Program Assurances</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_Toc201937532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23</w:t>
        </w:r>
        <w:r w:rsidRPr="00364DA2">
          <w:rPr>
            <w:rFonts w:asciiTheme="minorHAnsi" w:hAnsiTheme="minorHAnsi" w:cstheme="minorHAnsi"/>
            <w:noProof/>
            <w:webHidden/>
            <w:sz w:val="24"/>
            <w:szCs w:val="24"/>
          </w:rPr>
          <w:fldChar w:fldCharType="end"/>
        </w:r>
      </w:hyperlink>
    </w:p>
    <w:p w14:paraId="3467AF2B" w14:textId="0B3FC3F7" w:rsidR="00364DA2" w:rsidRPr="00364DA2" w:rsidRDefault="00364DA2">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201937533" w:history="1">
        <w:r w:rsidRPr="00364DA2">
          <w:rPr>
            <w:rStyle w:val="Hyperlink"/>
            <w:rFonts w:asciiTheme="minorHAnsi" w:hAnsiTheme="minorHAnsi" w:cstheme="minorHAnsi"/>
            <w:noProof/>
            <w:sz w:val="24"/>
            <w:szCs w:val="24"/>
          </w:rPr>
          <w:t>Appendix</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_Toc201937533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25</w:t>
        </w:r>
        <w:r w:rsidRPr="00364DA2">
          <w:rPr>
            <w:rFonts w:asciiTheme="minorHAnsi" w:hAnsiTheme="minorHAnsi" w:cstheme="minorHAnsi"/>
            <w:noProof/>
            <w:webHidden/>
            <w:sz w:val="24"/>
            <w:szCs w:val="24"/>
          </w:rPr>
          <w:fldChar w:fldCharType="end"/>
        </w:r>
      </w:hyperlink>
    </w:p>
    <w:p w14:paraId="08B7D626" w14:textId="23ABD5A0" w:rsidR="00364DA2" w:rsidRPr="00364DA2" w:rsidRDefault="00364DA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201937534" w:history="1">
        <w:r w:rsidRPr="00364DA2">
          <w:rPr>
            <w:rStyle w:val="Hyperlink"/>
            <w:rFonts w:asciiTheme="minorHAnsi" w:hAnsiTheme="minorHAnsi" w:cstheme="minorHAnsi"/>
            <w:noProof/>
            <w:sz w:val="24"/>
            <w:szCs w:val="24"/>
          </w:rPr>
          <w:t>How to Demonstrate Eligible SAM.gov Status</w:t>
        </w:r>
        <w:r w:rsidRPr="00364DA2">
          <w:rPr>
            <w:rFonts w:asciiTheme="minorHAnsi" w:hAnsiTheme="minorHAnsi" w:cstheme="minorHAnsi"/>
            <w:noProof/>
            <w:webHidden/>
            <w:sz w:val="24"/>
            <w:szCs w:val="24"/>
          </w:rPr>
          <w:tab/>
        </w:r>
        <w:r w:rsidRPr="00364DA2">
          <w:rPr>
            <w:rFonts w:asciiTheme="minorHAnsi" w:hAnsiTheme="minorHAnsi" w:cstheme="minorHAnsi"/>
            <w:noProof/>
            <w:webHidden/>
            <w:sz w:val="24"/>
            <w:szCs w:val="24"/>
          </w:rPr>
          <w:fldChar w:fldCharType="begin"/>
        </w:r>
        <w:r w:rsidRPr="00364DA2">
          <w:rPr>
            <w:rFonts w:asciiTheme="minorHAnsi" w:hAnsiTheme="minorHAnsi" w:cstheme="minorHAnsi"/>
            <w:noProof/>
            <w:webHidden/>
            <w:sz w:val="24"/>
            <w:szCs w:val="24"/>
          </w:rPr>
          <w:instrText xml:space="preserve"> PAGEREF _Toc201937534 \h </w:instrText>
        </w:r>
        <w:r w:rsidRPr="00364DA2">
          <w:rPr>
            <w:rFonts w:asciiTheme="minorHAnsi" w:hAnsiTheme="minorHAnsi" w:cstheme="minorHAnsi"/>
            <w:noProof/>
            <w:webHidden/>
            <w:sz w:val="24"/>
            <w:szCs w:val="24"/>
          </w:rPr>
        </w:r>
        <w:r w:rsidRPr="00364DA2">
          <w:rPr>
            <w:rFonts w:asciiTheme="minorHAnsi" w:hAnsiTheme="minorHAnsi" w:cstheme="minorHAnsi"/>
            <w:noProof/>
            <w:webHidden/>
            <w:sz w:val="24"/>
            <w:szCs w:val="24"/>
          </w:rPr>
          <w:fldChar w:fldCharType="separate"/>
        </w:r>
        <w:r w:rsidR="00975C57">
          <w:rPr>
            <w:rFonts w:asciiTheme="minorHAnsi" w:hAnsiTheme="minorHAnsi" w:cstheme="minorHAnsi"/>
            <w:noProof/>
            <w:webHidden/>
            <w:sz w:val="24"/>
            <w:szCs w:val="24"/>
          </w:rPr>
          <w:t>25</w:t>
        </w:r>
        <w:r w:rsidRPr="00364DA2">
          <w:rPr>
            <w:rFonts w:asciiTheme="minorHAnsi" w:hAnsiTheme="minorHAnsi" w:cstheme="minorHAnsi"/>
            <w:noProof/>
            <w:webHidden/>
            <w:sz w:val="24"/>
            <w:szCs w:val="24"/>
          </w:rPr>
          <w:fldChar w:fldCharType="end"/>
        </w:r>
      </w:hyperlink>
    </w:p>
    <w:p w14:paraId="760C52B7" w14:textId="0F9F14E6" w:rsidR="00CF2FF1" w:rsidRPr="00435DCF" w:rsidRDefault="00E87FA7" w:rsidP="00E87FA7">
      <w:pPr>
        <w:rPr>
          <w:rFonts w:ascii="Calibri" w:hAnsi="Calibri"/>
          <w:sz w:val="22"/>
          <w:szCs w:val="22"/>
        </w:rPr>
      </w:pPr>
      <w:r w:rsidRPr="009B1991">
        <w:rPr>
          <w:rFonts w:asciiTheme="minorHAnsi" w:hAnsiTheme="minorHAnsi" w:cstheme="minorHAnsi"/>
          <w:noProof/>
          <w:sz w:val="24"/>
          <w:szCs w:val="24"/>
        </w:rPr>
        <w:fldChar w:fldCharType="end"/>
      </w:r>
    </w:p>
    <w:p w14:paraId="51CE1E2E" w14:textId="77777777" w:rsidR="00030E93" w:rsidRPr="00435DCF" w:rsidRDefault="00030E93" w:rsidP="00DB4181">
      <w:pPr>
        <w:rPr>
          <w:rFonts w:ascii="Calibri" w:hAnsi="Calibri"/>
          <w:sz w:val="24"/>
          <w:szCs w:val="24"/>
        </w:rPr>
      </w:pPr>
    </w:p>
    <w:p w14:paraId="6B68B389" w14:textId="77777777" w:rsidR="00030E93" w:rsidRPr="00435DCF" w:rsidRDefault="00030E93" w:rsidP="00DB4181">
      <w:pPr>
        <w:rPr>
          <w:rFonts w:ascii="Calibri" w:hAnsi="Calibri"/>
          <w:sz w:val="24"/>
          <w:szCs w:val="24"/>
        </w:rPr>
      </w:pPr>
    </w:p>
    <w:p w14:paraId="2ABC6D08" w14:textId="77777777" w:rsidR="00030E93" w:rsidRPr="00435DCF" w:rsidRDefault="00030E93" w:rsidP="00DB4181">
      <w:pPr>
        <w:rPr>
          <w:rFonts w:ascii="Calibri" w:hAnsi="Calibri"/>
          <w:sz w:val="24"/>
          <w:szCs w:val="24"/>
        </w:rPr>
      </w:pPr>
    </w:p>
    <w:p w14:paraId="19AF92DE" w14:textId="77777777" w:rsidR="00030E93" w:rsidRPr="00435DCF" w:rsidRDefault="00030E93" w:rsidP="00DB4181">
      <w:pPr>
        <w:rPr>
          <w:rFonts w:ascii="Calibri" w:hAnsi="Calibri"/>
          <w:sz w:val="24"/>
          <w:szCs w:val="24"/>
        </w:rPr>
      </w:pPr>
    </w:p>
    <w:p w14:paraId="7FA202A5" w14:textId="77777777" w:rsidR="00030E93" w:rsidRPr="00435DCF" w:rsidRDefault="00030E93" w:rsidP="00DB4181">
      <w:pPr>
        <w:rPr>
          <w:rFonts w:ascii="Calibri" w:hAnsi="Calibri"/>
          <w:sz w:val="24"/>
          <w:szCs w:val="24"/>
        </w:rPr>
      </w:pPr>
    </w:p>
    <w:p w14:paraId="054C7665" w14:textId="77777777" w:rsidR="00030E93" w:rsidRPr="00435DCF" w:rsidRDefault="00030E93" w:rsidP="00030E93">
      <w:pPr>
        <w:jc w:val="center"/>
        <w:rPr>
          <w:rFonts w:ascii="Calibri" w:hAnsi="Calibri"/>
          <w:sz w:val="24"/>
          <w:szCs w:val="24"/>
        </w:rPr>
      </w:pPr>
    </w:p>
    <w:p w14:paraId="5C06AE0A" w14:textId="77777777" w:rsidR="006B09FB" w:rsidRDefault="006C1059" w:rsidP="006B09FB">
      <w:pPr>
        <w:pStyle w:val="TOCHeading"/>
        <w:jc w:val="center"/>
        <w:rPr>
          <w:rFonts w:ascii="Calibri" w:hAnsi="Calibri"/>
          <w:sz w:val="24"/>
          <w:szCs w:val="24"/>
        </w:rPr>
      </w:pPr>
      <w:r w:rsidRPr="00435DCF">
        <w:rPr>
          <w:rFonts w:ascii="Calibri" w:hAnsi="Calibri"/>
          <w:sz w:val="24"/>
          <w:szCs w:val="24"/>
        </w:rPr>
        <w:br w:type="page"/>
      </w:r>
    </w:p>
    <w:p w14:paraId="7A46247F" w14:textId="25CD5280" w:rsidR="006B09FB" w:rsidRPr="00D27B80" w:rsidRDefault="00C70AA7" w:rsidP="006F05A7">
      <w:pPr>
        <w:keepNext/>
        <w:spacing w:before="240" w:after="240"/>
        <w:outlineLvl w:val="0"/>
        <w:rPr>
          <w:rFonts w:ascii="Verdana" w:hAnsi="Verdana"/>
          <w:b/>
          <w:color w:val="2F5496"/>
          <w:kern w:val="32"/>
          <w:sz w:val="36"/>
          <w:szCs w:val="36"/>
        </w:rPr>
      </w:pPr>
      <w:bookmarkStart w:id="2" w:name="_Toc201937516"/>
      <w:r>
        <w:rPr>
          <w:rFonts w:ascii="Verdana" w:hAnsi="Verdana"/>
          <w:b/>
          <w:color w:val="2F5496"/>
          <w:kern w:val="32"/>
          <w:sz w:val="36"/>
          <w:szCs w:val="36"/>
        </w:rPr>
        <w:lastRenderedPageBreak/>
        <w:t>202</w:t>
      </w:r>
      <w:r w:rsidR="00937F70">
        <w:rPr>
          <w:rFonts w:ascii="Verdana" w:hAnsi="Verdana"/>
          <w:b/>
          <w:color w:val="2F5496"/>
          <w:kern w:val="32"/>
          <w:sz w:val="36"/>
          <w:szCs w:val="36"/>
        </w:rPr>
        <w:t>6</w:t>
      </w:r>
      <w:r w:rsidR="006B09FB" w:rsidRPr="00D27B80">
        <w:rPr>
          <w:rFonts w:ascii="Verdana" w:hAnsi="Verdana"/>
          <w:b/>
          <w:color w:val="2F5496"/>
          <w:kern w:val="32"/>
          <w:sz w:val="36"/>
          <w:szCs w:val="36"/>
        </w:rPr>
        <w:t xml:space="preserve"> </w:t>
      </w:r>
      <w:r>
        <w:rPr>
          <w:rFonts w:ascii="Verdana" w:hAnsi="Verdana"/>
          <w:b/>
          <w:color w:val="2F5496"/>
          <w:kern w:val="32"/>
          <w:sz w:val="36"/>
          <w:szCs w:val="36"/>
        </w:rPr>
        <w:t>State Shelter Subsidy Grant</w:t>
      </w:r>
      <w:r w:rsidR="006B09FB" w:rsidRPr="006B09FB">
        <w:rPr>
          <w:rFonts w:ascii="Verdana" w:hAnsi="Verdana"/>
          <w:b/>
          <w:color w:val="2F5496"/>
          <w:kern w:val="32"/>
          <w:sz w:val="36"/>
          <w:szCs w:val="36"/>
        </w:rPr>
        <w:t xml:space="preserve"> (</w:t>
      </w:r>
      <w:r>
        <w:rPr>
          <w:rFonts w:ascii="Verdana" w:hAnsi="Verdana"/>
          <w:b/>
          <w:color w:val="2F5496"/>
          <w:kern w:val="32"/>
          <w:sz w:val="36"/>
          <w:szCs w:val="36"/>
        </w:rPr>
        <w:t>SSSG</w:t>
      </w:r>
      <w:r w:rsidR="006B09FB" w:rsidRPr="006B09FB">
        <w:rPr>
          <w:rFonts w:ascii="Verdana" w:hAnsi="Verdana"/>
          <w:b/>
          <w:color w:val="2F5496"/>
          <w:kern w:val="32"/>
          <w:sz w:val="36"/>
          <w:szCs w:val="36"/>
        </w:rPr>
        <w:t xml:space="preserve">) </w:t>
      </w:r>
      <w:r w:rsidR="006B09FB" w:rsidRPr="00D27B80">
        <w:rPr>
          <w:rFonts w:ascii="Verdana" w:hAnsi="Verdana"/>
          <w:b/>
          <w:color w:val="2F5496"/>
          <w:kern w:val="32"/>
          <w:sz w:val="36"/>
          <w:szCs w:val="36"/>
        </w:rPr>
        <w:t xml:space="preserve">Program </w:t>
      </w:r>
      <w:r w:rsidR="006B09FB" w:rsidRPr="006B09FB">
        <w:rPr>
          <w:rFonts w:ascii="Verdana" w:hAnsi="Verdana"/>
          <w:b/>
          <w:color w:val="2F5496"/>
          <w:kern w:val="32"/>
          <w:sz w:val="36"/>
          <w:szCs w:val="36"/>
        </w:rPr>
        <w:t>Application</w:t>
      </w:r>
      <w:bookmarkEnd w:id="2"/>
      <w:r w:rsidR="006B09FB" w:rsidRPr="006B09FB">
        <w:rPr>
          <w:rFonts w:ascii="Verdana" w:hAnsi="Verdana"/>
          <w:b/>
          <w:color w:val="2F5496"/>
          <w:kern w:val="32"/>
          <w:sz w:val="36"/>
          <w:szCs w:val="36"/>
        </w:rPr>
        <w:t xml:space="preserve"> </w:t>
      </w:r>
    </w:p>
    <w:p w14:paraId="7C18B97B" w14:textId="3E545202" w:rsidR="006B09FB" w:rsidRPr="00E901D0" w:rsidRDefault="00D86C6E" w:rsidP="00E901D0">
      <w:pPr>
        <w:spacing w:line="259"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Completed a</w:t>
      </w:r>
      <w:r w:rsidR="006B09FB" w:rsidRPr="006B09FB">
        <w:rPr>
          <w:rFonts w:asciiTheme="minorHAnsi" w:eastAsiaTheme="minorHAnsi" w:hAnsiTheme="minorHAnsi" w:cstheme="minorBidi"/>
          <w:sz w:val="24"/>
          <w:szCs w:val="24"/>
        </w:rPr>
        <w:t>pplication</w:t>
      </w:r>
      <w:r w:rsidR="00E901D0">
        <w:rPr>
          <w:rFonts w:asciiTheme="minorHAnsi" w:eastAsiaTheme="minorHAnsi" w:hAnsiTheme="minorHAnsi" w:cstheme="minorBidi"/>
          <w:sz w:val="24"/>
          <w:szCs w:val="24"/>
        </w:rPr>
        <w:t>s</w:t>
      </w:r>
      <w:r w:rsidR="006B09FB" w:rsidRPr="006B09FB">
        <w:rPr>
          <w:rFonts w:asciiTheme="minorHAnsi" w:eastAsiaTheme="minorHAnsi" w:hAnsiTheme="minorHAnsi" w:cstheme="minorBidi"/>
          <w:sz w:val="24"/>
          <w:szCs w:val="24"/>
        </w:rPr>
        <w:t xml:space="preserve"> </w:t>
      </w:r>
      <w:r w:rsidR="00E901D0">
        <w:rPr>
          <w:rFonts w:asciiTheme="minorHAnsi" w:eastAsiaTheme="minorHAnsi" w:hAnsiTheme="minorHAnsi" w:cstheme="minorBidi"/>
          <w:sz w:val="24"/>
          <w:szCs w:val="24"/>
        </w:rPr>
        <w:t xml:space="preserve">must be submitted </w:t>
      </w:r>
      <w:r w:rsidR="00A55821">
        <w:rPr>
          <w:rFonts w:asciiTheme="minorHAnsi" w:eastAsiaTheme="minorHAnsi" w:hAnsiTheme="minorHAnsi" w:cstheme="minorBidi"/>
          <w:sz w:val="24"/>
          <w:szCs w:val="24"/>
        </w:rPr>
        <w:t xml:space="preserve">as a PDF </w:t>
      </w:r>
      <w:r w:rsidR="00E901D0">
        <w:rPr>
          <w:rFonts w:asciiTheme="minorHAnsi" w:eastAsiaTheme="minorHAnsi" w:hAnsiTheme="minorHAnsi" w:cstheme="minorBidi"/>
          <w:sz w:val="24"/>
          <w:szCs w:val="24"/>
        </w:rPr>
        <w:t>to</w:t>
      </w:r>
      <w:r w:rsidR="00D27B80">
        <w:rPr>
          <w:rFonts w:asciiTheme="minorHAnsi" w:eastAsiaTheme="minorHAnsi" w:hAnsiTheme="minorHAnsi" w:cstheme="minorBidi"/>
          <w:sz w:val="24"/>
          <w:szCs w:val="24"/>
        </w:rPr>
        <w:t xml:space="preserve"> the </w:t>
      </w:r>
      <w:hyperlink r:id="rId10" w:history="1">
        <w:r w:rsidR="00D27B80" w:rsidRPr="00D27B80">
          <w:rPr>
            <w:rStyle w:val="Hyperlink"/>
            <w:rFonts w:asciiTheme="minorHAnsi" w:eastAsiaTheme="minorHAnsi" w:hAnsiTheme="minorHAnsi" w:cstheme="minorBidi"/>
            <w:sz w:val="24"/>
            <w:szCs w:val="24"/>
          </w:rPr>
          <w:t>DOA Supportive Housing</w:t>
        </w:r>
      </w:hyperlink>
      <w:r w:rsidR="00D27B80">
        <w:rPr>
          <w:rFonts w:asciiTheme="minorHAnsi" w:eastAsiaTheme="minorHAnsi" w:hAnsiTheme="minorHAnsi" w:cstheme="minorBidi"/>
          <w:sz w:val="24"/>
          <w:szCs w:val="24"/>
        </w:rPr>
        <w:t xml:space="preserve"> </w:t>
      </w:r>
      <w:r w:rsidR="00A55821">
        <w:rPr>
          <w:rFonts w:asciiTheme="minorHAnsi" w:eastAsiaTheme="minorHAnsi" w:hAnsiTheme="minorHAnsi" w:cstheme="minorBidi"/>
          <w:sz w:val="24"/>
          <w:szCs w:val="24"/>
        </w:rPr>
        <w:t xml:space="preserve">inbox with the </w:t>
      </w:r>
      <w:hyperlink r:id="rId11" w:history="1">
        <w:r w:rsidR="00A55821" w:rsidRPr="00A55821">
          <w:rPr>
            <w:rStyle w:val="Hyperlink"/>
            <w:rFonts w:asciiTheme="minorHAnsi" w:eastAsiaTheme="minorHAnsi" w:hAnsiTheme="minorHAnsi" w:cstheme="minorBidi"/>
            <w:sz w:val="24"/>
            <w:szCs w:val="24"/>
          </w:rPr>
          <w:t>SSSG program manager</w:t>
        </w:r>
      </w:hyperlink>
      <w:r w:rsidR="00A55821">
        <w:rPr>
          <w:rFonts w:asciiTheme="minorHAnsi" w:eastAsiaTheme="minorHAnsi" w:hAnsiTheme="minorHAnsi" w:cstheme="minorBidi"/>
          <w:sz w:val="24"/>
          <w:szCs w:val="24"/>
        </w:rPr>
        <w:t xml:space="preserve"> copied on the </w:t>
      </w:r>
      <w:r w:rsidR="007E5C8C">
        <w:rPr>
          <w:rFonts w:asciiTheme="minorHAnsi" w:eastAsiaTheme="minorHAnsi" w:hAnsiTheme="minorHAnsi" w:cstheme="minorBidi"/>
          <w:sz w:val="24"/>
          <w:szCs w:val="24"/>
        </w:rPr>
        <w:t>email</w:t>
      </w:r>
      <w:r>
        <w:rPr>
          <w:rFonts w:asciiTheme="minorHAnsi" w:eastAsiaTheme="minorHAnsi" w:hAnsiTheme="minorHAnsi" w:cstheme="minorBidi"/>
          <w:sz w:val="24"/>
          <w:szCs w:val="24"/>
        </w:rPr>
        <w:t xml:space="preserve"> </w:t>
      </w:r>
      <w:r w:rsidR="00D27B80">
        <w:rPr>
          <w:rFonts w:asciiTheme="minorHAnsi" w:eastAsiaTheme="minorHAnsi" w:hAnsiTheme="minorHAnsi" w:cstheme="minorBidi"/>
          <w:sz w:val="24"/>
          <w:szCs w:val="24"/>
        </w:rPr>
        <w:t>by</w:t>
      </w:r>
      <w:r w:rsidR="00E901D0" w:rsidRPr="006B09FB">
        <w:rPr>
          <w:rFonts w:asciiTheme="minorHAnsi" w:eastAsiaTheme="minorHAnsi" w:hAnsiTheme="minorHAnsi" w:cstheme="minorBidi"/>
          <w:sz w:val="24"/>
          <w:szCs w:val="24"/>
        </w:rPr>
        <w:t xml:space="preserve"> </w:t>
      </w:r>
      <w:r w:rsidR="00066BD7">
        <w:rPr>
          <w:rFonts w:asciiTheme="minorHAnsi" w:eastAsiaTheme="minorHAnsi" w:hAnsiTheme="minorHAnsi" w:cstheme="minorBidi"/>
          <w:b/>
          <w:bCs/>
          <w:sz w:val="24"/>
          <w:szCs w:val="24"/>
        </w:rPr>
        <w:t>Friday</w:t>
      </w:r>
      <w:r w:rsidR="00D27B80" w:rsidRPr="00D27B80">
        <w:rPr>
          <w:rFonts w:asciiTheme="minorHAnsi" w:eastAsiaTheme="minorHAnsi" w:hAnsiTheme="minorHAnsi" w:cstheme="minorBidi"/>
          <w:b/>
          <w:bCs/>
          <w:sz w:val="24"/>
          <w:szCs w:val="24"/>
        </w:rPr>
        <w:t>,</w:t>
      </w:r>
      <w:r w:rsidR="00D27B80">
        <w:rPr>
          <w:rFonts w:asciiTheme="minorHAnsi" w:eastAsiaTheme="minorHAnsi" w:hAnsiTheme="minorHAnsi" w:cstheme="minorBidi"/>
          <w:sz w:val="24"/>
          <w:szCs w:val="24"/>
        </w:rPr>
        <w:t xml:space="preserve"> </w:t>
      </w:r>
      <w:r w:rsidR="00A55821">
        <w:rPr>
          <w:rFonts w:asciiTheme="minorHAnsi" w:eastAsiaTheme="minorHAnsi" w:hAnsiTheme="minorHAnsi" w:cstheme="minorBidi"/>
          <w:b/>
          <w:bCs/>
          <w:sz w:val="24"/>
          <w:szCs w:val="24"/>
        </w:rPr>
        <w:t xml:space="preserve">October </w:t>
      </w:r>
      <w:r w:rsidR="00937F70">
        <w:rPr>
          <w:rFonts w:asciiTheme="minorHAnsi" w:eastAsiaTheme="minorHAnsi" w:hAnsiTheme="minorHAnsi" w:cstheme="minorBidi"/>
          <w:b/>
          <w:bCs/>
          <w:sz w:val="24"/>
          <w:szCs w:val="24"/>
        </w:rPr>
        <w:t>1</w:t>
      </w:r>
      <w:r w:rsidR="00421963">
        <w:rPr>
          <w:rFonts w:asciiTheme="minorHAnsi" w:eastAsiaTheme="minorHAnsi" w:hAnsiTheme="minorHAnsi" w:cstheme="minorBidi"/>
          <w:b/>
          <w:bCs/>
          <w:sz w:val="24"/>
          <w:szCs w:val="24"/>
        </w:rPr>
        <w:t>0</w:t>
      </w:r>
      <w:r w:rsidR="00A55821">
        <w:rPr>
          <w:rFonts w:asciiTheme="minorHAnsi" w:eastAsiaTheme="minorHAnsi" w:hAnsiTheme="minorHAnsi" w:cstheme="minorBidi"/>
          <w:b/>
          <w:bCs/>
          <w:sz w:val="24"/>
          <w:szCs w:val="24"/>
        </w:rPr>
        <w:t>, 202</w:t>
      </w:r>
      <w:r w:rsidR="00937F70">
        <w:rPr>
          <w:rFonts w:asciiTheme="minorHAnsi" w:eastAsiaTheme="minorHAnsi" w:hAnsiTheme="minorHAnsi" w:cstheme="minorBidi"/>
          <w:b/>
          <w:bCs/>
          <w:sz w:val="24"/>
          <w:szCs w:val="24"/>
        </w:rPr>
        <w:t>5</w:t>
      </w:r>
      <w:r w:rsidR="00D27B80">
        <w:rPr>
          <w:rFonts w:asciiTheme="minorHAnsi" w:eastAsiaTheme="minorHAnsi" w:hAnsiTheme="minorHAnsi" w:cstheme="minorBidi"/>
          <w:b/>
          <w:bCs/>
          <w:sz w:val="24"/>
          <w:szCs w:val="24"/>
        </w:rPr>
        <w:t xml:space="preserve">. </w:t>
      </w:r>
      <w:r w:rsidR="00E901D0" w:rsidRPr="006B09FB">
        <w:rPr>
          <w:rFonts w:asciiTheme="minorHAnsi" w:eastAsiaTheme="minorHAnsi" w:hAnsiTheme="minorHAnsi" w:cstheme="minorBidi"/>
          <w:sz w:val="24"/>
          <w:szCs w:val="24"/>
        </w:rPr>
        <w:t xml:space="preserve"> </w:t>
      </w:r>
    </w:p>
    <w:p w14:paraId="5743EEAA" w14:textId="177CFADF" w:rsidR="00D551D8" w:rsidRPr="00D86C6E" w:rsidRDefault="006B09FB" w:rsidP="00426A66">
      <w:pPr>
        <w:pStyle w:val="TOCHeading"/>
        <w:outlineLvl w:val="1"/>
        <w:rPr>
          <w:rFonts w:asciiTheme="minorHAnsi" w:hAnsiTheme="minorHAnsi" w:cstheme="minorHAnsi"/>
          <w:b/>
          <w:bCs/>
          <w:color w:val="00B0F0"/>
        </w:rPr>
      </w:pPr>
      <w:bookmarkStart w:id="3" w:name="_Hlk99722382"/>
      <w:bookmarkStart w:id="4" w:name="_Toc201937517"/>
      <w:bookmarkStart w:id="5" w:name="_Hlk99725045"/>
      <w:r w:rsidRPr="006B09FB">
        <w:rPr>
          <w:rFonts w:asciiTheme="minorHAnsi" w:hAnsiTheme="minorHAnsi" w:cstheme="minorHAnsi"/>
          <w:b/>
          <w:bCs/>
          <w:color w:val="00B0F0"/>
        </w:rPr>
        <w:t>Appl</w:t>
      </w:r>
      <w:r w:rsidR="00E901D0">
        <w:rPr>
          <w:rFonts w:asciiTheme="minorHAnsi" w:hAnsiTheme="minorHAnsi" w:cstheme="minorHAnsi"/>
          <w:b/>
          <w:bCs/>
          <w:color w:val="00B0F0"/>
        </w:rPr>
        <w:t>i</w:t>
      </w:r>
      <w:r w:rsidRPr="006B09FB">
        <w:rPr>
          <w:rFonts w:asciiTheme="minorHAnsi" w:hAnsiTheme="minorHAnsi" w:cstheme="minorHAnsi"/>
          <w:b/>
          <w:bCs/>
          <w:color w:val="00B0F0"/>
        </w:rPr>
        <w:t>cant Information</w:t>
      </w:r>
      <w:bookmarkEnd w:id="3"/>
      <w:bookmarkEnd w:id="4"/>
    </w:p>
    <w:tbl>
      <w:tblPr>
        <w:tblStyle w:val="TableGrid"/>
        <w:tblW w:w="9355" w:type="dxa"/>
        <w:tblLook w:val="04A0" w:firstRow="1" w:lastRow="0" w:firstColumn="1" w:lastColumn="0" w:noHBand="0" w:noVBand="1"/>
      </w:tblPr>
      <w:tblGrid>
        <w:gridCol w:w="4315"/>
        <w:gridCol w:w="5040"/>
      </w:tblGrid>
      <w:tr w:rsidR="007E5C8C" w14:paraId="1CBAD6B6" w14:textId="77777777" w:rsidTr="003379F9">
        <w:trPr>
          <w:trHeight w:val="408"/>
        </w:trPr>
        <w:tc>
          <w:tcPr>
            <w:tcW w:w="4315" w:type="dxa"/>
            <w:vAlign w:val="center"/>
          </w:tcPr>
          <w:bookmarkEnd w:id="5"/>
          <w:p w14:paraId="0151E16D" w14:textId="77777777" w:rsidR="007E5C8C" w:rsidRPr="007E5C8C" w:rsidRDefault="007E5C8C" w:rsidP="007E5C8C">
            <w:pPr>
              <w:rPr>
                <w:rFonts w:asciiTheme="minorHAnsi" w:hAnsiTheme="minorHAnsi" w:cstheme="minorHAnsi"/>
                <w:sz w:val="24"/>
                <w:szCs w:val="24"/>
              </w:rPr>
            </w:pPr>
            <w:r>
              <w:rPr>
                <w:rFonts w:asciiTheme="minorHAnsi" w:hAnsiTheme="minorHAnsi" w:cstheme="minorHAnsi"/>
                <w:sz w:val="24"/>
                <w:szCs w:val="24"/>
              </w:rPr>
              <w:t xml:space="preserve">Name of Applicant Agency: </w:t>
            </w:r>
          </w:p>
        </w:tc>
        <w:tc>
          <w:tcPr>
            <w:tcW w:w="5040" w:type="dxa"/>
            <w:vAlign w:val="center"/>
          </w:tcPr>
          <w:p w14:paraId="3D41B49E" w14:textId="3B7A97E5" w:rsidR="007E5C8C" w:rsidRPr="00D35E9C" w:rsidRDefault="007E5C8C" w:rsidP="007E5C8C">
            <w:pPr>
              <w:rPr>
                <w:rFonts w:asciiTheme="minorHAnsi" w:hAnsiTheme="minorHAnsi" w:cstheme="minorHAnsi"/>
                <w:sz w:val="22"/>
                <w:szCs w:val="22"/>
              </w:rPr>
            </w:pPr>
          </w:p>
        </w:tc>
      </w:tr>
      <w:tr w:rsidR="007E5C8C" w14:paraId="0D49ED82" w14:textId="77777777" w:rsidTr="003379F9">
        <w:trPr>
          <w:trHeight w:val="570"/>
        </w:trPr>
        <w:tc>
          <w:tcPr>
            <w:tcW w:w="4315" w:type="dxa"/>
            <w:vAlign w:val="center"/>
          </w:tcPr>
          <w:p w14:paraId="46CBC3BB" w14:textId="5DEF6F97" w:rsidR="007E5C8C" w:rsidRPr="007E5C8C" w:rsidRDefault="008372F9" w:rsidP="007E5C8C">
            <w:pPr>
              <w:rPr>
                <w:rFonts w:asciiTheme="minorHAnsi" w:hAnsiTheme="minorHAnsi" w:cstheme="minorHAnsi"/>
                <w:sz w:val="24"/>
                <w:szCs w:val="24"/>
              </w:rPr>
            </w:pPr>
            <w:r>
              <w:rPr>
                <w:rFonts w:asciiTheme="minorHAnsi" w:hAnsiTheme="minorHAnsi" w:cstheme="minorHAnsi"/>
                <w:sz w:val="24"/>
                <w:szCs w:val="24"/>
              </w:rPr>
              <w:t xml:space="preserve">Physical Address of the Primary Office </w:t>
            </w:r>
            <w:r w:rsidR="00581995">
              <w:rPr>
                <w:rFonts w:asciiTheme="minorHAnsi" w:hAnsiTheme="minorHAnsi" w:cstheme="minorHAnsi"/>
                <w:sz w:val="24"/>
                <w:szCs w:val="24"/>
              </w:rPr>
              <w:t xml:space="preserve">Location </w:t>
            </w:r>
            <w:r>
              <w:rPr>
                <w:rFonts w:asciiTheme="minorHAnsi" w:hAnsiTheme="minorHAnsi" w:cstheme="minorHAnsi"/>
                <w:sz w:val="24"/>
                <w:szCs w:val="24"/>
              </w:rPr>
              <w:t>(</w:t>
            </w:r>
            <w:proofErr w:type="gramStart"/>
            <w:r w:rsidR="00581995">
              <w:rPr>
                <w:rFonts w:asciiTheme="minorHAnsi" w:hAnsiTheme="minorHAnsi" w:cstheme="minorHAnsi"/>
                <w:sz w:val="24"/>
                <w:szCs w:val="24"/>
              </w:rPr>
              <w:t>i</w:t>
            </w:r>
            <w:r>
              <w:rPr>
                <w:rFonts w:asciiTheme="minorHAnsi" w:hAnsiTheme="minorHAnsi" w:cstheme="minorHAnsi"/>
                <w:sz w:val="24"/>
                <w:szCs w:val="24"/>
              </w:rPr>
              <w:t>nclude</w:t>
            </w:r>
            <w:proofErr w:type="gramEnd"/>
            <w:r>
              <w:rPr>
                <w:rFonts w:asciiTheme="minorHAnsi" w:hAnsiTheme="minorHAnsi" w:cstheme="minorHAnsi"/>
                <w:sz w:val="24"/>
                <w:szCs w:val="24"/>
              </w:rPr>
              <w:t xml:space="preserve"> 9-digit zip code):</w:t>
            </w:r>
          </w:p>
        </w:tc>
        <w:tc>
          <w:tcPr>
            <w:tcW w:w="5040" w:type="dxa"/>
            <w:vAlign w:val="center"/>
          </w:tcPr>
          <w:p w14:paraId="1220BEF1" w14:textId="77777777" w:rsidR="007E5C8C" w:rsidRPr="00D35E9C" w:rsidRDefault="007E5C8C" w:rsidP="007E5C8C">
            <w:pPr>
              <w:rPr>
                <w:rFonts w:asciiTheme="minorHAnsi" w:hAnsiTheme="minorHAnsi" w:cstheme="minorHAnsi"/>
                <w:sz w:val="22"/>
                <w:szCs w:val="22"/>
              </w:rPr>
            </w:pPr>
          </w:p>
        </w:tc>
      </w:tr>
      <w:tr w:rsidR="007E5C8C" w14:paraId="34CEE391" w14:textId="77777777" w:rsidTr="003379F9">
        <w:trPr>
          <w:trHeight w:val="869"/>
        </w:trPr>
        <w:tc>
          <w:tcPr>
            <w:tcW w:w="4315" w:type="dxa"/>
            <w:vAlign w:val="center"/>
          </w:tcPr>
          <w:p w14:paraId="6829526A" w14:textId="1729599C" w:rsidR="007E5C8C" w:rsidRPr="007E5C8C" w:rsidRDefault="008372F9" w:rsidP="007E5C8C">
            <w:pPr>
              <w:rPr>
                <w:rFonts w:asciiTheme="minorHAnsi" w:hAnsiTheme="minorHAnsi" w:cstheme="minorHAnsi"/>
                <w:sz w:val="24"/>
                <w:szCs w:val="24"/>
              </w:rPr>
            </w:pPr>
            <w:r>
              <w:rPr>
                <w:rFonts w:asciiTheme="minorHAnsi" w:hAnsiTheme="minorHAnsi" w:cstheme="minorHAnsi"/>
                <w:sz w:val="24"/>
                <w:szCs w:val="24"/>
              </w:rPr>
              <w:t>Mailing Address for Purchase Order and Reimbursement (PO Box or Street Address; include 9-digit zip code):</w:t>
            </w:r>
          </w:p>
        </w:tc>
        <w:tc>
          <w:tcPr>
            <w:tcW w:w="5040" w:type="dxa"/>
            <w:vAlign w:val="center"/>
          </w:tcPr>
          <w:p w14:paraId="144BA392" w14:textId="77777777" w:rsidR="007E5C8C" w:rsidRPr="00D35E9C" w:rsidRDefault="007E5C8C" w:rsidP="007E5C8C">
            <w:pPr>
              <w:rPr>
                <w:rFonts w:asciiTheme="minorHAnsi" w:hAnsiTheme="minorHAnsi" w:cstheme="minorHAnsi"/>
                <w:sz w:val="22"/>
                <w:szCs w:val="22"/>
              </w:rPr>
            </w:pPr>
          </w:p>
        </w:tc>
      </w:tr>
      <w:tr w:rsidR="007E5C8C" w14:paraId="7DB2E66A" w14:textId="77777777" w:rsidTr="00F23C66">
        <w:trPr>
          <w:trHeight w:val="359"/>
        </w:trPr>
        <w:tc>
          <w:tcPr>
            <w:tcW w:w="4315" w:type="dxa"/>
            <w:vAlign w:val="center"/>
          </w:tcPr>
          <w:p w14:paraId="7FFD0F1C" w14:textId="33DC9EB1" w:rsidR="007E5C8C" w:rsidRPr="007E5C8C" w:rsidRDefault="00581995" w:rsidP="007E5C8C">
            <w:pPr>
              <w:rPr>
                <w:rFonts w:asciiTheme="minorHAnsi" w:hAnsiTheme="minorHAnsi" w:cstheme="minorHAnsi"/>
                <w:sz w:val="24"/>
                <w:szCs w:val="24"/>
              </w:rPr>
            </w:pPr>
            <w:r>
              <w:rPr>
                <w:rFonts w:asciiTheme="minorHAnsi" w:hAnsiTheme="minorHAnsi" w:cstheme="minorHAnsi"/>
                <w:sz w:val="24"/>
                <w:szCs w:val="24"/>
              </w:rPr>
              <w:t>UEI</w:t>
            </w:r>
            <w:r w:rsidR="00D35E9C">
              <w:rPr>
                <w:rFonts w:asciiTheme="minorHAnsi" w:hAnsiTheme="minorHAnsi" w:cstheme="minorHAnsi"/>
                <w:sz w:val="24"/>
                <w:szCs w:val="24"/>
              </w:rPr>
              <w:t xml:space="preserve"> Number:</w:t>
            </w:r>
          </w:p>
        </w:tc>
        <w:tc>
          <w:tcPr>
            <w:tcW w:w="5040" w:type="dxa"/>
            <w:vAlign w:val="center"/>
          </w:tcPr>
          <w:p w14:paraId="2A39926B" w14:textId="03B798BD" w:rsidR="007E5C8C" w:rsidRPr="00D35E9C" w:rsidRDefault="007E5C8C" w:rsidP="007E5C8C">
            <w:pPr>
              <w:rPr>
                <w:rFonts w:asciiTheme="minorHAnsi" w:hAnsiTheme="minorHAnsi" w:cstheme="minorHAnsi"/>
                <w:sz w:val="22"/>
                <w:szCs w:val="22"/>
              </w:rPr>
            </w:pPr>
          </w:p>
        </w:tc>
      </w:tr>
      <w:tr w:rsidR="003379F9" w14:paraId="71F9CDD3" w14:textId="77777777" w:rsidTr="00F23C66">
        <w:trPr>
          <w:trHeight w:val="350"/>
        </w:trPr>
        <w:tc>
          <w:tcPr>
            <w:tcW w:w="4315" w:type="dxa"/>
            <w:vAlign w:val="center"/>
          </w:tcPr>
          <w:p w14:paraId="1BE0C3C0" w14:textId="222E7910" w:rsidR="003379F9" w:rsidRDefault="003379F9" w:rsidP="007E5C8C">
            <w:pPr>
              <w:rPr>
                <w:rFonts w:asciiTheme="minorHAnsi" w:hAnsiTheme="minorHAnsi" w:cstheme="minorHAnsi"/>
                <w:sz w:val="24"/>
                <w:szCs w:val="24"/>
              </w:rPr>
            </w:pPr>
            <w:r>
              <w:rPr>
                <w:rFonts w:asciiTheme="minorHAnsi" w:hAnsiTheme="minorHAnsi" w:cstheme="minorHAnsi"/>
                <w:sz w:val="24"/>
                <w:szCs w:val="24"/>
              </w:rPr>
              <w:t>HMIS Agency ID:</w:t>
            </w:r>
          </w:p>
        </w:tc>
        <w:tc>
          <w:tcPr>
            <w:tcW w:w="5040" w:type="dxa"/>
            <w:vAlign w:val="center"/>
          </w:tcPr>
          <w:p w14:paraId="18C25313" w14:textId="77777777" w:rsidR="003379F9" w:rsidRPr="00D35E9C" w:rsidRDefault="003379F9" w:rsidP="007E5C8C">
            <w:pPr>
              <w:rPr>
                <w:rFonts w:asciiTheme="minorHAnsi" w:hAnsiTheme="minorHAnsi" w:cstheme="minorHAnsi"/>
                <w:sz w:val="22"/>
                <w:szCs w:val="22"/>
              </w:rPr>
            </w:pPr>
          </w:p>
        </w:tc>
      </w:tr>
      <w:tr w:rsidR="003379F9" w14:paraId="243BAB6A" w14:textId="77777777" w:rsidTr="00F23C66">
        <w:trPr>
          <w:trHeight w:val="377"/>
        </w:trPr>
        <w:tc>
          <w:tcPr>
            <w:tcW w:w="4315" w:type="dxa"/>
            <w:vAlign w:val="center"/>
          </w:tcPr>
          <w:p w14:paraId="4E76C1B3" w14:textId="56B7484B" w:rsidR="003379F9" w:rsidRDefault="003379F9" w:rsidP="007E5C8C">
            <w:pPr>
              <w:rPr>
                <w:rFonts w:asciiTheme="minorHAnsi" w:hAnsiTheme="minorHAnsi" w:cstheme="minorHAnsi"/>
                <w:sz w:val="24"/>
                <w:szCs w:val="24"/>
              </w:rPr>
            </w:pPr>
            <w:r>
              <w:rPr>
                <w:rFonts w:asciiTheme="minorHAnsi" w:hAnsiTheme="minorHAnsi" w:cstheme="minorHAnsi"/>
                <w:sz w:val="24"/>
                <w:szCs w:val="24"/>
              </w:rPr>
              <w:t xml:space="preserve">HMIS Program ID(s): </w:t>
            </w:r>
          </w:p>
        </w:tc>
        <w:tc>
          <w:tcPr>
            <w:tcW w:w="5040" w:type="dxa"/>
            <w:vAlign w:val="center"/>
          </w:tcPr>
          <w:p w14:paraId="3CF1D315" w14:textId="77777777" w:rsidR="003379F9" w:rsidRPr="00D35E9C" w:rsidRDefault="003379F9" w:rsidP="007E5C8C">
            <w:pPr>
              <w:rPr>
                <w:rFonts w:asciiTheme="minorHAnsi" w:hAnsiTheme="minorHAnsi" w:cstheme="minorHAnsi"/>
                <w:sz w:val="22"/>
                <w:szCs w:val="22"/>
              </w:rPr>
            </w:pPr>
          </w:p>
        </w:tc>
      </w:tr>
      <w:tr w:rsidR="00823B66" w14:paraId="7FA0A7C7" w14:textId="77777777" w:rsidTr="003379F9">
        <w:trPr>
          <w:trHeight w:val="869"/>
        </w:trPr>
        <w:tc>
          <w:tcPr>
            <w:tcW w:w="4315" w:type="dxa"/>
            <w:vAlign w:val="center"/>
          </w:tcPr>
          <w:p w14:paraId="3A4C4AAF" w14:textId="77777777" w:rsidR="00823B66" w:rsidRDefault="00823B66" w:rsidP="00823B66">
            <w:pPr>
              <w:rPr>
                <w:rFonts w:asciiTheme="minorHAnsi" w:hAnsiTheme="minorHAnsi" w:cstheme="minorHAnsi"/>
                <w:sz w:val="24"/>
                <w:szCs w:val="24"/>
              </w:rPr>
            </w:pPr>
            <w:r>
              <w:rPr>
                <w:rFonts w:asciiTheme="minorHAnsi" w:hAnsiTheme="minorHAnsi" w:cstheme="minorHAnsi"/>
                <w:sz w:val="24"/>
                <w:szCs w:val="24"/>
              </w:rPr>
              <w:t>A</w:t>
            </w:r>
            <w:r w:rsidRPr="00823B66">
              <w:rPr>
                <w:rFonts w:asciiTheme="minorHAnsi" w:hAnsiTheme="minorHAnsi" w:cstheme="minorHAnsi"/>
                <w:sz w:val="24"/>
                <w:szCs w:val="24"/>
              </w:rPr>
              <w:t>ttach proof from SAM.gov that the applicant is not in a period of debarment, suspension, or in ineligibility status</w:t>
            </w:r>
            <w:r w:rsidR="00AD71EE">
              <w:rPr>
                <w:rFonts w:asciiTheme="minorHAnsi" w:hAnsiTheme="minorHAnsi" w:cstheme="minorHAnsi"/>
                <w:sz w:val="24"/>
                <w:szCs w:val="24"/>
              </w:rPr>
              <w:t>:</w:t>
            </w:r>
          </w:p>
          <w:p w14:paraId="6E2AF211" w14:textId="2E943CBE" w:rsidR="00426A66" w:rsidRPr="00823B66" w:rsidRDefault="00426A66" w:rsidP="00823B66">
            <w:pPr>
              <w:rPr>
                <w:rFonts w:asciiTheme="minorHAnsi" w:hAnsiTheme="minorHAnsi" w:cstheme="minorHAnsi"/>
                <w:sz w:val="24"/>
                <w:szCs w:val="24"/>
              </w:rPr>
            </w:pPr>
            <w:r>
              <w:rPr>
                <w:rFonts w:asciiTheme="minorHAnsi" w:hAnsiTheme="minorHAnsi" w:cstheme="minorHAnsi"/>
                <w:sz w:val="24"/>
                <w:szCs w:val="24"/>
              </w:rPr>
              <w:t xml:space="preserve">***See Appendix for instructions </w:t>
            </w:r>
          </w:p>
        </w:tc>
        <w:tc>
          <w:tcPr>
            <w:tcW w:w="5040" w:type="dxa"/>
            <w:vAlign w:val="center"/>
          </w:tcPr>
          <w:p w14:paraId="6F05C40A" w14:textId="1B8B044F" w:rsidR="00823B66" w:rsidRPr="00FB3E44" w:rsidRDefault="00823B66" w:rsidP="00823B66">
            <w:pPr>
              <w:rPr>
                <w:rFonts w:asciiTheme="minorHAnsi" w:hAnsiTheme="minorHAnsi" w:cstheme="minorHAnsi"/>
                <w:sz w:val="24"/>
                <w:szCs w:val="24"/>
              </w:rPr>
            </w:pPr>
            <w:r w:rsidRPr="00FB3E44">
              <w:rPr>
                <w:rFonts w:asciiTheme="minorHAnsi" w:hAnsiTheme="minorHAnsi" w:cstheme="minorHAnsi"/>
                <w:sz w:val="24"/>
                <w:szCs w:val="24"/>
              </w:rPr>
              <w:t>Attached?</w:t>
            </w:r>
          </w:p>
          <w:p w14:paraId="00956DC4" w14:textId="051EAE8A" w:rsidR="00823B66" w:rsidRPr="00823B66" w:rsidRDefault="00823B66" w:rsidP="00823B66">
            <w:pPr>
              <w:rPr>
                <w:rFonts w:asciiTheme="minorHAnsi" w:hAnsiTheme="minorHAnsi" w:cstheme="minorHAnsi"/>
                <w:sz w:val="24"/>
                <w:szCs w:val="24"/>
              </w:rPr>
            </w:pPr>
            <w:r w:rsidRPr="00FB3E44">
              <w:rPr>
                <w:rFonts w:asciiTheme="minorHAnsi" w:hAnsiTheme="minorHAnsi" w:cstheme="minorHAnsi"/>
                <w:sz w:val="24"/>
                <w:szCs w:val="24"/>
              </w:rPr>
              <w:t xml:space="preserve">                           </w:t>
            </w:r>
            <w:sdt>
              <w:sdtPr>
                <w:rPr>
                  <w:rFonts w:asciiTheme="minorHAnsi" w:hAnsiTheme="minorHAnsi" w:cstheme="minorHAnsi"/>
                  <w:sz w:val="24"/>
                  <w:szCs w:val="24"/>
                </w:rPr>
                <w:id w:val="-294146525"/>
                <w14:checkbox>
                  <w14:checked w14:val="0"/>
                  <w14:checkedState w14:val="2612" w14:font="MS Gothic"/>
                  <w14:uncheckedState w14:val="2610" w14:font="MS Gothic"/>
                </w14:checkbox>
              </w:sdtPr>
              <w:sdtEndPr/>
              <w:sdtContent>
                <w:r w:rsidRPr="00FB3E44">
                  <w:rPr>
                    <w:rFonts w:ascii="Segoe UI Symbol" w:eastAsia="MS Gothic" w:hAnsi="Segoe UI Symbol" w:cs="Segoe UI Symbol"/>
                    <w:sz w:val="24"/>
                    <w:szCs w:val="24"/>
                  </w:rPr>
                  <w:t>☐</w:t>
                </w:r>
              </w:sdtContent>
            </w:sdt>
            <w:r w:rsidR="00FB3E44">
              <w:rPr>
                <w:rFonts w:asciiTheme="minorHAnsi" w:hAnsiTheme="minorHAnsi" w:cstheme="minorHAnsi"/>
                <w:sz w:val="24"/>
                <w:szCs w:val="24"/>
              </w:rPr>
              <w:t xml:space="preserve"> </w:t>
            </w:r>
            <w:r w:rsidRPr="00FB3E44">
              <w:rPr>
                <w:rFonts w:asciiTheme="minorHAnsi" w:hAnsiTheme="minorHAnsi" w:cstheme="minorHAnsi"/>
                <w:sz w:val="24"/>
                <w:szCs w:val="24"/>
              </w:rPr>
              <w:t xml:space="preserve">Yes                </w:t>
            </w:r>
            <w:sdt>
              <w:sdtPr>
                <w:rPr>
                  <w:rFonts w:asciiTheme="minorHAnsi" w:hAnsiTheme="minorHAnsi" w:cstheme="minorHAnsi"/>
                  <w:sz w:val="24"/>
                  <w:szCs w:val="24"/>
                </w:rPr>
                <w:id w:val="1380517808"/>
                <w14:checkbox>
                  <w14:checked w14:val="0"/>
                  <w14:checkedState w14:val="2612" w14:font="MS Gothic"/>
                  <w14:uncheckedState w14:val="2610" w14:font="MS Gothic"/>
                </w14:checkbox>
              </w:sdtPr>
              <w:sdtEndPr/>
              <w:sdtContent>
                <w:r w:rsidRPr="00FB3E44">
                  <w:rPr>
                    <w:rFonts w:ascii="Segoe UI Symbol" w:eastAsia="MS Gothic" w:hAnsi="Segoe UI Symbol" w:cs="Segoe UI Symbol"/>
                    <w:sz w:val="24"/>
                    <w:szCs w:val="24"/>
                  </w:rPr>
                  <w:t>☐</w:t>
                </w:r>
              </w:sdtContent>
            </w:sdt>
            <w:r w:rsidR="00FB3E44">
              <w:rPr>
                <w:rFonts w:asciiTheme="minorHAnsi" w:hAnsiTheme="minorHAnsi" w:cstheme="minorHAnsi"/>
                <w:sz w:val="24"/>
                <w:szCs w:val="24"/>
              </w:rPr>
              <w:t xml:space="preserve"> </w:t>
            </w:r>
            <w:r w:rsidRPr="00FB3E44">
              <w:rPr>
                <w:rFonts w:asciiTheme="minorHAnsi" w:hAnsiTheme="minorHAnsi" w:cstheme="minorHAnsi"/>
                <w:sz w:val="24"/>
                <w:szCs w:val="24"/>
              </w:rPr>
              <w:t>No</w:t>
            </w:r>
          </w:p>
        </w:tc>
      </w:tr>
      <w:tr w:rsidR="00AD71EE" w14:paraId="7C767BFA" w14:textId="77777777" w:rsidTr="00F23C66">
        <w:trPr>
          <w:trHeight w:val="404"/>
        </w:trPr>
        <w:tc>
          <w:tcPr>
            <w:tcW w:w="4315" w:type="dxa"/>
            <w:vAlign w:val="center"/>
          </w:tcPr>
          <w:p w14:paraId="5C7C2BBE" w14:textId="031D3E3C" w:rsidR="00AD71EE" w:rsidRDefault="004201EA" w:rsidP="00823B66">
            <w:pPr>
              <w:rPr>
                <w:rFonts w:asciiTheme="minorHAnsi" w:hAnsiTheme="minorHAnsi" w:cstheme="minorHAnsi"/>
                <w:sz w:val="24"/>
                <w:szCs w:val="24"/>
              </w:rPr>
            </w:pPr>
            <w:r>
              <w:rPr>
                <w:rFonts w:asciiTheme="minorHAnsi" w:hAnsiTheme="minorHAnsi" w:cstheme="minorHAnsi"/>
                <w:sz w:val="24"/>
                <w:szCs w:val="24"/>
              </w:rPr>
              <w:t xml:space="preserve">Proposed </w:t>
            </w:r>
            <w:r w:rsidR="00333B11">
              <w:rPr>
                <w:rFonts w:asciiTheme="minorHAnsi" w:hAnsiTheme="minorHAnsi" w:cstheme="minorHAnsi"/>
                <w:sz w:val="24"/>
                <w:szCs w:val="24"/>
              </w:rPr>
              <w:t xml:space="preserve">Counties Served: </w:t>
            </w:r>
            <w:r>
              <w:rPr>
                <w:rFonts w:asciiTheme="minorHAnsi" w:hAnsiTheme="minorHAnsi" w:cstheme="minorHAnsi"/>
                <w:sz w:val="24"/>
                <w:szCs w:val="24"/>
              </w:rPr>
              <w:t xml:space="preserve"> </w:t>
            </w:r>
          </w:p>
        </w:tc>
        <w:tc>
          <w:tcPr>
            <w:tcW w:w="5040" w:type="dxa"/>
            <w:vAlign w:val="center"/>
          </w:tcPr>
          <w:p w14:paraId="22A704F9" w14:textId="77777777" w:rsidR="00AD71EE" w:rsidRDefault="00AD71EE" w:rsidP="00823B66">
            <w:pPr>
              <w:rPr>
                <w:rFonts w:asciiTheme="minorHAnsi" w:hAnsiTheme="minorHAnsi" w:cstheme="minorHAnsi"/>
                <w:sz w:val="22"/>
                <w:szCs w:val="22"/>
              </w:rPr>
            </w:pPr>
          </w:p>
        </w:tc>
      </w:tr>
      <w:tr w:rsidR="00AD71EE" w14:paraId="5914E78A" w14:textId="77777777" w:rsidTr="0048596E">
        <w:trPr>
          <w:trHeight w:val="284"/>
        </w:trPr>
        <w:tc>
          <w:tcPr>
            <w:tcW w:w="9355" w:type="dxa"/>
            <w:gridSpan w:val="2"/>
          </w:tcPr>
          <w:p w14:paraId="403F57B7" w14:textId="696983A1" w:rsidR="00AD71EE" w:rsidRPr="004201EA" w:rsidRDefault="00AD71EE" w:rsidP="00AD71EE">
            <w:pPr>
              <w:jc w:val="center"/>
              <w:rPr>
                <w:rFonts w:asciiTheme="minorHAnsi" w:hAnsiTheme="minorHAnsi" w:cstheme="minorHAnsi"/>
                <w:b/>
                <w:bCs/>
                <w:sz w:val="24"/>
                <w:szCs w:val="24"/>
              </w:rPr>
            </w:pPr>
            <w:bookmarkStart w:id="6" w:name="_Hlk99721859"/>
            <w:r w:rsidRPr="004201EA">
              <w:rPr>
                <w:rFonts w:asciiTheme="minorHAnsi" w:hAnsiTheme="minorHAnsi" w:cstheme="minorHAnsi"/>
                <w:b/>
                <w:bCs/>
                <w:sz w:val="24"/>
                <w:szCs w:val="24"/>
              </w:rPr>
              <w:t xml:space="preserve">Applicant’s Program Manager or Primary Point of Contact for the </w:t>
            </w:r>
            <w:r w:rsidR="001E4600">
              <w:rPr>
                <w:rFonts w:asciiTheme="minorHAnsi" w:hAnsiTheme="minorHAnsi" w:cstheme="minorHAnsi"/>
                <w:b/>
                <w:bCs/>
                <w:sz w:val="24"/>
                <w:szCs w:val="24"/>
              </w:rPr>
              <w:t>SSSG</w:t>
            </w:r>
            <w:r w:rsidRPr="004201EA">
              <w:rPr>
                <w:rFonts w:asciiTheme="minorHAnsi" w:hAnsiTheme="minorHAnsi" w:cstheme="minorHAnsi"/>
                <w:b/>
                <w:bCs/>
                <w:sz w:val="24"/>
                <w:szCs w:val="24"/>
              </w:rPr>
              <w:t xml:space="preserve"> Program</w:t>
            </w:r>
          </w:p>
        </w:tc>
      </w:tr>
      <w:tr w:rsidR="004201EA" w14:paraId="306A9C5C" w14:textId="77777777" w:rsidTr="003379F9">
        <w:trPr>
          <w:trHeight w:val="328"/>
        </w:trPr>
        <w:tc>
          <w:tcPr>
            <w:tcW w:w="4315" w:type="dxa"/>
            <w:vAlign w:val="center"/>
          </w:tcPr>
          <w:p w14:paraId="3C3D6BC3" w14:textId="3EE7E9B8" w:rsidR="004201EA" w:rsidRPr="004201EA" w:rsidRDefault="004201EA" w:rsidP="005744CC">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Name</w:t>
            </w:r>
            <w:r w:rsidR="00BD6B1D">
              <w:rPr>
                <w:rFonts w:asciiTheme="minorHAnsi" w:hAnsiTheme="minorHAnsi" w:cstheme="minorHAnsi"/>
                <w:sz w:val="24"/>
                <w:szCs w:val="24"/>
              </w:rPr>
              <w:t>:</w:t>
            </w:r>
          </w:p>
        </w:tc>
        <w:tc>
          <w:tcPr>
            <w:tcW w:w="5040" w:type="dxa"/>
            <w:vAlign w:val="center"/>
          </w:tcPr>
          <w:p w14:paraId="1B5BEB9D" w14:textId="77777777" w:rsidR="004201EA" w:rsidRPr="00D35E9C" w:rsidRDefault="004201EA" w:rsidP="004201EA">
            <w:pPr>
              <w:rPr>
                <w:rFonts w:asciiTheme="minorHAnsi" w:hAnsiTheme="minorHAnsi" w:cstheme="minorHAnsi"/>
                <w:sz w:val="22"/>
                <w:szCs w:val="22"/>
              </w:rPr>
            </w:pPr>
          </w:p>
        </w:tc>
      </w:tr>
      <w:tr w:rsidR="004201EA" w14:paraId="03F1B309" w14:textId="77777777" w:rsidTr="003379F9">
        <w:trPr>
          <w:trHeight w:val="355"/>
        </w:trPr>
        <w:tc>
          <w:tcPr>
            <w:tcW w:w="4315" w:type="dxa"/>
            <w:vAlign w:val="center"/>
          </w:tcPr>
          <w:p w14:paraId="12036DBB" w14:textId="61FE0C83" w:rsidR="004201EA" w:rsidRPr="004201EA" w:rsidRDefault="004201EA" w:rsidP="005744CC">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Title</w:t>
            </w:r>
            <w:r w:rsidR="00BD6B1D">
              <w:rPr>
                <w:rFonts w:asciiTheme="minorHAnsi" w:hAnsiTheme="minorHAnsi" w:cstheme="minorHAnsi"/>
                <w:sz w:val="24"/>
                <w:szCs w:val="24"/>
              </w:rPr>
              <w:t>:</w:t>
            </w:r>
          </w:p>
        </w:tc>
        <w:tc>
          <w:tcPr>
            <w:tcW w:w="5040" w:type="dxa"/>
            <w:vAlign w:val="center"/>
          </w:tcPr>
          <w:p w14:paraId="2895552F" w14:textId="77777777" w:rsidR="004201EA" w:rsidRPr="00D35E9C" w:rsidRDefault="004201EA" w:rsidP="004201EA">
            <w:pPr>
              <w:rPr>
                <w:rFonts w:asciiTheme="minorHAnsi" w:hAnsiTheme="minorHAnsi" w:cstheme="minorHAnsi"/>
                <w:sz w:val="22"/>
                <w:szCs w:val="22"/>
              </w:rPr>
            </w:pPr>
          </w:p>
        </w:tc>
      </w:tr>
      <w:tr w:rsidR="004201EA" w14:paraId="61577B0E" w14:textId="77777777" w:rsidTr="003379F9">
        <w:trPr>
          <w:trHeight w:val="337"/>
        </w:trPr>
        <w:tc>
          <w:tcPr>
            <w:tcW w:w="4315" w:type="dxa"/>
            <w:vAlign w:val="center"/>
          </w:tcPr>
          <w:p w14:paraId="69038C00" w14:textId="6A32E12B" w:rsidR="004201EA" w:rsidRPr="004201EA" w:rsidRDefault="004201EA" w:rsidP="005744CC">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Phone Number</w:t>
            </w:r>
            <w:r w:rsidR="00BD6B1D">
              <w:rPr>
                <w:rFonts w:asciiTheme="minorHAnsi" w:hAnsiTheme="minorHAnsi" w:cstheme="minorHAnsi"/>
                <w:sz w:val="24"/>
                <w:szCs w:val="24"/>
              </w:rPr>
              <w:t>:</w:t>
            </w:r>
          </w:p>
        </w:tc>
        <w:tc>
          <w:tcPr>
            <w:tcW w:w="5040" w:type="dxa"/>
            <w:vAlign w:val="center"/>
          </w:tcPr>
          <w:p w14:paraId="481ED17D" w14:textId="77777777" w:rsidR="004201EA" w:rsidRPr="00D35E9C" w:rsidRDefault="004201EA" w:rsidP="004201EA">
            <w:pPr>
              <w:rPr>
                <w:rFonts w:asciiTheme="minorHAnsi" w:hAnsiTheme="minorHAnsi" w:cstheme="minorHAnsi"/>
                <w:sz w:val="22"/>
                <w:szCs w:val="22"/>
              </w:rPr>
            </w:pPr>
          </w:p>
        </w:tc>
      </w:tr>
      <w:tr w:rsidR="004201EA" w14:paraId="38C6B376" w14:textId="77777777" w:rsidTr="003379F9">
        <w:trPr>
          <w:trHeight w:val="355"/>
        </w:trPr>
        <w:tc>
          <w:tcPr>
            <w:tcW w:w="4315" w:type="dxa"/>
            <w:vAlign w:val="center"/>
          </w:tcPr>
          <w:p w14:paraId="7418AF56" w14:textId="3CF517D2" w:rsidR="004201EA" w:rsidRPr="004201EA" w:rsidRDefault="004201EA" w:rsidP="005744CC">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Email</w:t>
            </w:r>
            <w:r w:rsidR="00B9053D">
              <w:rPr>
                <w:rFonts w:asciiTheme="minorHAnsi" w:hAnsiTheme="minorHAnsi" w:cstheme="minorHAnsi"/>
                <w:sz w:val="24"/>
                <w:szCs w:val="24"/>
              </w:rPr>
              <w:t xml:space="preserve"> Address</w:t>
            </w:r>
            <w:r w:rsidR="00BD6B1D">
              <w:rPr>
                <w:rFonts w:asciiTheme="minorHAnsi" w:hAnsiTheme="minorHAnsi" w:cstheme="minorHAnsi"/>
                <w:sz w:val="24"/>
                <w:szCs w:val="24"/>
              </w:rPr>
              <w:t>:</w:t>
            </w:r>
          </w:p>
        </w:tc>
        <w:tc>
          <w:tcPr>
            <w:tcW w:w="5040" w:type="dxa"/>
            <w:vAlign w:val="center"/>
          </w:tcPr>
          <w:p w14:paraId="720B5B9E" w14:textId="77777777" w:rsidR="004201EA" w:rsidRPr="00D35E9C" w:rsidRDefault="004201EA" w:rsidP="004201EA">
            <w:pPr>
              <w:rPr>
                <w:rFonts w:asciiTheme="minorHAnsi" w:hAnsiTheme="minorHAnsi" w:cstheme="minorHAnsi"/>
                <w:sz w:val="22"/>
                <w:szCs w:val="22"/>
              </w:rPr>
            </w:pPr>
          </w:p>
        </w:tc>
      </w:tr>
      <w:tr w:rsidR="004201EA" w:rsidRPr="004201EA" w14:paraId="1C981E9B" w14:textId="77777777" w:rsidTr="0048596E">
        <w:trPr>
          <w:trHeight w:val="284"/>
        </w:trPr>
        <w:tc>
          <w:tcPr>
            <w:tcW w:w="9355" w:type="dxa"/>
            <w:gridSpan w:val="2"/>
          </w:tcPr>
          <w:p w14:paraId="31015EA1" w14:textId="1FBA0DD3" w:rsidR="004201EA" w:rsidRPr="004201EA" w:rsidRDefault="00B9053D" w:rsidP="00C121BB">
            <w:pPr>
              <w:jc w:val="center"/>
              <w:rPr>
                <w:rFonts w:asciiTheme="minorHAnsi" w:hAnsiTheme="minorHAnsi" w:cstheme="minorHAnsi"/>
                <w:b/>
                <w:bCs/>
                <w:sz w:val="24"/>
                <w:szCs w:val="24"/>
              </w:rPr>
            </w:pPr>
            <w:bookmarkStart w:id="7" w:name="_Hlk99721954"/>
            <w:bookmarkEnd w:id="6"/>
            <w:r>
              <w:rPr>
                <w:rFonts w:asciiTheme="minorHAnsi" w:hAnsiTheme="minorHAnsi" w:cstheme="minorHAnsi"/>
                <w:b/>
                <w:bCs/>
                <w:sz w:val="24"/>
                <w:szCs w:val="24"/>
              </w:rPr>
              <w:t xml:space="preserve">Applicant’s Official Authorized to Sign the </w:t>
            </w:r>
            <w:r w:rsidR="001E4600">
              <w:rPr>
                <w:rFonts w:asciiTheme="minorHAnsi" w:hAnsiTheme="minorHAnsi" w:cstheme="minorHAnsi"/>
                <w:b/>
                <w:bCs/>
                <w:sz w:val="24"/>
                <w:szCs w:val="24"/>
              </w:rPr>
              <w:t>SSSG</w:t>
            </w:r>
            <w:r>
              <w:rPr>
                <w:rFonts w:asciiTheme="minorHAnsi" w:hAnsiTheme="minorHAnsi" w:cstheme="minorHAnsi"/>
                <w:b/>
                <w:bCs/>
                <w:sz w:val="24"/>
                <w:szCs w:val="24"/>
              </w:rPr>
              <w:t xml:space="preserve"> Application and </w:t>
            </w:r>
            <w:r w:rsidR="001E4600">
              <w:rPr>
                <w:rFonts w:asciiTheme="minorHAnsi" w:hAnsiTheme="minorHAnsi" w:cstheme="minorHAnsi"/>
                <w:b/>
                <w:bCs/>
                <w:sz w:val="24"/>
                <w:szCs w:val="24"/>
              </w:rPr>
              <w:t>Contract</w:t>
            </w:r>
          </w:p>
        </w:tc>
      </w:tr>
      <w:tr w:rsidR="004201EA" w:rsidRPr="00D35E9C" w14:paraId="07C84895" w14:textId="77777777" w:rsidTr="003379F9">
        <w:trPr>
          <w:trHeight w:val="390"/>
        </w:trPr>
        <w:tc>
          <w:tcPr>
            <w:tcW w:w="4315" w:type="dxa"/>
            <w:vAlign w:val="center"/>
          </w:tcPr>
          <w:p w14:paraId="12DAEB2A" w14:textId="219FAE08" w:rsidR="004201EA" w:rsidRPr="004201EA" w:rsidRDefault="004201EA" w:rsidP="005744CC">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Name</w:t>
            </w:r>
            <w:r w:rsidR="00BD6B1D">
              <w:rPr>
                <w:rFonts w:asciiTheme="minorHAnsi" w:hAnsiTheme="minorHAnsi" w:cstheme="minorHAnsi"/>
                <w:sz w:val="24"/>
                <w:szCs w:val="24"/>
              </w:rPr>
              <w:t>:</w:t>
            </w:r>
          </w:p>
        </w:tc>
        <w:tc>
          <w:tcPr>
            <w:tcW w:w="5040" w:type="dxa"/>
            <w:vAlign w:val="center"/>
          </w:tcPr>
          <w:p w14:paraId="737C6F57" w14:textId="77777777" w:rsidR="004201EA" w:rsidRPr="00D35E9C" w:rsidRDefault="004201EA" w:rsidP="00C121BB">
            <w:pPr>
              <w:rPr>
                <w:rFonts w:asciiTheme="minorHAnsi" w:hAnsiTheme="minorHAnsi" w:cstheme="minorHAnsi"/>
                <w:sz w:val="22"/>
                <w:szCs w:val="22"/>
              </w:rPr>
            </w:pPr>
          </w:p>
        </w:tc>
      </w:tr>
      <w:tr w:rsidR="004201EA" w:rsidRPr="00D35E9C" w14:paraId="2BFF96CA" w14:textId="77777777" w:rsidTr="003379F9">
        <w:trPr>
          <w:trHeight w:val="355"/>
        </w:trPr>
        <w:tc>
          <w:tcPr>
            <w:tcW w:w="4315" w:type="dxa"/>
            <w:vAlign w:val="center"/>
          </w:tcPr>
          <w:p w14:paraId="299525DE" w14:textId="05E41B1D" w:rsidR="004201EA" w:rsidRPr="004201EA" w:rsidRDefault="004201EA" w:rsidP="005744CC">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Title</w:t>
            </w:r>
            <w:r w:rsidR="00BD6B1D">
              <w:rPr>
                <w:rFonts w:asciiTheme="minorHAnsi" w:hAnsiTheme="minorHAnsi" w:cstheme="minorHAnsi"/>
                <w:sz w:val="24"/>
                <w:szCs w:val="24"/>
              </w:rPr>
              <w:t>:</w:t>
            </w:r>
          </w:p>
        </w:tc>
        <w:tc>
          <w:tcPr>
            <w:tcW w:w="5040" w:type="dxa"/>
            <w:vAlign w:val="center"/>
          </w:tcPr>
          <w:p w14:paraId="59DA6FCB" w14:textId="77777777" w:rsidR="004201EA" w:rsidRPr="00D35E9C" w:rsidRDefault="004201EA" w:rsidP="00C121BB">
            <w:pPr>
              <w:rPr>
                <w:rFonts w:asciiTheme="minorHAnsi" w:hAnsiTheme="minorHAnsi" w:cstheme="minorHAnsi"/>
                <w:sz w:val="22"/>
                <w:szCs w:val="22"/>
              </w:rPr>
            </w:pPr>
          </w:p>
        </w:tc>
      </w:tr>
      <w:tr w:rsidR="004201EA" w:rsidRPr="00D35E9C" w14:paraId="5DDAE1A9" w14:textId="77777777" w:rsidTr="003379F9">
        <w:trPr>
          <w:trHeight w:val="337"/>
        </w:trPr>
        <w:tc>
          <w:tcPr>
            <w:tcW w:w="4315" w:type="dxa"/>
            <w:vAlign w:val="center"/>
          </w:tcPr>
          <w:p w14:paraId="07488746" w14:textId="1AF0CF79" w:rsidR="004201EA" w:rsidRPr="004201EA" w:rsidRDefault="004201EA" w:rsidP="005744CC">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Phone Number</w:t>
            </w:r>
            <w:r w:rsidR="00BD6B1D">
              <w:rPr>
                <w:rFonts w:asciiTheme="minorHAnsi" w:hAnsiTheme="minorHAnsi" w:cstheme="minorHAnsi"/>
                <w:sz w:val="24"/>
                <w:szCs w:val="24"/>
              </w:rPr>
              <w:t>:</w:t>
            </w:r>
          </w:p>
        </w:tc>
        <w:tc>
          <w:tcPr>
            <w:tcW w:w="5040" w:type="dxa"/>
            <w:vAlign w:val="center"/>
          </w:tcPr>
          <w:p w14:paraId="047A2B46" w14:textId="77777777" w:rsidR="004201EA" w:rsidRPr="00D35E9C" w:rsidRDefault="004201EA" w:rsidP="00C121BB">
            <w:pPr>
              <w:rPr>
                <w:rFonts w:asciiTheme="minorHAnsi" w:hAnsiTheme="minorHAnsi" w:cstheme="minorHAnsi"/>
                <w:sz w:val="22"/>
                <w:szCs w:val="22"/>
              </w:rPr>
            </w:pPr>
          </w:p>
        </w:tc>
      </w:tr>
      <w:tr w:rsidR="004201EA" w:rsidRPr="00D35E9C" w14:paraId="67BECB2F" w14:textId="77777777" w:rsidTr="003379F9">
        <w:trPr>
          <w:trHeight w:val="355"/>
        </w:trPr>
        <w:tc>
          <w:tcPr>
            <w:tcW w:w="4315" w:type="dxa"/>
            <w:vAlign w:val="center"/>
          </w:tcPr>
          <w:p w14:paraId="31100A4E" w14:textId="235427AE" w:rsidR="004201EA" w:rsidRPr="004201EA" w:rsidRDefault="004201EA" w:rsidP="005744CC">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Email</w:t>
            </w:r>
            <w:r w:rsidR="00B9053D">
              <w:rPr>
                <w:rFonts w:asciiTheme="minorHAnsi" w:hAnsiTheme="minorHAnsi" w:cstheme="minorHAnsi"/>
                <w:sz w:val="24"/>
                <w:szCs w:val="24"/>
              </w:rPr>
              <w:t xml:space="preserve"> Address</w:t>
            </w:r>
            <w:r w:rsidR="00BD6B1D">
              <w:rPr>
                <w:rFonts w:asciiTheme="minorHAnsi" w:hAnsiTheme="minorHAnsi" w:cstheme="minorHAnsi"/>
                <w:sz w:val="24"/>
                <w:szCs w:val="24"/>
              </w:rPr>
              <w:t>:</w:t>
            </w:r>
          </w:p>
        </w:tc>
        <w:tc>
          <w:tcPr>
            <w:tcW w:w="5040" w:type="dxa"/>
            <w:vAlign w:val="center"/>
          </w:tcPr>
          <w:p w14:paraId="4F681A1E" w14:textId="77777777" w:rsidR="004201EA" w:rsidRPr="00D35E9C" w:rsidRDefault="004201EA" w:rsidP="00C121BB">
            <w:pPr>
              <w:rPr>
                <w:rFonts w:asciiTheme="minorHAnsi" w:hAnsiTheme="minorHAnsi" w:cstheme="minorHAnsi"/>
                <w:sz w:val="22"/>
                <w:szCs w:val="22"/>
              </w:rPr>
            </w:pPr>
          </w:p>
        </w:tc>
      </w:tr>
      <w:tr w:rsidR="00156A92" w:rsidRPr="00D35E9C" w14:paraId="18D13723" w14:textId="77777777" w:rsidTr="00426A66">
        <w:trPr>
          <w:trHeight w:val="287"/>
        </w:trPr>
        <w:tc>
          <w:tcPr>
            <w:tcW w:w="9355" w:type="dxa"/>
            <w:gridSpan w:val="2"/>
            <w:vAlign w:val="center"/>
          </w:tcPr>
          <w:p w14:paraId="0589F6E4" w14:textId="0759E049" w:rsidR="00156A92" w:rsidRPr="00D35E9C" w:rsidRDefault="00156A92" w:rsidP="00156A92">
            <w:pPr>
              <w:jc w:val="center"/>
              <w:rPr>
                <w:rFonts w:asciiTheme="minorHAnsi" w:hAnsiTheme="minorHAnsi" w:cstheme="minorHAnsi"/>
                <w:sz w:val="22"/>
                <w:szCs w:val="22"/>
              </w:rPr>
            </w:pPr>
            <w:r>
              <w:rPr>
                <w:rFonts w:asciiTheme="minorHAnsi" w:hAnsiTheme="minorHAnsi" w:cstheme="minorHAnsi"/>
                <w:b/>
                <w:bCs/>
                <w:sz w:val="24"/>
                <w:szCs w:val="24"/>
              </w:rPr>
              <w:t>Client Referral Contact Information for the SSSG Program</w:t>
            </w:r>
          </w:p>
        </w:tc>
      </w:tr>
      <w:tr w:rsidR="00156A92" w:rsidRPr="00D35E9C" w14:paraId="46CE08AC" w14:textId="77777777" w:rsidTr="003379F9">
        <w:trPr>
          <w:trHeight w:val="355"/>
        </w:trPr>
        <w:tc>
          <w:tcPr>
            <w:tcW w:w="4315" w:type="dxa"/>
            <w:vAlign w:val="center"/>
          </w:tcPr>
          <w:p w14:paraId="4218BB22" w14:textId="2D307DB0" w:rsidR="00156A92" w:rsidRPr="004201EA" w:rsidRDefault="00156A92" w:rsidP="00396499">
            <w:pPr>
              <w:pStyle w:val="ListParagraph"/>
              <w:numPr>
                <w:ilvl w:val="0"/>
                <w:numId w:val="12"/>
              </w:numPr>
              <w:contextualSpacing/>
              <w:rPr>
                <w:rFonts w:asciiTheme="minorHAnsi" w:hAnsiTheme="minorHAnsi" w:cstheme="minorHAnsi"/>
                <w:sz w:val="24"/>
                <w:szCs w:val="24"/>
              </w:rPr>
            </w:pPr>
            <w:r w:rsidRPr="004201EA">
              <w:rPr>
                <w:rFonts w:asciiTheme="minorHAnsi" w:hAnsiTheme="minorHAnsi" w:cstheme="minorHAnsi"/>
                <w:sz w:val="24"/>
                <w:szCs w:val="24"/>
              </w:rPr>
              <w:t>Name</w:t>
            </w:r>
            <w:r>
              <w:rPr>
                <w:rFonts w:asciiTheme="minorHAnsi" w:hAnsiTheme="minorHAnsi" w:cstheme="minorHAnsi"/>
                <w:sz w:val="24"/>
                <w:szCs w:val="24"/>
              </w:rPr>
              <w:t>:</w:t>
            </w:r>
          </w:p>
        </w:tc>
        <w:tc>
          <w:tcPr>
            <w:tcW w:w="5040" w:type="dxa"/>
            <w:vAlign w:val="center"/>
          </w:tcPr>
          <w:p w14:paraId="49CFDFEB" w14:textId="77777777" w:rsidR="00156A92" w:rsidRPr="00D35E9C" w:rsidRDefault="00156A92" w:rsidP="00156A92">
            <w:pPr>
              <w:rPr>
                <w:rFonts w:asciiTheme="minorHAnsi" w:hAnsiTheme="minorHAnsi" w:cstheme="minorHAnsi"/>
                <w:sz w:val="22"/>
                <w:szCs w:val="22"/>
              </w:rPr>
            </w:pPr>
          </w:p>
        </w:tc>
      </w:tr>
      <w:tr w:rsidR="00156A92" w:rsidRPr="00D35E9C" w14:paraId="262C137B" w14:textId="77777777" w:rsidTr="003379F9">
        <w:trPr>
          <w:trHeight w:val="355"/>
        </w:trPr>
        <w:tc>
          <w:tcPr>
            <w:tcW w:w="4315" w:type="dxa"/>
            <w:vAlign w:val="center"/>
          </w:tcPr>
          <w:p w14:paraId="6C97916D" w14:textId="3852A6E6" w:rsidR="00156A92" w:rsidRPr="004201EA" w:rsidRDefault="00156A92" w:rsidP="00396499">
            <w:pPr>
              <w:pStyle w:val="ListParagraph"/>
              <w:numPr>
                <w:ilvl w:val="0"/>
                <w:numId w:val="12"/>
              </w:numPr>
              <w:contextualSpacing/>
              <w:rPr>
                <w:rFonts w:asciiTheme="minorHAnsi" w:hAnsiTheme="minorHAnsi" w:cstheme="minorHAnsi"/>
                <w:sz w:val="24"/>
                <w:szCs w:val="24"/>
              </w:rPr>
            </w:pPr>
            <w:r w:rsidRPr="004201EA">
              <w:rPr>
                <w:rFonts w:asciiTheme="minorHAnsi" w:hAnsiTheme="minorHAnsi" w:cstheme="minorHAnsi"/>
                <w:sz w:val="24"/>
                <w:szCs w:val="24"/>
              </w:rPr>
              <w:t>Title</w:t>
            </w:r>
            <w:r>
              <w:rPr>
                <w:rFonts w:asciiTheme="minorHAnsi" w:hAnsiTheme="minorHAnsi" w:cstheme="minorHAnsi"/>
                <w:sz w:val="24"/>
                <w:szCs w:val="24"/>
              </w:rPr>
              <w:t>:</w:t>
            </w:r>
          </w:p>
        </w:tc>
        <w:tc>
          <w:tcPr>
            <w:tcW w:w="5040" w:type="dxa"/>
            <w:vAlign w:val="center"/>
          </w:tcPr>
          <w:p w14:paraId="0DB2F9F6" w14:textId="77777777" w:rsidR="00156A92" w:rsidRPr="00D35E9C" w:rsidRDefault="00156A92" w:rsidP="00156A92">
            <w:pPr>
              <w:rPr>
                <w:rFonts w:asciiTheme="minorHAnsi" w:hAnsiTheme="minorHAnsi" w:cstheme="minorHAnsi"/>
                <w:sz w:val="22"/>
                <w:szCs w:val="22"/>
              </w:rPr>
            </w:pPr>
          </w:p>
        </w:tc>
      </w:tr>
      <w:tr w:rsidR="00156A92" w:rsidRPr="00D35E9C" w14:paraId="42E31DB9" w14:textId="77777777" w:rsidTr="003379F9">
        <w:trPr>
          <w:trHeight w:val="355"/>
        </w:trPr>
        <w:tc>
          <w:tcPr>
            <w:tcW w:w="4315" w:type="dxa"/>
            <w:vAlign w:val="center"/>
          </w:tcPr>
          <w:p w14:paraId="03F4299B" w14:textId="55D996DA" w:rsidR="00156A92" w:rsidRPr="004201EA" w:rsidRDefault="00156A92" w:rsidP="00396499">
            <w:pPr>
              <w:pStyle w:val="ListParagraph"/>
              <w:numPr>
                <w:ilvl w:val="0"/>
                <w:numId w:val="12"/>
              </w:numPr>
              <w:contextualSpacing/>
              <w:rPr>
                <w:rFonts w:asciiTheme="minorHAnsi" w:hAnsiTheme="minorHAnsi" w:cstheme="minorHAnsi"/>
                <w:sz w:val="24"/>
                <w:szCs w:val="24"/>
              </w:rPr>
            </w:pPr>
            <w:r w:rsidRPr="004201EA">
              <w:rPr>
                <w:rFonts w:asciiTheme="minorHAnsi" w:hAnsiTheme="minorHAnsi" w:cstheme="minorHAnsi"/>
                <w:sz w:val="24"/>
                <w:szCs w:val="24"/>
              </w:rPr>
              <w:t>Phone Number</w:t>
            </w:r>
            <w:r>
              <w:rPr>
                <w:rFonts w:asciiTheme="minorHAnsi" w:hAnsiTheme="minorHAnsi" w:cstheme="minorHAnsi"/>
                <w:sz w:val="24"/>
                <w:szCs w:val="24"/>
              </w:rPr>
              <w:t>:</w:t>
            </w:r>
          </w:p>
        </w:tc>
        <w:tc>
          <w:tcPr>
            <w:tcW w:w="5040" w:type="dxa"/>
            <w:vAlign w:val="center"/>
          </w:tcPr>
          <w:p w14:paraId="48ECE391" w14:textId="77777777" w:rsidR="00156A92" w:rsidRPr="00D35E9C" w:rsidRDefault="00156A92" w:rsidP="00156A92">
            <w:pPr>
              <w:rPr>
                <w:rFonts w:asciiTheme="minorHAnsi" w:hAnsiTheme="minorHAnsi" w:cstheme="minorHAnsi"/>
                <w:sz w:val="22"/>
                <w:szCs w:val="22"/>
              </w:rPr>
            </w:pPr>
          </w:p>
        </w:tc>
      </w:tr>
      <w:tr w:rsidR="00156A92" w:rsidRPr="00D35E9C" w14:paraId="16CC107A" w14:textId="77777777" w:rsidTr="003379F9">
        <w:trPr>
          <w:trHeight w:val="355"/>
        </w:trPr>
        <w:tc>
          <w:tcPr>
            <w:tcW w:w="4315" w:type="dxa"/>
            <w:vAlign w:val="center"/>
          </w:tcPr>
          <w:p w14:paraId="54D7B673" w14:textId="177D061C" w:rsidR="00156A92" w:rsidRPr="004201EA" w:rsidRDefault="00156A92" w:rsidP="00396499">
            <w:pPr>
              <w:pStyle w:val="ListParagraph"/>
              <w:numPr>
                <w:ilvl w:val="0"/>
                <w:numId w:val="12"/>
              </w:numPr>
              <w:contextualSpacing/>
              <w:rPr>
                <w:rFonts w:asciiTheme="minorHAnsi" w:hAnsiTheme="minorHAnsi" w:cstheme="minorHAnsi"/>
                <w:sz w:val="24"/>
                <w:szCs w:val="24"/>
              </w:rPr>
            </w:pPr>
            <w:r w:rsidRPr="004201EA">
              <w:rPr>
                <w:rFonts w:asciiTheme="minorHAnsi" w:hAnsiTheme="minorHAnsi" w:cstheme="minorHAnsi"/>
                <w:sz w:val="24"/>
                <w:szCs w:val="24"/>
              </w:rPr>
              <w:t>Email</w:t>
            </w:r>
            <w:r>
              <w:rPr>
                <w:rFonts w:asciiTheme="minorHAnsi" w:hAnsiTheme="minorHAnsi" w:cstheme="minorHAnsi"/>
                <w:sz w:val="24"/>
                <w:szCs w:val="24"/>
              </w:rPr>
              <w:t xml:space="preserve"> Address: </w:t>
            </w:r>
          </w:p>
        </w:tc>
        <w:tc>
          <w:tcPr>
            <w:tcW w:w="5040" w:type="dxa"/>
            <w:vAlign w:val="center"/>
          </w:tcPr>
          <w:p w14:paraId="727F4020" w14:textId="77777777" w:rsidR="00156A92" w:rsidRPr="00D35E9C" w:rsidRDefault="00156A92" w:rsidP="00156A92">
            <w:pPr>
              <w:rPr>
                <w:rFonts w:asciiTheme="minorHAnsi" w:hAnsiTheme="minorHAnsi" w:cstheme="minorHAnsi"/>
                <w:sz w:val="22"/>
                <w:szCs w:val="22"/>
              </w:rPr>
            </w:pPr>
          </w:p>
        </w:tc>
      </w:tr>
      <w:tr w:rsidR="00156A92" w:rsidRPr="00D35E9C" w14:paraId="1BE4ED35" w14:textId="77777777" w:rsidTr="003379F9">
        <w:trPr>
          <w:trHeight w:val="355"/>
        </w:trPr>
        <w:tc>
          <w:tcPr>
            <w:tcW w:w="4315" w:type="dxa"/>
            <w:vAlign w:val="center"/>
          </w:tcPr>
          <w:p w14:paraId="2DA0CDBF" w14:textId="32601CA4" w:rsidR="00156A92" w:rsidRPr="004201EA" w:rsidRDefault="00156A92" w:rsidP="00396499">
            <w:pPr>
              <w:pStyle w:val="ListParagraph"/>
              <w:numPr>
                <w:ilvl w:val="0"/>
                <w:numId w:val="12"/>
              </w:numPr>
              <w:contextualSpacing/>
              <w:rPr>
                <w:rFonts w:asciiTheme="minorHAnsi" w:hAnsiTheme="minorHAnsi" w:cstheme="minorHAnsi"/>
                <w:sz w:val="24"/>
                <w:szCs w:val="24"/>
              </w:rPr>
            </w:pPr>
            <w:r>
              <w:rPr>
                <w:rFonts w:asciiTheme="minorHAnsi" w:hAnsiTheme="minorHAnsi" w:cstheme="minorHAnsi"/>
                <w:sz w:val="24"/>
                <w:szCs w:val="24"/>
              </w:rPr>
              <w:t>Agency Website Link:</w:t>
            </w:r>
          </w:p>
        </w:tc>
        <w:tc>
          <w:tcPr>
            <w:tcW w:w="5040" w:type="dxa"/>
            <w:vAlign w:val="center"/>
          </w:tcPr>
          <w:p w14:paraId="0D01DF6C" w14:textId="77777777" w:rsidR="00156A92" w:rsidRPr="00D35E9C" w:rsidRDefault="00156A92" w:rsidP="00156A92">
            <w:pPr>
              <w:rPr>
                <w:rFonts w:asciiTheme="minorHAnsi" w:hAnsiTheme="minorHAnsi" w:cstheme="minorHAnsi"/>
                <w:sz w:val="22"/>
                <w:szCs w:val="22"/>
              </w:rPr>
            </w:pPr>
          </w:p>
        </w:tc>
      </w:tr>
    </w:tbl>
    <w:p w14:paraId="02DAFFC4" w14:textId="77777777" w:rsidR="00153286" w:rsidRDefault="00153286" w:rsidP="00153286">
      <w:pPr>
        <w:pStyle w:val="TOCHeading"/>
        <w:spacing w:after="240"/>
        <w:outlineLvl w:val="1"/>
        <w:rPr>
          <w:rFonts w:asciiTheme="minorHAnsi" w:hAnsiTheme="minorHAnsi" w:cstheme="minorHAnsi"/>
          <w:b/>
          <w:bCs/>
          <w:color w:val="00B0F0"/>
        </w:rPr>
      </w:pPr>
      <w:bookmarkStart w:id="8" w:name="_Toc201937518"/>
      <w:bookmarkStart w:id="9" w:name="_Hlk99723852"/>
      <w:bookmarkEnd w:id="7"/>
      <w:r>
        <w:rPr>
          <w:rFonts w:asciiTheme="minorHAnsi" w:hAnsiTheme="minorHAnsi" w:cstheme="minorHAnsi"/>
          <w:b/>
          <w:bCs/>
          <w:color w:val="00B0F0"/>
        </w:rPr>
        <w:lastRenderedPageBreak/>
        <w:t>Funding Request</w:t>
      </w:r>
      <w:bookmarkEnd w:id="8"/>
    </w:p>
    <w:tbl>
      <w:tblPr>
        <w:tblStyle w:val="TableGrid"/>
        <w:tblW w:w="0" w:type="auto"/>
        <w:tblLook w:val="04A0" w:firstRow="1" w:lastRow="0" w:firstColumn="1" w:lastColumn="0" w:noHBand="0" w:noVBand="1"/>
      </w:tblPr>
      <w:tblGrid>
        <w:gridCol w:w="4675"/>
        <w:gridCol w:w="4675"/>
      </w:tblGrid>
      <w:tr w:rsidR="00153286" w14:paraId="6A4EFE63" w14:textId="77777777" w:rsidTr="00C953DE">
        <w:tc>
          <w:tcPr>
            <w:tcW w:w="4675" w:type="dxa"/>
          </w:tcPr>
          <w:p w14:paraId="2692A340" w14:textId="77777777" w:rsidR="00153286" w:rsidRPr="00D86C6E" w:rsidRDefault="00153286" w:rsidP="00C953DE">
            <w:pPr>
              <w:jc w:val="center"/>
              <w:rPr>
                <w:rFonts w:asciiTheme="minorHAnsi" w:hAnsiTheme="minorHAnsi" w:cstheme="minorHAnsi"/>
                <w:b/>
                <w:bCs/>
                <w:sz w:val="24"/>
                <w:szCs w:val="24"/>
              </w:rPr>
            </w:pPr>
            <w:bookmarkStart w:id="10" w:name="_Hlk113893176"/>
            <w:r>
              <w:rPr>
                <w:rFonts w:asciiTheme="minorHAnsi" w:hAnsiTheme="minorHAnsi" w:cstheme="minorHAnsi"/>
                <w:b/>
                <w:bCs/>
                <w:sz w:val="24"/>
                <w:szCs w:val="24"/>
              </w:rPr>
              <w:t>Description</w:t>
            </w:r>
          </w:p>
        </w:tc>
        <w:tc>
          <w:tcPr>
            <w:tcW w:w="4675" w:type="dxa"/>
          </w:tcPr>
          <w:p w14:paraId="628D85B3" w14:textId="27A2C0D2" w:rsidR="00153286" w:rsidRPr="00D86C6E" w:rsidRDefault="00153286" w:rsidP="00C953DE">
            <w:pPr>
              <w:jc w:val="center"/>
              <w:rPr>
                <w:rFonts w:asciiTheme="minorHAnsi" w:hAnsiTheme="minorHAnsi" w:cstheme="minorHAnsi"/>
                <w:b/>
                <w:bCs/>
                <w:sz w:val="24"/>
                <w:szCs w:val="24"/>
              </w:rPr>
            </w:pPr>
            <w:r>
              <w:rPr>
                <w:rFonts w:asciiTheme="minorHAnsi" w:hAnsiTheme="minorHAnsi" w:cstheme="minorHAnsi"/>
                <w:b/>
                <w:bCs/>
                <w:sz w:val="24"/>
                <w:szCs w:val="24"/>
              </w:rPr>
              <w:t>Amount</w:t>
            </w:r>
          </w:p>
        </w:tc>
      </w:tr>
      <w:tr w:rsidR="00153286" w14:paraId="5D1DD25B" w14:textId="77777777" w:rsidTr="00C953DE">
        <w:trPr>
          <w:trHeight w:val="440"/>
        </w:trPr>
        <w:tc>
          <w:tcPr>
            <w:tcW w:w="4675" w:type="dxa"/>
            <w:vAlign w:val="center"/>
          </w:tcPr>
          <w:p w14:paraId="73821E6A" w14:textId="057D2747" w:rsidR="00153286" w:rsidRPr="00D86C6E" w:rsidRDefault="005E08C1" w:rsidP="00C953DE">
            <w:pPr>
              <w:rPr>
                <w:rFonts w:asciiTheme="minorHAnsi" w:hAnsiTheme="minorHAnsi" w:cstheme="minorHAnsi"/>
                <w:sz w:val="24"/>
                <w:szCs w:val="24"/>
              </w:rPr>
            </w:pPr>
            <w:r>
              <w:rPr>
                <w:rFonts w:asciiTheme="minorHAnsi" w:hAnsiTheme="minorHAnsi" w:cstheme="minorHAnsi"/>
                <w:sz w:val="24"/>
                <w:szCs w:val="24"/>
              </w:rPr>
              <w:t>State Shelter Subsidy Grant</w:t>
            </w:r>
            <w:r w:rsidR="00153286">
              <w:rPr>
                <w:rFonts w:asciiTheme="minorHAnsi" w:hAnsiTheme="minorHAnsi" w:cstheme="minorHAnsi"/>
                <w:sz w:val="24"/>
                <w:szCs w:val="24"/>
              </w:rPr>
              <w:t xml:space="preserve"> </w:t>
            </w:r>
            <w:r w:rsidR="003312F4">
              <w:rPr>
                <w:rFonts w:asciiTheme="minorHAnsi" w:hAnsiTheme="minorHAnsi" w:cstheme="minorHAnsi"/>
                <w:sz w:val="24"/>
                <w:szCs w:val="24"/>
              </w:rPr>
              <w:t xml:space="preserve">Program </w:t>
            </w:r>
            <w:r w:rsidR="00153286">
              <w:rPr>
                <w:rFonts w:asciiTheme="minorHAnsi" w:hAnsiTheme="minorHAnsi" w:cstheme="minorHAnsi"/>
                <w:sz w:val="24"/>
                <w:szCs w:val="24"/>
              </w:rPr>
              <w:t>Funds</w:t>
            </w:r>
            <w:r w:rsidR="0084715F">
              <w:rPr>
                <w:rFonts w:asciiTheme="minorHAnsi" w:hAnsiTheme="minorHAnsi" w:cstheme="minorHAnsi"/>
                <w:sz w:val="24"/>
                <w:szCs w:val="24"/>
              </w:rPr>
              <w:t xml:space="preserve"> Requested</w:t>
            </w:r>
            <w:r w:rsidR="00266828">
              <w:rPr>
                <w:rFonts w:asciiTheme="minorHAnsi" w:hAnsiTheme="minorHAnsi" w:cstheme="minorHAnsi"/>
                <w:sz w:val="24"/>
                <w:szCs w:val="24"/>
              </w:rPr>
              <w:t xml:space="preserve"> (</w:t>
            </w:r>
            <w:r w:rsidR="00266828" w:rsidRPr="00266828">
              <w:rPr>
                <w:rFonts w:asciiTheme="minorHAnsi" w:hAnsiTheme="minorHAnsi" w:cstheme="minorHAnsi"/>
                <w:b/>
                <w:bCs/>
                <w:sz w:val="24"/>
                <w:szCs w:val="24"/>
              </w:rPr>
              <w:t>Max</w:t>
            </w:r>
            <w:r w:rsidR="00266828">
              <w:rPr>
                <w:rFonts w:asciiTheme="minorHAnsi" w:hAnsiTheme="minorHAnsi" w:cstheme="minorHAnsi"/>
                <w:sz w:val="24"/>
                <w:szCs w:val="24"/>
              </w:rPr>
              <w:t xml:space="preserve"> – $183,</w:t>
            </w:r>
            <w:r w:rsidR="0084715F">
              <w:rPr>
                <w:rFonts w:asciiTheme="minorHAnsi" w:hAnsiTheme="minorHAnsi" w:cstheme="minorHAnsi"/>
                <w:sz w:val="24"/>
                <w:szCs w:val="24"/>
              </w:rPr>
              <w:t>50</w:t>
            </w:r>
            <w:r w:rsidR="00266828">
              <w:rPr>
                <w:rFonts w:asciiTheme="minorHAnsi" w:hAnsiTheme="minorHAnsi" w:cstheme="minorHAnsi"/>
                <w:sz w:val="24"/>
                <w:szCs w:val="24"/>
              </w:rPr>
              <w:t>0)</w:t>
            </w:r>
            <w:r w:rsidR="00153286">
              <w:rPr>
                <w:rFonts w:asciiTheme="minorHAnsi" w:hAnsiTheme="minorHAnsi" w:cstheme="minorHAnsi"/>
                <w:sz w:val="24"/>
                <w:szCs w:val="24"/>
              </w:rPr>
              <w:t>:</w:t>
            </w:r>
          </w:p>
        </w:tc>
        <w:tc>
          <w:tcPr>
            <w:tcW w:w="4675" w:type="dxa"/>
            <w:vAlign w:val="center"/>
          </w:tcPr>
          <w:p w14:paraId="61D5AB69" w14:textId="77777777"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p>
        </w:tc>
      </w:tr>
      <w:tr w:rsidR="00153286" w14:paraId="7D303D13" w14:textId="77777777" w:rsidTr="005E08C1">
        <w:trPr>
          <w:trHeight w:val="467"/>
        </w:trPr>
        <w:tc>
          <w:tcPr>
            <w:tcW w:w="4675" w:type="dxa"/>
            <w:vAlign w:val="center"/>
          </w:tcPr>
          <w:p w14:paraId="309BD7E0" w14:textId="7AE8977F" w:rsidR="00153286" w:rsidRPr="00D86C6E" w:rsidRDefault="005E08C1" w:rsidP="00C953DE">
            <w:pPr>
              <w:rPr>
                <w:rFonts w:asciiTheme="minorHAnsi" w:hAnsiTheme="minorHAnsi" w:cstheme="minorHAnsi"/>
                <w:sz w:val="24"/>
                <w:szCs w:val="24"/>
              </w:rPr>
            </w:pPr>
            <w:r>
              <w:rPr>
                <w:rFonts w:asciiTheme="minorHAnsi" w:hAnsiTheme="minorHAnsi" w:cstheme="minorHAnsi"/>
                <w:sz w:val="24"/>
                <w:szCs w:val="24"/>
              </w:rPr>
              <w:t xml:space="preserve">Other </w:t>
            </w:r>
            <w:r w:rsidR="00710E6F">
              <w:rPr>
                <w:rFonts w:asciiTheme="minorHAnsi" w:hAnsiTheme="minorHAnsi" w:cstheme="minorHAnsi"/>
                <w:sz w:val="24"/>
                <w:szCs w:val="24"/>
              </w:rPr>
              <w:t>Funding Source</w:t>
            </w:r>
            <w:r w:rsidR="009B25F9">
              <w:rPr>
                <w:rFonts w:asciiTheme="minorHAnsi" w:hAnsiTheme="minorHAnsi" w:cstheme="minorHAnsi"/>
                <w:sz w:val="24"/>
                <w:szCs w:val="24"/>
              </w:rPr>
              <w:t xml:space="preserve">s: </w:t>
            </w:r>
          </w:p>
        </w:tc>
        <w:tc>
          <w:tcPr>
            <w:tcW w:w="4675" w:type="dxa"/>
            <w:vAlign w:val="center"/>
          </w:tcPr>
          <w:p w14:paraId="65B57401" w14:textId="77777777"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p>
        </w:tc>
      </w:tr>
      <w:tr w:rsidR="00153286" w14:paraId="724053AC" w14:textId="77777777" w:rsidTr="00C953DE">
        <w:trPr>
          <w:trHeight w:val="431"/>
        </w:trPr>
        <w:tc>
          <w:tcPr>
            <w:tcW w:w="4675" w:type="dxa"/>
            <w:vAlign w:val="center"/>
          </w:tcPr>
          <w:p w14:paraId="3EA405A0" w14:textId="4A3BF2C0" w:rsidR="00153286" w:rsidRPr="00426A66" w:rsidRDefault="00153286" w:rsidP="00426A66">
            <w:pPr>
              <w:jc w:val="right"/>
              <w:rPr>
                <w:rFonts w:asciiTheme="minorHAnsi" w:hAnsiTheme="minorHAnsi" w:cstheme="minorHAnsi"/>
                <w:b/>
                <w:bCs/>
                <w:sz w:val="24"/>
                <w:szCs w:val="24"/>
              </w:rPr>
            </w:pPr>
            <w:r w:rsidRPr="00426A66">
              <w:rPr>
                <w:rFonts w:asciiTheme="minorHAnsi" w:hAnsiTheme="minorHAnsi" w:cstheme="minorHAnsi"/>
                <w:b/>
                <w:bCs/>
                <w:sz w:val="24"/>
                <w:szCs w:val="24"/>
              </w:rPr>
              <w:t xml:space="preserve">Total </w:t>
            </w:r>
            <w:r w:rsidR="005E08C1" w:rsidRPr="00426A66">
              <w:rPr>
                <w:rFonts w:asciiTheme="minorHAnsi" w:hAnsiTheme="minorHAnsi" w:cstheme="minorHAnsi"/>
                <w:b/>
                <w:bCs/>
                <w:sz w:val="24"/>
                <w:szCs w:val="24"/>
              </w:rPr>
              <w:t>Homeless Shelter Operating Budget</w:t>
            </w:r>
            <w:r w:rsidRPr="00426A66">
              <w:rPr>
                <w:rFonts w:asciiTheme="minorHAnsi" w:hAnsiTheme="minorHAnsi" w:cstheme="minorHAnsi"/>
                <w:b/>
                <w:bCs/>
                <w:sz w:val="24"/>
                <w:szCs w:val="24"/>
              </w:rPr>
              <w:t xml:space="preserve">: </w:t>
            </w:r>
          </w:p>
        </w:tc>
        <w:tc>
          <w:tcPr>
            <w:tcW w:w="4675" w:type="dxa"/>
            <w:vAlign w:val="center"/>
          </w:tcPr>
          <w:p w14:paraId="3578B18E" w14:textId="77777777"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p>
        </w:tc>
      </w:tr>
    </w:tbl>
    <w:p w14:paraId="6EA42A90" w14:textId="3112D60C" w:rsidR="009E07B7" w:rsidRPr="00111D50" w:rsidRDefault="00034F83" w:rsidP="00111D50">
      <w:pPr>
        <w:pStyle w:val="TOCHeading"/>
        <w:spacing w:after="240"/>
        <w:outlineLvl w:val="1"/>
        <w:rPr>
          <w:rFonts w:asciiTheme="minorHAnsi" w:hAnsiTheme="minorHAnsi" w:cstheme="minorHAnsi"/>
          <w:b/>
          <w:bCs/>
          <w:color w:val="00B0F0"/>
        </w:rPr>
      </w:pPr>
      <w:bookmarkStart w:id="11" w:name="_Toc201937519"/>
      <w:bookmarkEnd w:id="10"/>
      <w:r>
        <w:rPr>
          <w:rFonts w:asciiTheme="minorHAnsi" w:hAnsiTheme="minorHAnsi" w:cstheme="minorHAnsi"/>
          <w:b/>
          <w:bCs/>
          <w:color w:val="00B0F0"/>
        </w:rPr>
        <w:t>Shelter Contact Information</w:t>
      </w:r>
      <w:bookmarkEnd w:id="9"/>
      <w:bookmarkEnd w:id="11"/>
    </w:p>
    <w:tbl>
      <w:tblPr>
        <w:tblStyle w:val="TableGrid"/>
        <w:tblW w:w="9449" w:type="dxa"/>
        <w:tblLook w:val="04A0" w:firstRow="1" w:lastRow="0" w:firstColumn="1" w:lastColumn="0" w:noHBand="0" w:noVBand="1"/>
      </w:tblPr>
      <w:tblGrid>
        <w:gridCol w:w="4361"/>
        <w:gridCol w:w="5088"/>
      </w:tblGrid>
      <w:tr w:rsidR="009E07B7" w:rsidRPr="00D35E9C" w14:paraId="7A41DC83" w14:textId="77777777" w:rsidTr="00156A92">
        <w:trPr>
          <w:trHeight w:val="586"/>
        </w:trPr>
        <w:tc>
          <w:tcPr>
            <w:tcW w:w="4361" w:type="dxa"/>
            <w:vAlign w:val="center"/>
          </w:tcPr>
          <w:p w14:paraId="26CC8C63" w14:textId="40F91AA3" w:rsidR="009E07B7" w:rsidRDefault="009E07B7" w:rsidP="00595DB1">
            <w:pPr>
              <w:rPr>
                <w:rFonts w:asciiTheme="minorHAnsi" w:hAnsiTheme="minorHAnsi" w:cstheme="minorHAnsi"/>
                <w:sz w:val="24"/>
                <w:szCs w:val="24"/>
              </w:rPr>
            </w:pPr>
            <w:r>
              <w:rPr>
                <w:rFonts w:asciiTheme="minorHAnsi" w:hAnsiTheme="minorHAnsi" w:cstheme="minorHAnsi"/>
                <w:sz w:val="24"/>
                <w:szCs w:val="24"/>
              </w:rPr>
              <w:t>Shelter</w:t>
            </w:r>
            <w:r w:rsidR="00F261E7">
              <w:rPr>
                <w:rFonts w:asciiTheme="minorHAnsi" w:hAnsiTheme="minorHAnsi" w:cstheme="minorHAnsi"/>
                <w:sz w:val="24"/>
                <w:szCs w:val="24"/>
              </w:rPr>
              <w:t xml:space="preserve"> Name</w:t>
            </w:r>
            <w:r>
              <w:rPr>
                <w:rFonts w:asciiTheme="minorHAnsi" w:hAnsiTheme="minorHAnsi" w:cstheme="minorHAnsi"/>
                <w:sz w:val="24"/>
                <w:szCs w:val="24"/>
              </w:rPr>
              <w:t xml:space="preserve">: </w:t>
            </w:r>
          </w:p>
        </w:tc>
        <w:tc>
          <w:tcPr>
            <w:tcW w:w="5088" w:type="dxa"/>
            <w:vAlign w:val="center"/>
          </w:tcPr>
          <w:p w14:paraId="103271BB" w14:textId="77777777" w:rsidR="009E07B7" w:rsidRPr="00D35E9C" w:rsidRDefault="009E07B7" w:rsidP="00595DB1">
            <w:pPr>
              <w:rPr>
                <w:rFonts w:asciiTheme="minorHAnsi" w:hAnsiTheme="minorHAnsi" w:cstheme="minorHAnsi"/>
                <w:sz w:val="22"/>
                <w:szCs w:val="22"/>
              </w:rPr>
            </w:pPr>
          </w:p>
        </w:tc>
      </w:tr>
      <w:tr w:rsidR="009E07B7" w:rsidRPr="00D35E9C" w14:paraId="0E5CC067" w14:textId="77777777" w:rsidTr="00156A92">
        <w:trPr>
          <w:trHeight w:val="586"/>
        </w:trPr>
        <w:tc>
          <w:tcPr>
            <w:tcW w:w="4361" w:type="dxa"/>
            <w:vAlign w:val="center"/>
          </w:tcPr>
          <w:p w14:paraId="55CFCF42" w14:textId="5AD3960E" w:rsidR="009E07B7" w:rsidRPr="007E5C8C" w:rsidRDefault="00F261E7" w:rsidP="00595DB1">
            <w:pPr>
              <w:rPr>
                <w:rFonts w:asciiTheme="minorHAnsi" w:hAnsiTheme="minorHAnsi" w:cstheme="minorHAnsi"/>
                <w:sz w:val="24"/>
                <w:szCs w:val="24"/>
              </w:rPr>
            </w:pPr>
            <w:r>
              <w:rPr>
                <w:rFonts w:asciiTheme="minorHAnsi" w:hAnsiTheme="minorHAnsi" w:cstheme="minorHAnsi"/>
                <w:sz w:val="24"/>
                <w:szCs w:val="24"/>
              </w:rPr>
              <w:t>Physical Address of the Emergency Shelter (</w:t>
            </w:r>
            <w:r w:rsidR="00426A66">
              <w:rPr>
                <w:rFonts w:asciiTheme="minorHAnsi" w:hAnsiTheme="minorHAnsi" w:cstheme="minorHAnsi"/>
                <w:sz w:val="24"/>
                <w:szCs w:val="24"/>
              </w:rPr>
              <w:t>i</w:t>
            </w:r>
            <w:r>
              <w:rPr>
                <w:rFonts w:asciiTheme="minorHAnsi" w:hAnsiTheme="minorHAnsi" w:cstheme="minorHAnsi"/>
                <w:sz w:val="24"/>
                <w:szCs w:val="24"/>
              </w:rPr>
              <w:t>nclude 9-digit zip code):</w:t>
            </w:r>
          </w:p>
        </w:tc>
        <w:tc>
          <w:tcPr>
            <w:tcW w:w="5088" w:type="dxa"/>
            <w:vAlign w:val="center"/>
          </w:tcPr>
          <w:p w14:paraId="204EE966" w14:textId="77777777" w:rsidR="009E07B7" w:rsidRPr="00D35E9C" w:rsidRDefault="009E07B7" w:rsidP="00595DB1">
            <w:pPr>
              <w:rPr>
                <w:rFonts w:asciiTheme="minorHAnsi" w:hAnsiTheme="minorHAnsi" w:cstheme="minorHAnsi"/>
                <w:sz w:val="22"/>
                <w:szCs w:val="22"/>
              </w:rPr>
            </w:pPr>
          </w:p>
        </w:tc>
      </w:tr>
      <w:tr w:rsidR="00252FA9" w:rsidRPr="00D35E9C" w14:paraId="592D1691" w14:textId="77777777" w:rsidTr="00156A92">
        <w:trPr>
          <w:trHeight w:val="586"/>
        </w:trPr>
        <w:tc>
          <w:tcPr>
            <w:tcW w:w="4361" w:type="dxa"/>
            <w:vAlign w:val="center"/>
          </w:tcPr>
          <w:p w14:paraId="2F5E5365" w14:textId="34AF82DD" w:rsidR="00252FA9" w:rsidRDefault="00252FA9" w:rsidP="00595DB1">
            <w:pPr>
              <w:rPr>
                <w:rFonts w:asciiTheme="minorHAnsi" w:hAnsiTheme="minorHAnsi" w:cstheme="minorHAnsi"/>
                <w:sz w:val="24"/>
                <w:szCs w:val="24"/>
              </w:rPr>
            </w:pPr>
            <w:r>
              <w:rPr>
                <w:rFonts w:asciiTheme="minorHAnsi" w:hAnsiTheme="minorHAnsi" w:cstheme="minorHAnsi"/>
                <w:sz w:val="24"/>
                <w:szCs w:val="24"/>
              </w:rPr>
              <w:t>Shelter Telephone Number:</w:t>
            </w:r>
          </w:p>
        </w:tc>
        <w:tc>
          <w:tcPr>
            <w:tcW w:w="5088" w:type="dxa"/>
            <w:vAlign w:val="center"/>
          </w:tcPr>
          <w:p w14:paraId="50B209C1" w14:textId="77777777" w:rsidR="00252FA9" w:rsidRPr="00D35E9C" w:rsidRDefault="00252FA9" w:rsidP="00595DB1">
            <w:pPr>
              <w:rPr>
                <w:rFonts w:asciiTheme="minorHAnsi" w:hAnsiTheme="minorHAnsi" w:cstheme="minorHAnsi"/>
                <w:sz w:val="22"/>
                <w:szCs w:val="22"/>
              </w:rPr>
            </w:pPr>
          </w:p>
        </w:tc>
      </w:tr>
      <w:tr w:rsidR="00252FA9" w:rsidRPr="00D35E9C" w14:paraId="43F66F98" w14:textId="77777777" w:rsidTr="00156A92">
        <w:trPr>
          <w:trHeight w:val="586"/>
        </w:trPr>
        <w:tc>
          <w:tcPr>
            <w:tcW w:w="4361" w:type="dxa"/>
            <w:vAlign w:val="center"/>
          </w:tcPr>
          <w:p w14:paraId="06EDB7B1" w14:textId="40E96DF1" w:rsidR="00252FA9" w:rsidRDefault="00252FA9" w:rsidP="00595DB1">
            <w:pPr>
              <w:rPr>
                <w:rFonts w:asciiTheme="minorHAnsi" w:hAnsiTheme="minorHAnsi" w:cstheme="minorHAnsi"/>
                <w:sz w:val="24"/>
                <w:szCs w:val="24"/>
              </w:rPr>
            </w:pPr>
            <w:r>
              <w:rPr>
                <w:rFonts w:asciiTheme="minorHAnsi" w:hAnsiTheme="minorHAnsi" w:cstheme="minorHAnsi"/>
                <w:sz w:val="24"/>
                <w:szCs w:val="24"/>
              </w:rPr>
              <w:t xml:space="preserve">Shelter Email Address: </w:t>
            </w:r>
          </w:p>
        </w:tc>
        <w:tc>
          <w:tcPr>
            <w:tcW w:w="5088" w:type="dxa"/>
            <w:vAlign w:val="center"/>
          </w:tcPr>
          <w:p w14:paraId="68ACB05B" w14:textId="77777777" w:rsidR="00252FA9" w:rsidRPr="00D35E9C" w:rsidRDefault="00252FA9" w:rsidP="00595DB1">
            <w:pPr>
              <w:rPr>
                <w:rFonts w:asciiTheme="minorHAnsi" w:hAnsiTheme="minorHAnsi" w:cstheme="minorHAnsi"/>
                <w:sz w:val="22"/>
                <w:szCs w:val="22"/>
              </w:rPr>
            </w:pPr>
          </w:p>
        </w:tc>
      </w:tr>
      <w:tr w:rsidR="009E07B7" w:rsidRPr="00D35E9C" w14:paraId="4E17B6CC" w14:textId="77777777" w:rsidTr="00156A92">
        <w:trPr>
          <w:trHeight w:val="586"/>
        </w:trPr>
        <w:tc>
          <w:tcPr>
            <w:tcW w:w="4361" w:type="dxa"/>
            <w:vAlign w:val="center"/>
          </w:tcPr>
          <w:p w14:paraId="174DFACC" w14:textId="16ABB22F" w:rsidR="009E07B7" w:rsidRPr="007E5C8C" w:rsidRDefault="00252FA9" w:rsidP="00595DB1">
            <w:pPr>
              <w:rPr>
                <w:rFonts w:asciiTheme="minorHAnsi" w:hAnsiTheme="minorHAnsi" w:cstheme="minorHAnsi"/>
                <w:sz w:val="24"/>
                <w:szCs w:val="24"/>
              </w:rPr>
            </w:pPr>
            <w:r>
              <w:rPr>
                <w:rFonts w:asciiTheme="minorHAnsi" w:hAnsiTheme="minorHAnsi" w:cstheme="minorHAnsi"/>
                <w:sz w:val="24"/>
                <w:szCs w:val="24"/>
              </w:rPr>
              <w:t>Shelter Website Link:</w:t>
            </w:r>
          </w:p>
        </w:tc>
        <w:tc>
          <w:tcPr>
            <w:tcW w:w="5088" w:type="dxa"/>
            <w:vAlign w:val="center"/>
          </w:tcPr>
          <w:p w14:paraId="259B339C" w14:textId="77777777" w:rsidR="009E07B7" w:rsidRPr="00D35E9C" w:rsidRDefault="009E07B7" w:rsidP="00595DB1">
            <w:pPr>
              <w:rPr>
                <w:rFonts w:asciiTheme="minorHAnsi" w:hAnsiTheme="minorHAnsi" w:cstheme="minorHAnsi"/>
                <w:sz w:val="22"/>
                <w:szCs w:val="22"/>
              </w:rPr>
            </w:pPr>
          </w:p>
        </w:tc>
      </w:tr>
    </w:tbl>
    <w:p w14:paraId="6EBBBF67" w14:textId="77777777" w:rsidR="00AE1154" w:rsidRPr="00D86C6E" w:rsidRDefault="00AE1154" w:rsidP="00AE1154">
      <w:pPr>
        <w:pStyle w:val="TOCHeading"/>
        <w:spacing w:after="240"/>
        <w:outlineLvl w:val="1"/>
        <w:rPr>
          <w:rFonts w:asciiTheme="minorHAnsi" w:hAnsiTheme="minorHAnsi" w:cstheme="minorHAnsi"/>
          <w:b/>
          <w:bCs/>
          <w:color w:val="00B0F0"/>
        </w:rPr>
      </w:pPr>
      <w:bookmarkStart w:id="12" w:name="_Toc110349710"/>
      <w:bookmarkStart w:id="13" w:name="_Toc201937520"/>
      <w:r>
        <w:rPr>
          <w:rFonts w:asciiTheme="minorHAnsi" w:hAnsiTheme="minorHAnsi" w:cstheme="minorHAnsi"/>
          <w:b/>
          <w:bCs/>
          <w:color w:val="00B0F0"/>
        </w:rPr>
        <w:t>Submittal Authorization</w:t>
      </w:r>
      <w:bookmarkEnd w:id="12"/>
      <w:bookmarkEnd w:id="13"/>
    </w:p>
    <w:p w14:paraId="33AAC6C8" w14:textId="2D371EA5" w:rsidR="00AE1154" w:rsidRDefault="00AE1154" w:rsidP="00AE1154">
      <w:pPr>
        <w:spacing w:line="360" w:lineRule="auto"/>
        <w:rPr>
          <w:rFonts w:ascii="Calibri" w:hAnsi="Calibri"/>
        </w:rPr>
      </w:pPr>
      <w:r w:rsidRPr="00D551D8">
        <w:rPr>
          <w:rFonts w:ascii="Calibri" w:hAnsi="Calibri"/>
          <w:sz w:val="24"/>
          <w:szCs w:val="24"/>
        </w:rPr>
        <w:t xml:space="preserve">To be signed by </w:t>
      </w:r>
      <w:r>
        <w:rPr>
          <w:rFonts w:ascii="Calibri" w:hAnsi="Calibri"/>
          <w:sz w:val="24"/>
          <w:szCs w:val="24"/>
        </w:rPr>
        <w:t xml:space="preserve">the </w:t>
      </w:r>
      <w:r w:rsidRPr="00D551D8">
        <w:rPr>
          <w:rFonts w:ascii="Calibri" w:hAnsi="Calibri"/>
          <w:sz w:val="24"/>
          <w:szCs w:val="24"/>
        </w:rPr>
        <w:t xml:space="preserve">official authorized to commit to this agreement on behalf of </w:t>
      </w:r>
      <w:r>
        <w:rPr>
          <w:rFonts w:ascii="Calibri" w:hAnsi="Calibri"/>
          <w:noProof/>
        </w:rPr>
        <mc:AlternateContent>
          <mc:Choice Requires="wps">
            <w:drawing>
              <wp:inline distT="0" distB="0" distL="0" distR="0" wp14:anchorId="3BDA9740" wp14:editId="78E556D6">
                <wp:extent cx="3853253" cy="279400"/>
                <wp:effectExtent l="0" t="0" r="13970" b="25400"/>
                <wp:docPr id="5" name="Text Box 5"/>
                <wp:cNvGraphicFramePr/>
                <a:graphic xmlns:a="http://schemas.openxmlformats.org/drawingml/2006/main">
                  <a:graphicData uri="http://schemas.microsoft.com/office/word/2010/wordprocessingShape">
                    <wps:wsp>
                      <wps:cNvSpPr txBox="1"/>
                      <wps:spPr>
                        <a:xfrm>
                          <a:off x="0" y="0"/>
                          <a:ext cx="3853253" cy="279400"/>
                        </a:xfrm>
                        <a:prstGeom prst="rect">
                          <a:avLst/>
                        </a:prstGeom>
                        <a:solidFill>
                          <a:sysClr val="window" lastClr="FFFFFF"/>
                        </a:solidFill>
                        <a:ln w="6350">
                          <a:solidFill>
                            <a:prstClr val="black"/>
                          </a:solidFill>
                        </a:ln>
                      </wps:spPr>
                      <wps:txbx>
                        <w:txbxContent>
                          <w:p w14:paraId="0A570D33" w14:textId="10F8506C" w:rsidR="00AE1154" w:rsidRPr="006F05A7" w:rsidRDefault="00AE1154" w:rsidP="00AE1154">
                            <w:pPr>
                              <w:rPr>
                                <w:rFonts w:asciiTheme="minorHAnsi" w:hAnsiTheme="minorHAnsi"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DA9740" id="_x0000_t202" coordsize="21600,21600" o:spt="202" path="m,l,21600r21600,l21600,xe">
                <v:stroke joinstyle="miter"/>
                <v:path gradientshapeok="t" o:connecttype="rect"/>
              </v:shapetype>
              <v:shape id="Text Box 5" o:spid="_x0000_s1026" type="#_x0000_t202" style="width:303.4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" fillcolor="window" strokeweight=".5pt">
                <v:textbox>
                  <w:txbxContent>
                    <w:p w14:paraId="0A570D33" w14:textId="10F8506C" w:rsidR="00AE1154" w:rsidRPr="006F05A7" w:rsidRDefault="00AE1154" w:rsidP="00AE1154">
                      <w:pPr>
                        <w:rPr>
                          <w:rFonts w:asciiTheme="minorHAnsi" w:hAnsiTheme="minorHAnsi" w:cstheme="minorHAnsi"/>
                          <w:b/>
                          <w:bCs/>
                          <w:sz w:val="24"/>
                          <w:szCs w:val="24"/>
                        </w:rPr>
                      </w:pPr>
                    </w:p>
                  </w:txbxContent>
                </v:textbox>
                <w10:anchorlock/>
              </v:shape>
            </w:pict>
          </mc:Fallback>
        </mc:AlternateContent>
      </w:r>
      <w:r>
        <w:rPr>
          <w:rFonts w:ascii="Calibri" w:hAnsi="Calibri"/>
        </w:rPr>
        <w:t xml:space="preserve"> </w:t>
      </w:r>
      <w:r w:rsidRPr="00D551D8">
        <w:rPr>
          <w:rFonts w:ascii="Calibri" w:hAnsi="Calibri"/>
          <w:sz w:val="24"/>
          <w:szCs w:val="24"/>
        </w:rPr>
        <w:t>(applicant</w:t>
      </w:r>
      <w:r>
        <w:rPr>
          <w:rFonts w:ascii="Calibri" w:hAnsi="Calibri"/>
          <w:sz w:val="24"/>
          <w:szCs w:val="24"/>
        </w:rPr>
        <w:t xml:space="preserve"> agency</w:t>
      </w:r>
      <w:r w:rsidRPr="00D551D8">
        <w:rPr>
          <w:rFonts w:ascii="Calibri" w:hAnsi="Calibri"/>
          <w:sz w:val="24"/>
          <w:szCs w:val="24"/>
        </w:rPr>
        <w:t xml:space="preserve">), I submit this application for the </w:t>
      </w:r>
      <w:r>
        <w:rPr>
          <w:rFonts w:ascii="Calibri" w:hAnsi="Calibri"/>
          <w:sz w:val="24"/>
          <w:szCs w:val="24"/>
        </w:rPr>
        <w:t>SSSG</w:t>
      </w:r>
      <w:r w:rsidRPr="00D551D8">
        <w:rPr>
          <w:rFonts w:ascii="Calibri" w:hAnsi="Calibri"/>
          <w:sz w:val="24"/>
          <w:szCs w:val="24"/>
        </w:rPr>
        <w:t xml:space="preserve"> </w:t>
      </w:r>
      <w:r>
        <w:rPr>
          <w:rFonts w:ascii="Calibri" w:hAnsi="Calibri"/>
          <w:sz w:val="24"/>
          <w:szCs w:val="24"/>
        </w:rPr>
        <w:t>p</w:t>
      </w:r>
      <w:r w:rsidRPr="00D551D8">
        <w:rPr>
          <w:rFonts w:ascii="Calibri" w:hAnsi="Calibri"/>
          <w:sz w:val="24"/>
          <w:szCs w:val="24"/>
        </w:rPr>
        <w:t>rogram.</w:t>
      </w:r>
      <w:r w:rsidR="00760AFD">
        <w:rPr>
          <w:rFonts w:ascii="Calibri" w:hAnsi="Calibri"/>
          <w:sz w:val="24"/>
          <w:szCs w:val="24"/>
        </w:rPr>
        <w:t xml:space="preserve"> </w:t>
      </w:r>
      <w:r w:rsidRPr="00D551D8">
        <w:rPr>
          <w:rFonts w:ascii="Calibri" w:hAnsi="Calibri"/>
          <w:sz w:val="24"/>
          <w:szCs w:val="24"/>
        </w:rPr>
        <w:t>To the best of my knowledge, all</w:t>
      </w:r>
      <w:r>
        <w:rPr>
          <w:rFonts w:ascii="Calibri" w:hAnsi="Calibri"/>
          <w:sz w:val="24"/>
          <w:szCs w:val="24"/>
        </w:rPr>
        <w:t xml:space="preserve"> the</w:t>
      </w:r>
      <w:r w:rsidRPr="00D551D8">
        <w:rPr>
          <w:rFonts w:ascii="Calibri" w:hAnsi="Calibri"/>
          <w:sz w:val="24"/>
          <w:szCs w:val="24"/>
        </w:rPr>
        <w:t xml:space="preserve"> information contained herein is accurate and complete as stated.</w:t>
      </w:r>
    </w:p>
    <w:p w14:paraId="3998C3F1" w14:textId="77777777" w:rsidR="00AE1154" w:rsidRDefault="00AE1154" w:rsidP="00AE1154">
      <w:pPr>
        <w:rPr>
          <w:rFonts w:ascii="Calibri" w:hAnsi="Calibri"/>
        </w:rPr>
      </w:pPr>
    </w:p>
    <w:bookmarkStart w:id="14" w:name="_Hlk99724766"/>
    <w:p w14:paraId="2E7B8781" w14:textId="77777777" w:rsidR="00426A66" w:rsidRPr="0066435A" w:rsidRDefault="00426A66" w:rsidP="00426A66">
      <w:pPr>
        <w:rPr>
          <w:rFonts w:ascii="Calibri" w:hAnsi="Calibri"/>
        </w:rPr>
      </w:pPr>
      <w:r>
        <w:rPr>
          <w:rFonts w:ascii="Calibri" w:hAnsi="Calibri"/>
          <w:noProof/>
        </w:rPr>
        <mc:AlternateContent>
          <mc:Choice Requires="wps">
            <w:drawing>
              <wp:inline distT="0" distB="0" distL="0" distR="0" wp14:anchorId="429EE477" wp14:editId="64AF7522">
                <wp:extent cx="3029447" cy="290551"/>
                <wp:effectExtent l="0" t="0" r="19050" b="14605"/>
                <wp:docPr id="6" name="Text Box 6"/>
                <wp:cNvGraphicFramePr/>
                <a:graphic xmlns:a="http://schemas.openxmlformats.org/drawingml/2006/main">
                  <a:graphicData uri="http://schemas.microsoft.com/office/word/2010/wordprocessingShape">
                    <wps:wsp>
                      <wps:cNvSpPr txBox="1"/>
                      <wps:spPr>
                        <a:xfrm>
                          <a:off x="0" y="0"/>
                          <a:ext cx="3029447" cy="290551"/>
                        </a:xfrm>
                        <a:prstGeom prst="rect">
                          <a:avLst/>
                        </a:prstGeom>
                        <a:solidFill>
                          <a:sysClr val="window" lastClr="FFFFFF"/>
                        </a:solidFill>
                        <a:ln w="6350">
                          <a:solidFill>
                            <a:prstClr val="black"/>
                          </a:solidFill>
                        </a:ln>
                      </wps:spPr>
                      <wps:txbx>
                        <w:txbxContent>
                          <w:p w14:paraId="1ED56FAC" w14:textId="58D2BB33" w:rsidR="00426A66" w:rsidRPr="006F05A7" w:rsidRDefault="00426A66" w:rsidP="00426A66">
                            <w:pPr>
                              <w:rPr>
                                <w:rFonts w:ascii="Dreaming Outloud Script Pro" w:hAnsi="Dreaming Outloud Script Pro" w:cs="Dreaming Outloud Script 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9EE477" id="Text Box 6" o:spid="_x0000_s1027" type="#_x0000_t202" style="width:238.5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" fillcolor="window" strokeweight=".5pt">
                <v:textbox>
                  <w:txbxContent>
                    <w:p w14:paraId="1ED56FAC" w14:textId="58D2BB33" w:rsidR="00426A66" w:rsidRPr="006F05A7" w:rsidRDefault="00426A66" w:rsidP="00426A66">
                      <w:pPr>
                        <w:rPr>
                          <w:rFonts w:ascii="Dreaming Outloud Script Pro" w:hAnsi="Dreaming Outloud Script Pro" w:cs="Dreaming Outloud Script Pro"/>
                          <w:sz w:val="24"/>
                          <w:szCs w:val="24"/>
                        </w:rPr>
                      </w:pPr>
                    </w:p>
                  </w:txbxContent>
                </v:textbox>
                <w10:anchorlock/>
              </v:shape>
            </w:pict>
          </mc:Fallback>
        </mc:AlternateContent>
      </w:r>
      <w:r>
        <w:rPr>
          <w:rFonts w:ascii="Calibri" w:hAnsi="Calibri"/>
        </w:rPr>
        <w:t xml:space="preserve">   </w:t>
      </w:r>
      <w:r>
        <w:rPr>
          <w:rFonts w:ascii="Calibri" w:hAnsi="Calibri"/>
          <w:noProof/>
        </w:rPr>
        <mc:AlternateContent>
          <mc:Choice Requires="wps">
            <w:drawing>
              <wp:inline distT="0" distB="0" distL="0" distR="0" wp14:anchorId="3A2D7344" wp14:editId="7CABD057">
                <wp:extent cx="2202511" cy="278802"/>
                <wp:effectExtent l="0" t="0" r="26670" b="26035"/>
                <wp:docPr id="7" name="Text Box 7"/>
                <wp:cNvGraphicFramePr/>
                <a:graphic xmlns:a="http://schemas.openxmlformats.org/drawingml/2006/main">
                  <a:graphicData uri="http://schemas.microsoft.com/office/word/2010/wordprocessingShape">
                    <wps:wsp>
                      <wps:cNvSpPr txBox="1"/>
                      <wps:spPr>
                        <a:xfrm>
                          <a:off x="0" y="0"/>
                          <a:ext cx="2202511" cy="278802"/>
                        </a:xfrm>
                        <a:prstGeom prst="rect">
                          <a:avLst/>
                        </a:prstGeom>
                        <a:solidFill>
                          <a:sysClr val="window" lastClr="FFFFFF"/>
                        </a:solidFill>
                        <a:ln w="6350">
                          <a:solidFill>
                            <a:prstClr val="black"/>
                          </a:solidFill>
                        </a:ln>
                      </wps:spPr>
                      <wps:txbx>
                        <w:txbxContent>
                          <w:p w14:paraId="7D29E8C1" w14:textId="14A1B074" w:rsidR="00426A66" w:rsidRPr="00662DB4" w:rsidRDefault="00426A66" w:rsidP="00426A66">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2D7344" id="Text Box 7" o:spid="_x0000_s1028" type="#_x0000_t202" style="width:173.45pt;height:2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" fillcolor="window" strokeweight=".5pt">
                <v:textbox>
                  <w:txbxContent>
                    <w:p w14:paraId="7D29E8C1" w14:textId="14A1B074" w:rsidR="00426A66" w:rsidRPr="00662DB4" w:rsidRDefault="00426A66" w:rsidP="00426A66">
                      <w:pPr>
                        <w:rPr>
                          <w:rFonts w:asciiTheme="minorHAnsi" w:hAnsiTheme="minorHAnsi" w:cstheme="minorHAnsi"/>
                          <w:sz w:val="24"/>
                          <w:szCs w:val="24"/>
                        </w:rPr>
                      </w:pPr>
                    </w:p>
                  </w:txbxContent>
                </v:textbox>
                <w10:anchorlock/>
              </v:shape>
            </w:pict>
          </mc:Fallback>
        </mc:AlternateContent>
      </w:r>
    </w:p>
    <w:p w14:paraId="540A2552" w14:textId="77777777" w:rsidR="00426A66" w:rsidRPr="00D551D8" w:rsidRDefault="00426A66" w:rsidP="00426A66">
      <w:pPr>
        <w:rPr>
          <w:rFonts w:ascii="Calibri" w:hAnsi="Calibri"/>
          <w:sz w:val="24"/>
          <w:szCs w:val="24"/>
        </w:rPr>
      </w:pPr>
      <w:r w:rsidRPr="00D551D8">
        <w:rPr>
          <w:rFonts w:ascii="Calibri" w:hAnsi="Calibri"/>
          <w:sz w:val="24"/>
          <w:szCs w:val="24"/>
        </w:rPr>
        <w:t xml:space="preserve">Signature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r w:rsidRPr="00D551D8">
        <w:rPr>
          <w:rFonts w:ascii="Calibri" w:hAnsi="Calibri"/>
        </w:rPr>
        <w:t xml:space="preserve">                            </w:t>
      </w:r>
      <w:r>
        <w:rPr>
          <w:rFonts w:ascii="Calibri" w:hAnsi="Calibri"/>
          <w:sz w:val="24"/>
          <w:szCs w:val="24"/>
        </w:rPr>
        <w:t>Title</w:t>
      </w:r>
    </w:p>
    <w:p w14:paraId="2446AEBE" w14:textId="77777777" w:rsidR="00426A66" w:rsidRPr="0066435A" w:rsidRDefault="00426A66" w:rsidP="00426A66">
      <w:pPr>
        <w:rPr>
          <w:rFonts w:ascii="Calibri" w:hAnsi="Calibri"/>
        </w:rPr>
      </w:pPr>
    </w:p>
    <w:p w14:paraId="46AA790D" w14:textId="77777777" w:rsidR="00426A66" w:rsidRPr="0066435A" w:rsidRDefault="00426A66" w:rsidP="00426A66">
      <w:pPr>
        <w:rPr>
          <w:rFonts w:ascii="Calibri" w:hAnsi="Calibri"/>
        </w:rPr>
      </w:pPr>
      <w:r>
        <w:rPr>
          <w:rFonts w:ascii="Calibri" w:hAnsi="Calibri"/>
          <w:noProof/>
        </w:rPr>
        <mc:AlternateContent>
          <mc:Choice Requires="wps">
            <w:drawing>
              <wp:inline distT="0" distB="0" distL="0" distR="0" wp14:anchorId="6664953C" wp14:editId="3BBE13E9">
                <wp:extent cx="3029447" cy="270344"/>
                <wp:effectExtent l="0" t="0" r="19050" b="15875"/>
                <wp:docPr id="8" name="Text Box 8"/>
                <wp:cNvGraphicFramePr/>
                <a:graphic xmlns:a="http://schemas.openxmlformats.org/drawingml/2006/main">
                  <a:graphicData uri="http://schemas.microsoft.com/office/word/2010/wordprocessingShape">
                    <wps:wsp>
                      <wps:cNvSpPr txBox="1"/>
                      <wps:spPr>
                        <a:xfrm>
                          <a:off x="0" y="0"/>
                          <a:ext cx="3029447" cy="270344"/>
                        </a:xfrm>
                        <a:prstGeom prst="rect">
                          <a:avLst/>
                        </a:prstGeom>
                        <a:solidFill>
                          <a:sysClr val="window" lastClr="FFFFFF"/>
                        </a:solidFill>
                        <a:ln w="6350">
                          <a:solidFill>
                            <a:prstClr val="black"/>
                          </a:solidFill>
                        </a:ln>
                      </wps:spPr>
                      <wps:txbx>
                        <w:txbxContent>
                          <w:p w14:paraId="4BD33B0F" w14:textId="284D7F46" w:rsidR="00426A66" w:rsidRPr="00D551D8" w:rsidRDefault="00426A66" w:rsidP="00426A66">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64953C" id="Text Box 8" o:spid="_x0000_s1029" type="#_x0000_t202" style="width:238.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" fillcolor="window" strokeweight=".5pt">
                <v:textbox>
                  <w:txbxContent>
                    <w:p w14:paraId="4BD33B0F" w14:textId="284D7F46" w:rsidR="00426A66" w:rsidRPr="00D551D8" w:rsidRDefault="00426A66" w:rsidP="00426A66">
                      <w:pPr>
                        <w:rPr>
                          <w:rFonts w:asciiTheme="minorHAnsi" w:hAnsiTheme="minorHAnsi" w:cstheme="minorHAnsi"/>
                          <w:sz w:val="24"/>
                          <w:szCs w:val="24"/>
                        </w:rPr>
                      </w:pPr>
                    </w:p>
                  </w:txbxContent>
                </v:textbox>
                <w10:anchorlock/>
              </v:shape>
            </w:pict>
          </mc:Fallback>
        </mc:AlternateContent>
      </w:r>
      <w:r>
        <w:rPr>
          <w:rFonts w:ascii="Calibri" w:hAnsi="Calibri"/>
        </w:rPr>
        <w:t xml:space="preserve">   </w:t>
      </w:r>
      <w:r>
        <w:rPr>
          <w:rFonts w:ascii="Calibri" w:hAnsi="Calibri"/>
          <w:noProof/>
        </w:rPr>
        <mc:AlternateContent>
          <mc:Choice Requires="wps">
            <w:drawing>
              <wp:inline distT="0" distB="0" distL="0" distR="0" wp14:anchorId="060EA7D1" wp14:editId="7B48AC0D">
                <wp:extent cx="2202511" cy="269875"/>
                <wp:effectExtent l="0" t="0" r="26670" b="15875"/>
                <wp:docPr id="10" name="Text Box 10"/>
                <wp:cNvGraphicFramePr/>
                <a:graphic xmlns:a="http://schemas.openxmlformats.org/drawingml/2006/main">
                  <a:graphicData uri="http://schemas.microsoft.com/office/word/2010/wordprocessingShape">
                    <wps:wsp>
                      <wps:cNvSpPr txBox="1"/>
                      <wps:spPr>
                        <a:xfrm>
                          <a:off x="0" y="0"/>
                          <a:ext cx="2202511" cy="269875"/>
                        </a:xfrm>
                        <a:prstGeom prst="rect">
                          <a:avLst/>
                        </a:prstGeom>
                        <a:solidFill>
                          <a:sysClr val="window" lastClr="FFFFFF"/>
                        </a:solidFill>
                        <a:ln w="6350">
                          <a:solidFill>
                            <a:prstClr val="black"/>
                          </a:solidFill>
                        </a:ln>
                      </wps:spPr>
                      <wps:txbx>
                        <w:txbxContent>
                          <w:p w14:paraId="018D8D8A" w14:textId="233F4DBB" w:rsidR="00426A66" w:rsidRPr="006F05A7" w:rsidRDefault="00426A66" w:rsidP="00426A66">
                            <w:pPr>
                              <w:rPr>
                                <w:rFonts w:asciiTheme="minorHAnsi" w:hAnsiTheme="minorHAnsi"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0EA7D1" id="Text Box 10" o:spid="_x0000_s1030" type="#_x0000_t202" style="width:173.4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" fillcolor="window" strokeweight=".5pt">
                <v:textbox>
                  <w:txbxContent>
                    <w:p w14:paraId="018D8D8A" w14:textId="233F4DBB" w:rsidR="00426A66" w:rsidRPr="006F05A7" w:rsidRDefault="00426A66" w:rsidP="00426A66">
                      <w:pPr>
                        <w:rPr>
                          <w:rFonts w:asciiTheme="minorHAnsi" w:hAnsiTheme="minorHAnsi" w:cstheme="minorHAnsi"/>
                          <w:b/>
                          <w:bCs/>
                          <w:sz w:val="24"/>
                          <w:szCs w:val="24"/>
                        </w:rPr>
                      </w:pPr>
                    </w:p>
                  </w:txbxContent>
                </v:textbox>
                <w10:anchorlock/>
              </v:shape>
            </w:pict>
          </mc:Fallback>
        </mc:AlternateContent>
      </w:r>
      <w:r w:rsidRPr="0066435A">
        <w:rPr>
          <w:rFonts w:ascii="Calibri" w:hAnsi="Calibri"/>
        </w:rPr>
        <w:t xml:space="preserve">   </w:t>
      </w:r>
    </w:p>
    <w:p w14:paraId="14F2D33F" w14:textId="77777777" w:rsidR="00426A66" w:rsidRPr="0066435A" w:rsidRDefault="00426A66" w:rsidP="00426A66">
      <w:pPr>
        <w:rPr>
          <w:rFonts w:ascii="Calibri" w:hAnsi="Calibri"/>
        </w:rPr>
      </w:pPr>
      <w:r w:rsidRPr="00D551D8">
        <w:rPr>
          <w:rFonts w:ascii="Calibri" w:hAnsi="Calibri"/>
          <w:sz w:val="24"/>
          <w:szCs w:val="24"/>
        </w:rPr>
        <w:t>Printed Name                                                                   Date</w:t>
      </w:r>
    </w:p>
    <w:bookmarkEnd w:id="14"/>
    <w:p w14:paraId="6D78CF84" w14:textId="77777777" w:rsidR="00034F83" w:rsidRDefault="00034F83" w:rsidP="005777E6">
      <w:pPr>
        <w:spacing w:line="360" w:lineRule="auto"/>
        <w:rPr>
          <w:rFonts w:ascii="Calibri" w:hAnsi="Calibri"/>
          <w:sz w:val="24"/>
          <w:szCs w:val="24"/>
        </w:rPr>
      </w:pPr>
    </w:p>
    <w:p w14:paraId="613724A5" w14:textId="77777777" w:rsidR="00BD6B1D" w:rsidRDefault="00BD6B1D" w:rsidP="0066435A">
      <w:pPr>
        <w:rPr>
          <w:rFonts w:ascii="Calibri" w:hAnsi="Calibri"/>
        </w:rPr>
      </w:pPr>
    </w:p>
    <w:p w14:paraId="73769ED3" w14:textId="77777777" w:rsidR="00BD6B1D" w:rsidRDefault="00BD6B1D" w:rsidP="0066435A">
      <w:pPr>
        <w:rPr>
          <w:rFonts w:ascii="Calibri" w:hAnsi="Calibri"/>
        </w:rPr>
      </w:pPr>
    </w:p>
    <w:p w14:paraId="220FF6F4" w14:textId="77777777" w:rsidR="00D86C6E" w:rsidRPr="00D86C6E" w:rsidRDefault="00D86C6E" w:rsidP="00D86C6E"/>
    <w:p w14:paraId="329445DD" w14:textId="77777777" w:rsidR="00BD6B1D" w:rsidRDefault="00BD6B1D" w:rsidP="0066435A">
      <w:pPr>
        <w:rPr>
          <w:rFonts w:ascii="Calibri" w:hAnsi="Calibri"/>
        </w:rPr>
      </w:pPr>
    </w:p>
    <w:p w14:paraId="51F8E8BF" w14:textId="77777777" w:rsidR="00BD6B1D" w:rsidRDefault="00BD6B1D" w:rsidP="0066435A">
      <w:pPr>
        <w:rPr>
          <w:rFonts w:ascii="Calibri" w:hAnsi="Calibri"/>
        </w:rPr>
      </w:pPr>
    </w:p>
    <w:p w14:paraId="16CE6B05" w14:textId="392F46BE" w:rsidR="000F67B5" w:rsidRDefault="000F67B5" w:rsidP="00226952">
      <w:pPr>
        <w:pStyle w:val="TOCHeading"/>
        <w:outlineLvl w:val="1"/>
        <w:rPr>
          <w:rFonts w:asciiTheme="minorHAnsi" w:hAnsiTheme="minorHAnsi" w:cstheme="minorHAnsi"/>
          <w:b/>
          <w:bCs/>
          <w:color w:val="00B0F0"/>
        </w:rPr>
      </w:pPr>
      <w:bookmarkStart w:id="15" w:name="_Toc201937521"/>
      <w:r>
        <w:rPr>
          <w:rFonts w:asciiTheme="minorHAnsi" w:hAnsiTheme="minorHAnsi" w:cstheme="minorHAnsi"/>
          <w:b/>
          <w:bCs/>
          <w:color w:val="00B0F0"/>
        </w:rPr>
        <w:lastRenderedPageBreak/>
        <w:t>Application Questions</w:t>
      </w:r>
      <w:bookmarkEnd w:id="15"/>
    </w:p>
    <w:p w14:paraId="21A31848" w14:textId="6D5BE0B4" w:rsidR="00825926" w:rsidRPr="00825926" w:rsidRDefault="00825926" w:rsidP="00825926">
      <w:pPr>
        <w:rPr>
          <w:rFonts w:ascii="Calibri" w:hAnsi="Calibri"/>
          <w:bCs/>
          <w:color w:val="000000"/>
          <w:sz w:val="22"/>
          <w:szCs w:val="22"/>
        </w:rPr>
      </w:pPr>
      <w:r>
        <w:rPr>
          <w:rFonts w:asciiTheme="minorHAnsi" w:eastAsiaTheme="minorHAnsi" w:hAnsiTheme="minorHAnsi" w:cstheme="minorBidi"/>
          <w:sz w:val="24"/>
          <w:szCs w:val="24"/>
        </w:rPr>
        <w:t xml:space="preserve">Applicant agencies are required to answer all the questions within the application.  </w:t>
      </w:r>
    </w:p>
    <w:p w14:paraId="23984383" w14:textId="2362C70B" w:rsidR="00B85339" w:rsidRDefault="00266ECD" w:rsidP="00B85339">
      <w:pPr>
        <w:pStyle w:val="TOCHeading"/>
        <w:outlineLvl w:val="2"/>
        <w:rPr>
          <w:rFonts w:asciiTheme="minorHAnsi" w:hAnsiTheme="minorHAnsi" w:cstheme="minorHAnsi"/>
          <w:b/>
          <w:bCs/>
          <w:color w:val="323E4F" w:themeColor="text2" w:themeShade="BF"/>
          <w:sz w:val="28"/>
          <w:szCs w:val="28"/>
        </w:rPr>
      </w:pPr>
      <w:bookmarkStart w:id="16" w:name="_Toc201937522"/>
      <w:r>
        <w:rPr>
          <w:rFonts w:asciiTheme="minorHAnsi" w:hAnsiTheme="minorHAnsi" w:cstheme="minorHAnsi"/>
          <w:b/>
          <w:bCs/>
          <w:color w:val="323E4F" w:themeColor="text2" w:themeShade="BF"/>
          <w:sz w:val="28"/>
          <w:szCs w:val="28"/>
        </w:rPr>
        <w:t>General</w:t>
      </w:r>
      <w:r w:rsidR="008772CA" w:rsidRPr="008772CA">
        <w:rPr>
          <w:rFonts w:asciiTheme="minorHAnsi" w:hAnsiTheme="minorHAnsi" w:cstheme="minorHAnsi"/>
          <w:b/>
          <w:bCs/>
          <w:color w:val="323E4F" w:themeColor="text2" w:themeShade="BF"/>
          <w:sz w:val="28"/>
          <w:szCs w:val="28"/>
        </w:rPr>
        <w:t xml:space="preserve"> Question</w:t>
      </w:r>
      <w:r w:rsidR="008772CA">
        <w:rPr>
          <w:rFonts w:asciiTheme="minorHAnsi" w:hAnsiTheme="minorHAnsi" w:cstheme="minorHAnsi"/>
          <w:b/>
          <w:bCs/>
          <w:color w:val="323E4F" w:themeColor="text2" w:themeShade="BF"/>
          <w:sz w:val="28"/>
          <w:szCs w:val="28"/>
        </w:rPr>
        <w:t>s</w:t>
      </w:r>
      <w:bookmarkEnd w:id="16"/>
    </w:p>
    <w:p w14:paraId="726081AB" w14:textId="70814F17" w:rsidR="00825F25" w:rsidRDefault="00825F25" w:rsidP="00825F25">
      <w:pPr>
        <w:rPr>
          <w:rFonts w:asciiTheme="minorHAnsi" w:eastAsiaTheme="minorHAnsi" w:hAnsiTheme="minorHAnsi" w:cstheme="minorBidi"/>
          <w:sz w:val="24"/>
          <w:szCs w:val="24"/>
        </w:rPr>
      </w:pPr>
      <w:r>
        <w:rPr>
          <w:rFonts w:asciiTheme="minorHAnsi" w:eastAsiaTheme="minorHAnsi" w:hAnsiTheme="minorHAnsi" w:cstheme="minorBidi"/>
          <w:sz w:val="24"/>
          <w:szCs w:val="24"/>
        </w:rPr>
        <w:t>I</w:t>
      </w:r>
      <w:r w:rsidRPr="006F600A">
        <w:rPr>
          <w:rFonts w:asciiTheme="minorHAnsi" w:eastAsiaTheme="minorHAnsi" w:hAnsiTheme="minorHAnsi" w:cstheme="minorBidi"/>
          <w:sz w:val="24"/>
          <w:szCs w:val="24"/>
        </w:rPr>
        <w:t>nformation provided in th</w:t>
      </w:r>
      <w:r>
        <w:rPr>
          <w:rFonts w:asciiTheme="minorHAnsi" w:eastAsiaTheme="minorHAnsi" w:hAnsiTheme="minorHAnsi" w:cstheme="minorBidi"/>
          <w:sz w:val="24"/>
          <w:szCs w:val="24"/>
        </w:rPr>
        <w:t>is</w:t>
      </w:r>
      <w:r w:rsidRPr="006F600A">
        <w:rPr>
          <w:rFonts w:asciiTheme="minorHAnsi" w:eastAsiaTheme="minorHAnsi" w:hAnsiTheme="minorHAnsi" w:cstheme="minorBidi"/>
          <w:sz w:val="24"/>
          <w:szCs w:val="24"/>
        </w:rPr>
        <w:t xml:space="preserve"> section will help </w:t>
      </w:r>
      <w:r>
        <w:rPr>
          <w:rFonts w:asciiTheme="minorHAnsi" w:eastAsiaTheme="minorHAnsi" w:hAnsiTheme="minorHAnsi" w:cstheme="minorBidi"/>
          <w:sz w:val="24"/>
          <w:szCs w:val="24"/>
        </w:rPr>
        <w:t>DEHCR</w:t>
      </w:r>
      <w:r w:rsidRPr="006F600A">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understand the applicant agency’s emergency shelter program and their need for SSSG funding.  </w:t>
      </w:r>
    </w:p>
    <w:p w14:paraId="7AF1F2F3" w14:textId="77777777" w:rsidR="00B85339" w:rsidRPr="00B85339" w:rsidRDefault="00B85339" w:rsidP="00B85339"/>
    <w:tbl>
      <w:tblPr>
        <w:tblStyle w:val="TableGrid"/>
        <w:tblW w:w="0" w:type="auto"/>
        <w:tblLook w:val="04A0" w:firstRow="1" w:lastRow="0" w:firstColumn="1" w:lastColumn="0" w:noHBand="0" w:noVBand="1"/>
      </w:tblPr>
      <w:tblGrid>
        <w:gridCol w:w="1075"/>
        <w:gridCol w:w="2520"/>
        <w:gridCol w:w="5755"/>
      </w:tblGrid>
      <w:tr w:rsidR="00E53340" w14:paraId="4D6EB95D" w14:textId="77777777" w:rsidTr="0008322E">
        <w:tc>
          <w:tcPr>
            <w:tcW w:w="9350" w:type="dxa"/>
            <w:gridSpan w:val="3"/>
            <w:tcBorders>
              <w:top w:val="nil"/>
              <w:left w:val="nil"/>
              <w:bottom w:val="nil"/>
              <w:right w:val="nil"/>
            </w:tcBorders>
          </w:tcPr>
          <w:p w14:paraId="501B96A3" w14:textId="47136392" w:rsidR="00E53340" w:rsidRPr="00E53340" w:rsidRDefault="00E53340" w:rsidP="00E53340">
            <w:pPr>
              <w:pStyle w:val="ListParagraph"/>
              <w:numPr>
                <w:ilvl w:val="0"/>
                <w:numId w:val="28"/>
              </w:numPr>
              <w:ind w:left="340"/>
              <w:rPr>
                <w:rFonts w:asciiTheme="minorHAnsi" w:hAnsiTheme="minorHAnsi" w:cstheme="minorHAnsi"/>
                <w:sz w:val="24"/>
                <w:szCs w:val="24"/>
              </w:rPr>
            </w:pPr>
            <w:bookmarkStart w:id="17" w:name="_Hlk201916550"/>
            <w:r w:rsidRPr="00E53340">
              <w:rPr>
                <w:rFonts w:asciiTheme="minorHAnsi" w:hAnsiTheme="minorHAnsi" w:cstheme="minorHAnsi"/>
                <w:sz w:val="24"/>
                <w:szCs w:val="24"/>
              </w:rPr>
              <w:t>Select the type of organization the applicant agency is classified as from the following:</w:t>
            </w:r>
          </w:p>
        </w:tc>
      </w:tr>
      <w:tr w:rsidR="00E53340" w14:paraId="01D213ED" w14:textId="77777777" w:rsidTr="0008322E">
        <w:tc>
          <w:tcPr>
            <w:tcW w:w="1075" w:type="dxa"/>
            <w:tcBorders>
              <w:top w:val="nil"/>
              <w:left w:val="nil"/>
              <w:bottom w:val="nil"/>
              <w:right w:val="nil"/>
            </w:tcBorders>
            <w:vAlign w:val="center"/>
          </w:tcPr>
          <w:p w14:paraId="70B039C6" w14:textId="1E27342D" w:rsidR="00E53340" w:rsidRPr="00E53340" w:rsidRDefault="00975C57" w:rsidP="00E53340">
            <w:pPr>
              <w:jc w:val="center"/>
              <w:rPr>
                <w:rFonts w:asciiTheme="minorHAnsi" w:hAnsiTheme="minorHAnsi" w:cstheme="minorHAnsi"/>
                <w:sz w:val="24"/>
                <w:szCs w:val="24"/>
              </w:rPr>
            </w:pPr>
            <w:sdt>
              <w:sdtPr>
                <w:rPr>
                  <w:rFonts w:asciiTheme="minorHAnsi" w:hAnsiTheme="minorHAnsi" w:cstheme="minorHAnsi"/>
                  <w:sz w:val="28"/>
                  <w:szCs w:val="28"/>
                </w:rPr>
                <w:id w:val="1521289283"/>
                <w14:checkbox>
                  <w14:checked w14:val="0"/>
                  <w14:checkedState w14:val="2612" w14:font="MS Gothic"/>
                  <w14:uncheckedState w14:val="2610" w14:font="MS Gothic"/>
                </w14:checkbox>
              </w:sdtPr>
              <w:sdtEndPr/>
              <w:sdtContent>
                <w:r w:rsidR="00E53340"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2BCA0FEF" w14:textId="6B3CF608" w:rsidR="00E53340" w:rsidRPr="00E53340" w:rsidRDefault="00E53340" w:rsidP="00E53340">
            <w:pPr>
              <w:rPr>
                <w:rFonts w:asciiTheme="minorHAnsi" w:hAnsiTheme="minorHAnsi" w:cstheme="minorHAnsi"/>
                <w:sz w:val="24"/>
                <w:szCs w:val="24"/>
              </w:rPr>
            </w:pPr>
            <w:r>
              <w:rPr>
                <w:rFonts w:asciiTheme="minorHAnsi" w:hAnsiTheme="minorHAnsi" w:cstheme="minorHAnsi"/>
                <w:sz w:val="24"/>
                <w:szCs w:val="24"/>
              </w:rPr>
              <w:t xml:space="preserve">A county or municipal governing body or governmental agency </w:t>
            </w:r>
          </w:p>
        </w:tc>
      </w:tr>
      <w:tr w:rsidR="00E53340" w14:paraId="57C89391" w14:textId="77777777" w:rsidTr="0008322E">
        <w:tc>
          <w:tcPr>
            <w:tcW w:w="1075" w:type="dxa"/>
            <w:tcBorders>
              <w:top w:val="nil"/>
              <w:left w:val="nil"/>
              <w:bottom w:val="nil"/>
              <w:right w:val="nil"/>
            </w:tcBorders>
            <w:vAlign w:val="center"/>
          </w:tcPr>
          <w:p w14:paraId="6EF3E9F3" w14:textId="0E4F977F" w:rsidR="00E53340" w:rsidRPr="00E53340" w:rsidRDefault="00975C57" w:rsidP="00E53340">
            <w:pPr>
              <w:jc w:val="center"/>
              <w:rPr>
                <w:rFonts w:asciiTheme="minorHAnsi" w:hAnsiTheme="minorHAnsi" w:cstheme="minorHAnsi"/>
                <w:sz w:val="24"/>
                <w:szCs w:val="24"/>
              </w:rPr>
            </w:pPr>
            <w:sdt>
              <w:sdtPr>
                <w:rPr>
                  <w:rFonts w:asciiTheme="minorHAnsi" w:hAnsiTheme="minorHAnsi" w:cstheme="minorHAnsi"/>
                  <w:sz w:val="28"/>
                  <w:szCs w:val="28"/>
                </w:rPr>
                <w:id w:val="-1634466875"/>
                <w14:checkbox>
                  <w14:checked w14:val="0"/>
                  <w14:checkedState w14:val="2612" w14:font="MS Gothic"/>
                  <w14:uncheckedState w14:val="2610" w14:font="MS Gothic"/>
                </w14:checkbox>
              </w:sdtPr>
              <w:sdtEndPr/>
              <w:sdtContent>
                <w:r w:rsidR="00E53340">
                  <w:rPr>
                    <w:rFonts w:ascii="MS Gothic" w:eastAsia="MS Gothic" w:hAnsi="MS Gothic" w:cstheme="minorHAnsi" w:hint="eastAsia"/>
                    <w:sz w:val="28"/>
                    <w:szCs w:val="28"/>
                  </w:rPr>
                  <w:t>☐</w:t>
                </w:r>
              </w:sdtContent>
            </w:sdt>
          </w:p>
        </w:tc>
        <w:tc>
          <w:tcPr>
            <w:tcW w:w="8275" w:type="dxa"/>
            <w:gridSpan w:val="2"/>
            <w:tcBorders>
              <w:top w:val="nil"/>
              <w:left w:val="nil"/>
              <w:bottom w:val="nil"/>
              <w:right w:val="nil"/>
            </w:tcBorders>
            <w:vAlign w:val="center"/>
          </w:tcPr>
          <w:p w14:paraId="7353253D" w14:textId="7961F326" w:rsidR="00E53340" w:rsidRPr="00E53340" w:rsidRDefault="00E53340" w:rsidP="00E53340">
            <w:pPr>
              <w:rPr>
                <w:rFonts w:asciiTheme="minorHAnsi" w:hAnsiTheme="minorHAnsi" w:cstheme="minorHAnsi"/>
                <w:sz w:val="24"/>
                <w:szCs w:val="24"/>
              </w:rPr>
            </w:pPr>
            <w:r>
              <w:rPr>
                <w:rFonts w:asciiTheme="minorHAnsi" w:hAnsiTheme="minorHAnsi" w:cstheme="minorHAnsi"/>
                <w:sz w:val="24"/>
                <w:szCs w:val="24"/>
              </w:rPr>
              <w:t xml:space="preserve">A federally recognized American Indian tribe or band or tribal agency </w:t>
            </w:r>
          </w:p>
        </w:tc>
      </w:tr>
      <w:tr w:rsidR="00E53340" w14:paraId="46D306D0" w14:textId="77777777" w:rsidTr="0008322E">
        <w:tc>
          <w:tcPr>
            <w:tcW w:w="1075" w:type="dxa"/>
            <w:tcBorders>
              <w:top w:val="nil"/>
              <w:left w:val="nil"/>
              <w:bottom w:val="nil"/>
              <w:right w:val="nil"/>
            </w:tcBorders>
            <w:vAlign w:val="center"/>
          </w:tcPr>
          <w:p w14:paraId="4A98B914" w14:textId="2E965FAC" w:rsidR="00E53340" w:rsidRPr="00E53340" w:rsidRDefault="00975C57" w:rsidP="00E53340">
            <w:pPr>
              <w:jc w:val="center"/>
              <w:rPr>
                <w:rFonts w:asciiTheme="minorHAnsi" w:hAnsiTheme="minorHAnsi" w:cstheme="minorHAnsi"/>
                <w:sz w:val="24"/>
                <w:szCs w:val="24"/>
              </w:rPr>
            </w:pPr>
            <w:sdt>
              <w:sdtPr>
                <w:rPr>
                  <w:rFonts w:asciiTheme="minorHAnsi" w:hAnsiTheme="minorHAnsi" w:cstheme="minorHAnsi"/>
                  <w:sz w:val="28"/>
                  <w:szCs w:val="28"/>
                </w:rPr>
                <w:id w:val="1023134913"/>
                <w14:checkbox>
                  <w14:checked w14:val="0"/>
                  <w14:checkedState w14:val="2612" w14:font="MS Gothic"/>
                  <w14:uncheckedState w14:val="2610" w14:font="MS Gothic"/>
                </w14:checkbox>
              </w:sdtPr>
              <w:sdtEndPr/>
              <w:sdtContent>
                <w:r w:rsidR="00E53340">
                  <w:rPr>
                    <w:rFonts w:ascii="MS Gothic" w:eastAsia="MS Gothic" w:hAnsi="MS Gothic" w:cstheme="minorHAnsi" w:hint="eastAsia"/>
                    <w:sz w:val="28"/>
                    <w:szCs w:val="28"/>
                  </w:rPr>
                  <w:t>☐</w:t>
                </w:r>
              </w:sdtContent>
            </w:sdt>
          </w:p>
        </w:tc>
        <w:tc>
          <w:tcPr>
            <w:tcW w:w="8275" w:type="dxa"/>
            <w:gridSpan w:val="2"/>
            <w:tcBorders>
              <w:top w:val="nil"/>
              <w:left w:val="nil"/>
              <w:bottom w:val="nil"/>
              <w:right w:val="nil"/>
            </w:tcBorders>
            <w:vAlign w:val="center"/>
          </w:tcPr>
          <w:p w14:paraId="44D1FC90" w14:textId="609414EE" w:rsidR="00E53340" w:rsidRPr="00E53340" w:rsidRDefault="00E53340" w:rsidP="00E53340">
            <w:pPr>
              <w:rPr>
                <w:rFonts w:asciiTheme="minorHAnsi" w:hAnsiTheme="minorHAnsi" w:cstheme="minorHAnsi"/>
                <w:sz w:val="24"/>
                <w:szCs w:val="24"/>
              </w:rPr>
            </w:pPr>
            <w:r>
              <w:rPr>
                <w:rFonts w:asciiTheme="minorHAnsi" w:hAnsiTheme="minorHAnsi" w:cstheme="minorHAnsi"/>
                <w:sz w:val="24"/>
                <w:szCs w:val="24"/>
              </w:rPr>
              <w:t xml:space="preserve">A community action agency, </w:t>
            </w:r>
            <w:r>
              <w:rPr>
                <w:rFonts w:ascii="Calibri" w:hAnsi="Calibri"/>
                <w:bCs/>
                <w:sz w:val="24"/>
                <w:szCs w:val="24"/>
              </w:rPr>
              <w:t xml:space="preserve">as defined in s. </w:t>
            </w:r>
            <w:hyperlink r:id="rId12" w:history="1">
              <w:r w:rsidRPr="00DC0D2E">
                <w:rPr>
                  <w:rStyle w:val="Hyperlink"/>
                  <w:rFonts w:ascii="Calibri" w:hAnsi="Calibri"/>
                  <w:bCs/>
                  <w:sz w:val="24"/>
                  <w:szCs w:val="24"/>
                </w:rPr>
                <w:t>49.265(2)(a)</w:t>
              </w:r>
            </w:hyperlink>
            <w:r>
              <w:rPr>
                <w:rFonts w:ascii="Calibri" w:hAnsi="Calibri"/>
                <w:bCs/>
                <w:sz w:val="24"/>
                <w:szCs w:val="24"/>
              </w:rPr>
              <w:t>, Stats.</w:t>
            </w:r>
          </w:p>
        </w:tc>
      </w:tr>
      <w:tr w:rsidR="00E53340" w14:paraId="66BEA804" w14:textId="77777777" w:rsidTr="0008322E">
        <w:tc>
          <w:tcPr>
            <w:tcW w:w="1075" w:type="dxa"/>
            <w:tcBorders>
              <w:top w:val="nil"/>
              <w:left w:val="nil"/>
              <w:bottom w:val="nil"/>
              <w:right w:val="nil"/>
            </w:tcBorders>
            <w:vAlign w:val="center"/>
          </w:tcPr>
          <w:p w14:paraId="5B90F963" w14:textId="596F77BC" w:rsidR="00E53340" w:rsidRPr="00E53340" w:rsidRDefault="00975C57" w:rsidP="00E53340">
            <w:pPr>
              <w:jc w:val="center"/>
              <w:rPr>
                <w:rFonts w:asciiTheme="minorHAnsi" w:hAnsiTheme="minorHAnsi" w:cstheme="minorHAnsi"/>
                <w:sz w:val="24"/>
                <w:szCs w:val="24"/>
              </w:rPr>
            </w:pPr>
            <w:sdt>
              <w:sdtPr>
                <w:rPr>
                  <w:rFonts w:asciiTheme="minorHAnsi" w:hAnsiTheme="minorHAnsi" w:cstheme="minorHAnsi"/>
                  <w:sz w:val="28"/>
                  <w:szCs w:val="28"/>
                </w:rPr>
                <w:id w:val="-457878963"/>
                <w14:checkbox>
                  <w14:checked w14:val="0"/>
                  <w14:checkedState w14:val="2612" w14:font="MS Gothic"/>
                  <w14:uncheckedState w14:val="2610" w14:font="MS Gothic"/>
                </w14:checkbox>
              </w:sdtPr>
              <w:sdtEndPr/>
              <w:sdtContent>
                <w:r w:rsidR="00E53340">
                  <w:rPr>
                    <w:rFonts w:ascii="MS Gothic" w:eastAsia="MS Gothic" w:hAnsi="MS Gothic" w:cstheme="minorHAnsi" w:hint="eastAsia"/>
                    <w:sz w:val="28"/>
                    <w:szCs w:val="28"/>
                  </w:rPr>
                  <w:t>☐</w:t>
                </w:r>
              </w:sdtContent>
            </w:sdt>
          </w:p>
        </w:tc>
        <w:tc>
          <w:tcPr>
            <w:tcW w:w="8275" w:type="dxa"/>
            <w:gridSpan w:val="2"/>
            <w:tcBorders>
              <w:top w:val="nil"/>
              <w:left w:val="nil"/>
              <w:bottom w:val="nil"/>
              <w:right w:val="nil"/>
            </w:tcBorders>
            <w:vAlign w:val="center"/>
          </w:tcPr>
          <w:p w14:paraId="28B945FC" w14:textId="651AA089" w:rsidR="00E53340" w:rsidRPr="00E53340" w:rsidRDefault="00E53340" w:rsidP="00E53340">
            <w:pPr>
              <w:rPr>
                <w:rFonts w:asciiTheme="minorHAnsi" w:hAnsiTheme="minorHAnsi" w:cstheme="minorHAnsi"/>
                <w:sz w:val="24"/>
                <w:szCs w:val="24"/>
              </w:rPr>
            </w:pPr>
            <w:r>
              <w:rPr>
                <w:rFonts w:asciiTheme="minorHAnsi" w:hAnsiTheme="minorHAnsi" w:cstheme="minorHAnsi"/>
                <w:sz w:val="24"/>
                <w:szCs w:val="24"/>
              </w:rPr>
              <w:t xml:space="preserve">A private non-profit organization, </w:t>
            </w:r>
            <w:r w:rsidRPr="00312A7D">
              <w:rPr>
                <w:rFonts w:ascii="Calibri" w:hAnsi="Calibri"/>
                <w:bCs/>
                <w:sz w:val="24"/>
                <w:szCs w:val="24"/>
              </w:rPr>
              <w:t xml:space="preserve">as defined </w:t>
            </w:r>
            <w:r>
              <w:rPr>
                <w:rFonts w:ascii="Calibri" w:hAnsi="Calibri"/>
                <w:bCs/>
                <w:sz w:val="24"/>
                <w:szCs w:val="24"/>
              </w:rPr>
              <w:t xml:space="preserve">under s. </w:t>
            </w:r>
            <w:hyperlink r:id="rId13" w:history="1">
              <w:r w:rsidRPr="000302ED">
                <w:rPr>
                  <w:rStyle w:val="Hyperlink"/>
                  <w:rFonts w:ascii="Calibri" w:hAnsi="Calibri"/>
                  <w:bCs/>
                  <w:sz w:val="24"/>
                  <w:szCs w:val="24"/>
                </w:rPr>
                <w:t>108.02(19)</w:t>
              </w:r>
            </w:hyperlink>
            <w:r>
              <w:rPr>
                <w:rFonts w:ascii="Calibri" w:hAnsi="Calibri"/>
                <w:bCs/>
                <w:sz w:val="24"/>
                <w:szCs w:val="24"/>
              </w:rPr>
              <w:t>, Stats.</w:t>
            </w:r>
          </w:p>
        </w:tc>
      </w:tr>
      <w:tr w:rsidR="00E53340" w14:paraId="20BEE16E" w14:textId="77777777" w:rsidTr="0008322E">
        <w:tc>
          <w:tcPr>
            <w:tcW w:w="1075" w:type="dxa"/>
            <w:tcBorders>
              <w:top w:val="nil"/>
              <w:left w:val="nil"/>
              <w:bottom w:val="nil"/>
              <w:right w:val="nil"/>
            </w:tcBorders>
            <w:vAlign w:val="center"/>
          </w:tcPr>
          <w:p w14:paraId="364AA3A7" w14:textId="589EA2D4" w:rsidR="00E53340" w:rsidRPr="00E53340" w:rsidRDefault="00975C57" w:rsidP="00E53340">
            <w:pPr>
              <w:jc w:val="center"/>
              <w:rPr>
                <w:rFonts w:asciiTheme="minorHAnsi" w:hAnsiTheme="minorHAnsi" w:cstheme="minorHAnsi"/>
                <w:sz w:val="24"/>
                <w:szCs w:val="24"/>
              </w:rPr>
            </w:pPr>
            <w:sdt>
              <w:sdtPr>
                <w:rPr>
                  <w:rFonts w:asciiTheme="minorHAnsi" w:hAnsiTheme="minorHAnsi" w:cstheme="minorHAnsi"/>
                  <w:sz w:val="28"/>
                  <w:szCs w:val="28"/>
                </w:rPr>
                <w:id w:val="-19394049"/>
                <w14:checkbox>
                  <w14:checked w14:val="0"/>
                  <w14:checkedState w14:val="2612" w14:font="MS Gothic"/>
                  <w14:uncheckedState w14:val="2610" w14:font="MS Gothic"/>
                </w14:checkbox>
              </w:sdtPr>
              <w:sdtEndPr/>
              <w:sdtContent>
                <w:r w:rsidR="00E53340">
                  <w:rPr>
                    <w:rFonts w:ascii="MS Gothic" w:eastAsia="MS Gothic" w:hAnsi="MS Gothic" w:cstheme="minorHAnsi" w:hint="eastAsia"/>
                    <w:sz w:val="28"/>
                    <w:szCs w:val="28"/>
                  </w:rPr>
                  <w:t>☐</w:t>
                </w:r>
              </w:sdtContent>
            </w:sdt>
          </w:p>
        </w:tc>
        <w:tc>
          <w:tcPr>
            <w:tcW w:w="8275" w:type="dxa"/>
            <w:gridSpan w:val="2"/>
            <w:tcBorders>
              <w:top w:val="nil"/>
              <w:left w:val="nil"/>
              <w:bottom w:val="nil"/>
              <w:right w:val="nil"/>
            </w:tcBorders>
            <w:vAlign w:val="center"/>
          </w:tcPr>
          <w:p w14:paraId="5DF525FA" w14:textId="2DADBFFA" w:rsidR="00E53340" w:rsidRPr="00E53340" w:rsidRDefault="00E53340" w:rsidP="00E53340">
            <w:pPr>
              <w:rPr>
                <w:rFonts w:asciiTheme="minorHAnsi" w:hAnsiTheme="minorHAnsi" w:cstheme="minorHAnsi"/>
                <w:sz w:val="24"/>
                <w:szCs w:val="24"/>
              </w:rPr>
            </w:pPr>
            <w:r>
              <w:rPr>
                <w:rFonts w:asciiTheme="minorHAnsi" w:hAnsiTheme="minorHAnsi" w:cstheme="minorHAnsi"/>
                <w:sz w:val="24"/>
                <w:szCs w:val="24"/>
              </w:rPr>
              <w:t>A nonstock</w:t>
            </w:r>
            <w:r>
              <w:rPr>
                <w:rFonts w:ascii="Calibri" w:hAnsi="Calibri"/>
                <w:bCs/>
                <w:sz w:val="24"/>
                <w:szCs w:val="24"/>
              </w:rPr>
              <w:t xml:space="preserve"> corporation that is organized under </w:t>
            </w:r>
            <w:proofErr w:type="spellStart"/>
            <w:r w:rsidRPr="00D13DAF">
              <w:rPr>
                <w:rFonts w:ascii="Calibri" w:hAnsi="Calibri"/>
                <w:bCs/>
                <w:sz w:val="24"/>
                <w:szCs w:val="24"/>
              </w:rPr>
              <w:t>ch.</w:t>
            </w:r>
            <w:proofErr w:type="spellEnd"/>
            <w:r w:rsidRPr="00D13DAF">
              <w:rPr>
                <w:rFonts w:ascii="Calibri" w:hAnsi="Calibri"/>
                <w:bCs/>
                <w:sz w:val="24"/>
                <w:szCs w:val="24"/>
              </w:rPr>
              <w:t xml:space="preserve"> </w:t>
            </w:r>
            <w:hyperlink r:id="rId14" w:history="1">
              <w:r w:rsidRPr="00D13DAF">
                <w:rPr>
                  <w:rStyle w:val="Hyperlink"/>
                  <w:rFonts w:ascii="Calibri" w:hAnsi="Calibri"/>
                  <w:bCs/>
                  <w:sz w:val="24"/>
                  <w:szCs w:val="24"/>
                </w:rPr>
                <w:t>181</w:t>
              </w:r>
            </w:hyperlink>
            <w:r>
              <w:rPr>
                <w:rFonts w:ascii="Calibri" w:hAnsi="Calibri"/>
                <w:bCs/>
                <w:sz w:val="24"/>
                <w:szCs w:val="24"/>
              </w:rPr>
              <w:t xml:space="preserve"> and that is a nonprofit corporation, as defined in s. </w:t>
            </w:r>
            <w:hyperlink r:id="rId15" w:history="1">
              <w:r w:rsidRPr="00D13DAF">
                <w:rPr>
                  <w:rStyle w:val="Hyperlink"/>
                  <w:rFonts w:ascii="Calibri" w:hAnsi="Calibri"/>
                  <w:bCs/>
                  <w:sz w:val="24"/>
                  <w:szCs w:val="24"/>
                </w:rPr>
                <w:t>181.0103(17)</w:t>
              </w:r>
            </w:hyperlink>
            <w:r>
              <w:rPr>
                <w:rFonts w:ascii="Calibri" w:hAnsi="Calibri"/>
                <w:bCs/>
                <w:sz w:val="24"/>
                <w:szCs w:val="24"/>
              </w:rPr>
              <w:t>, Stats.</w:t>
            </w:r>
          </w:p>
        </w:tc>
      </w:tr>
      <w:tr w:rsidR="00E53340" w14:paraId="35C666E6" w14:textId="77777777" w:rsidTr="0008322E">
        <w:tc>
          <w:tcPr>
            <w:tcW w:w="1075" w:type="dxa"/>
            <w:tcBorders>
              <w:top w:val="nil"/>
              <w:left w:val="nil"/>
              <w:bottom w:val="nil"/>
              <w:right w:val="nil"/>
            </w:tcBorders>
            <w:vAlign w:val="center"/>
          </w:tcPr>
          <w:p w14:paraId="57579C3F" w14:textId="48E9B3D9" w:rsidR="00E53340" w:rsidRPr="00E53340" w:rsidRDefault="00975C57" w:rsidP="00E53340">
            <w:pPr>
              <w:jc w:val="center"/>
              <w:rPr>
                <w:rFonts w:asciiTheme="minorHAnsi" w:hAnsiTheme="minorHAnsi" w:cstheme="minorHAnsi"/>
                <w:sz w:val="24"/>
                <w:szCs w:val="24"/>
              </w:rPr>
            </w:pPr>
            <w:sdt>
              <w:sdtPr>
                <w:rPr>
                  <w:rFonts w:asciiTheme="minorHAnsi" w:hAnsiTheme="minorHAnsi" w:cstheme="minorHAnsi"/>
                  <w:sz w:val="28"/>
                  <w:szCs w:val="28"/>
                </w:rPr>
                <w:id w:val="-2097552095"/>
                <w14:checkbox>
                  <w14:checked w14:val="0"/>
                  <w14:checkedState w14:val="2612" w14:font="MS Gothic"/>
                  <w14:uncheckedState w14:val="2610" w14:font="MS Gothic"/>
                </w14:checkbox>
              </w:sdtPr>
              <w:sdtEndPr/>
              <w:sdtContent>
                <w:r w:rsidR="00E53340">
                  <w:rPr>
                    <w:rFonts w:ascii="MS Gothic" w:eastAsia="MS Gothic" w:hAnsi="MS Gothic" w:cstheme="minorHAnsi" w:hint="eastAsia"/>
                    <w:sz w:val="28"/>
                    <w:szCs w:val="28"/>
                  </w:rPr>
                  <w:t>☐</w:t>
                </w:r>
              </w:sdtContent>
            </w:sdt>
          </w:p>
        </w:tc>
        <w:tc>
          <w:tcPr>
            <w:tcW w:w="8275" w:type="dxa"/>
            <w:gridSpan w:val="2"/>
            <w:tcBorders>
              <w:top w:val="nil"/>
              <w:left w:val="nil"/>
              <w:bottom w:val="nil"/>
              <w:right w:val="nil"/>
            </w:tcBorders>
            <w:vAlign w:val="center"/>
          </w:tcPr>
          <w:p w14:paraId="3B4088A1" w14:textId="3439081C" w:rsidR="00E53340" w:rsidRPr="00E53340" w:rsidRDefault="00E53340" w:rsidP="00E53340">
            <w:pPr>
              <w:rPr>
                <w:rFonts w:asciiTheme="minorHAnsi" w:hAnsiTheme="minorHAnsi" w:cstheme="minorHAnsi"/>
                <w:sz w:val="24"/>
                <w:szCs w:val="24"/>
              </w:rPr>
            </w:pPr>
            <w:r>
              <w:rPr>
                <w:rFonts w:asciiTheme="minorHAnsi" w:hAnsiTheme="minorHAnsi" w:cstheme="minorHAnsi"/>
                <w:sz w:val="24"/>
                <w:szCs w:val="24"/>
              </w:rPr>
              <w:t xml:space="preserve">A housing and community development authority </w:t>
            </w:r>
          </w:p>
        </w:tc>
      </w:tr>
      <w:tr w:rsidR="00E53340" w14:paraId="77E8195F" w14:textId="77777777" w:rsidTr="0008322E">
        <w:tc>
          <w:tcPr>
            <w:tcW w:w="1075" w:type="dxa"/>
            <w:tcBorders>
              <w:top w:val="nil"/>
              <w:left w:val="nil"/>
              <w:bottom w:val="nil"/>
              <w:right w:val="nil"/>
            </w:tcBorders>
            <w:vAlign w:val="center"/>
          </w:tcPr>
          <w:p w14:paraId="593B26D0" w14:textId="3E7EB54E" w:rsidR="00E53340" w:rsidRPr="00E53340" w:rsidRDefault="00975C57" w:rsidP="00E53340">
            <w:pPr>
              <w:jc w:val="center"/>
              <w:rPr>
                <w:rFonts w:asciiTheme="minorHAnsi" w:hAnsiTheme="minorHAnsi" w:cstheme="minorHAnsi"/>
                <w:sz w:val="24"/>
                <w:szCs w:val="24"/>
              </w:rPr>
            </w:pPr>
            <w:sdt>
              <w:sdtPr>
                <w:rPr>
                  <w:rFonts w:asciiTheme="minorHAnsi" w:hAnsiTheme="minorHAnsi" w:cstheme="minorHAnsi"/>
                  <w:sz w:val="28"/>
                  <w:szCs w:val="28"/>
                </w:rPr>
                <w:id w:val="-1857413810"/>
                <w14:checkbox>
                  <w14:checked w14:val="0"/>
                  <w14:checkedState w14:val="2612" w14:font="MS Gothic"/>
                  <w14:uncheckedState w14:val="2610" w14:font="MS Gothic"/>
                </w14:checkbox>
              </w:sdtPr>
              <w:sdtEndPr/>
              <w:sdtContent>
                <w:r w:rsidR="00E53340">
                  <w:rPr>
                    <w:rFonts w:ascii="MS Gothic" w:eastAsia="MS Gothic" w:hAnsi="MS Gothic" w:cstheme="minorHAnsi" w:hint="eastAsia"/>
                    <w:sz w:val="28"/>
                    <w:szCs w:val="28"/>
                  </w:rPr>
                  <w:t>☐</w:t>
                </w:r>
              </w:sdtContent>
            </w:sdt>
          </w:p>
        </w:tc>
        <w:tc>
          <w:tcPr>
            <w:tcW w:w="8275" w:type="dxa"/>
            <w:gridSpan w:val="2"/>
            <w:tcBorders>
              <w:top w:val="nil"/>
              <w:left w:val="nil"/>
              <w:bottom w:val="nil"/>
              <w:right w:val="nil"/>
            </w:tcBorders>
            <w:vAlign w:val="center"/>
          </w:tcPr>
          <w:p w14:paraId="18B5220D" w14:textId="1AC8D5E5" w:rsidR="00E53340" w:rsidRPr="00E53340" w:rsidRDefault="00E53340" w:rsidP="00E53340">
            <w:pPr>
              <w:rPr>
                <w:rFonts w:asciiTheme="minorHAnsi" w:hAnsiTheme="minorHAnsi" w:cstheme="minorHAnsi"/>
                <w:sz w:val="24"/>
                <w:szCs w:val="24"/>
              </w:rPr>
            </w:pPr>
            <w:r>
              <w:rPr>
                <w:rFonts w:asciiTheme="minorHAnsi" w:hAnsiTheme="minorHAnsi" w:cstheme="minorHAnsi"/>
                <w:sz w:val="24"/>
                <w:szCs w:val="24"/>
              </w:rPr>
              <w:t>An organization operated for profit</w:t>
            </w:r>
          </w:p>
        </w:tc>
      </w:tr>
      <w:bookmarkEnd w:id="17"/>
      <w:tr w:rsidR="00E53340" w14:paraId="249A5755" w14:textId="77777777" w:rsidTr="0008322E">
        <w:tc>
          <w:tcPr>
            <w:tcW w:w="9350" w:type="dxa"/>
            <w:gridSpan w:val="3"/>
            <w:tcBorders>
              <w:top w:val="nil"/>
              <w:left w:val="nil"/>
              <w:bottom w:val="nil"/>
              <w:right w:val="nil"/>
            </w:tcBorders>
            <w:vAlign w:val="center"/>
          </w:tcPr>
          <w:p w14:paraId="1E224AC0" w14:textId="77777777" w:rsidR="00E53340" w:rsidRPr="00E53340" w:rsidRDefault="00E53340" w:rsidP="00E53340">
            <w:pPr>
              <w:rPr>
                <w:rFonts w:asciiTheme="minorHAnsi" w:hAnsiTheme="minorHAnsi" w:cstheme="minorHAnsi"/>
                <w:sz w:val="24"/>
                <w:szCs w:val="24"/>
              </w:rPr>
            </w:pPr>
          </w:p>
        </w:tc>
      </w:tr>
      <w:tr w:rsidR="00E53340" w14:paraId="54587D19" w14:textId="77777777" w:rsidTr="0008322E">
        <w:tc>
          <w:tcPr>
            <w:tcW w:w="9350" w:type="dxa"/>
            <w:gridSpan w:val="3"/>
            <w:tcBorders>
              <w:top w:val="nil"/>
              <w:left w:val="nil"/>
              <w:bottom w:val="nil"/>
              <w:right w:val="nil"/>
            </w:tcBorders>
            <w:vAlign w:val="center"/>
          </w:tcPr>
          <w:p w14:paraId="50151877" w14:textId="17C63586" w:rsidR="00E53340" w:rsidRPr="00E53340" w:rsidRDefault="00E53340" w:rsidP="00E53340">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Select </w:t>
            </w:r>
            <w:r>
              <w:rPr>
                <w:rFonts w:ascii="Calibri" w:hAnsi="Calibri"/>
                <w:bCs/>
                <w:sz w:val="24"/>
                <w:szCs w:val="24"/>
              </w:rPr>
              <w:t xml:space="preserve">the reason(s) for </w:t>
            </w:r>
            <w:r w:rsidRPr="007C36D9">
              <w:rPr>
                <w:rFonts w:ascii="Calibri" w:hAnsi="Calibri"/>
                <w:bCs/>
                <w:sz w:val="24"/>
                <w:szCs w:val="24"/>
              </w:rPr>
              <w:t xml:space="preserve">supplementing the applicant agency’s </w:t>
            </w:r>
            <w:r>
              <w:rPr>
                <w:rFonts w:ascii="Calibri" w:hAnsi="Calibri"/>
                <w:bCs/>
                <w:sz w:val="24"/>
                <w:szCs w:val="24"/>
              </w:rPr>
              <w:t xml:space="preserve">emergency </w:t>
            </w:r>
            <w:r w:rsidRPr="007C36D9">
              <w:rPr>
                <w:rFonts w:ascii="Calibri" w:hAnsi="Calibri"/>
                <w:bCs/>
                <w:sz w:val="24"/>
                <w:szCs w:val="24"/>
              </w:rPr>
              <w:t>shelter operating budget from the following:</w:t>
            </w:r>
          </w:p>
        </w:tc>
      </w:tr>
      <w:tr w:rsidR="00E53340" w14:paraId="38A15FDD" w14:textId="77777777" w:rsidTr="0008322E">
        <w:tc>
          <w:tcPr>
            <w:tcW w:w="1075" w:type="dxa"/>
            <w:tcBorders>
              <w:top w:val="nil"/>
              <w:left w:val="nil"/>
              <w:bottom w:val="nil"/>
              <w:right w:val="nil"/>
            </w:tcBorders>
            <w:vAlign w:val="center"/>
          </w:tcPr>
          <w:p w14:paraId="475DB6E0" w14:textId="7C00368D" w:rsidR="00E53340" w:rsidRPr="00E53340" w:rsidRDefault="00975C57" w:rsidP="00E53340">
            <w:pPr>
              <w:jc w:val="center"/>
              <w:rPr>
                <w:rFonts w:asciiTheme="minorHAnsi" w:hAnsiTheme="minorHAnsi" w:cstheme="minorHAnsi"/>
                <w:sz w:val="24"/>
                <w:szCs w:val="24"/>
              </w:rPr>
            </w:pPr>
            <w:sdt>
              <w:sdtPr>
                <w:rPr>
                  <w:rFonts w:asciiTheme="minorHAnsi" w:hAnsiTheme="minorHAnsi" w:cstheme="minorHAnsi"/>
                  <w:sz w:val="28"/>
                  <w:szCs w:val="28"/>
                </w:rPr>
                <w:id w:val="380675192"/>
                <w14:checkbox>
                  <w14:checked w14:val="0"/>
                  <w14:checkedState w14:val="2612" w14:font="MS Gothic"/>
                  <w14:uncheckedState w14:val="2610" w14:font="MS Gothic"/>
                </w14:checkbox>
              </w:sdtPr>
              <w:sdtEndPr/>
              <w:sdtContent>
                <w:r w:rsidR="00E53340"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61C40930" w14:textId="2156FB2D" w:rsidR="00E53340" w:rsidRPr="00E53340" w:rsidRDefault="00E53340" w:rsidP="00E53340">
            <w:pPr>
              <w:rPr>
                <w:rFonts w:asciiTheme="minorHAnsi" w:hAnsiTheme="minorHAnsi" w:cstheme="minorHAnsi"/>
                <w:sz w:val="24"/>
                <w:szCs w:val="24"/>
              </w:rPr>
            </w:pPr>
            <w:r w:rsidRPr="00296EF9">
              <w:rPr>
                <w:rFonts w:ascii="Calibri" w:hAnsi="Calibri"/>
                <w:bCs/>
                <w:sz w:val="24"/>
                <w:szCs w:val="24"/>
              </w:rPr>
              <w:t xml:space="preserve">The renovation or expansion of an existing shelter facility, which may include improvements for physical accessibility.  </w:t>
            </w:r>
          </w:p>
        </w:tc>
      </w:tr>
      <w:tr w:rsidR="00E53340" w14:paraId="45F008E1" w14:textId="77777777" w:rsidTr="0008322E">
        <w:tc>
          <w:tcPr>
            <w:tcW w:w="1075" w:type="dxa"/>
            <w:tcBorders>
              <w:top w:val="nil"/>
              <w:left w:val="nil"/>
              <w:bottom w:val="nil"/>
              <w:right w:val="nil"/>
            </w:tcBorders>
            <w:vAlign w:val="center"/>
          </w:tcPr>
          <w:p w14:paraId="1A4F57A9" w14:textId="0A12554A" w:rsidR="00E53340" w:rsidRPr="00E53340" w:rsidRDefault="00975C57" w:rsidP="00E53340">
            <w:pPr>
              <w:jc w:val="center"/>
              <w:rPr>
                <w:rFonts w:asciiTheme="minorHAnsi" w:hAnsiTheme="minorHAnsi" w:cstheme="minorHAnsi"/>
                <w:sz w:val="24"/>
                <w:szCs w:val="24"/>
              </w:rPr>
            </w:pPr>
            <w:sdt>
              <w:sdtPr>
                <w:rPr>
                  <w:rFonts w:asciiTheme="minorHAnsi" w:hAnsiTheme="minorHAnsi" w:cstheme="minorHAnsi"/>
                  <w:sz w:val="28"/>
                  <w:szCs w:val="28"/>
                </w:rPr>
                <w:id w:val="1584637483"/>
                <w14:checkbox>
                  <w14:checked w14:val="0"/>
                  <w14:checkedState w14:val="2612" w14:font="MS Gothic"/>
                  <w14:uncheckedState w14:val="2610" w14:font="MS Gothic"/>
                </w14:checkbox>
              </w:sdtPr>
              <w:sdtEndPr/>
              <w:sdtContent>
                <w:r w:rsidR="00E53340"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21E76A91" w14:textId="67F53737" w:rsidR="00E53340" w:rsidRPr="00E53340" w:rsidRDefault="00E53340" w:rsidP="00E53340">
            <w:pPr>
              <w:rPr>
                <w:rFonts w:asciiTheme="minorHAnsi" w:hAnsiTheme="minorHAnsi" w:cstheme="minorHAnsi"/>
                <w:sz w:val="24"/>
                <w:szCs w:val="24"/>
              </w:rPr>
            </w:pPr>
            <w:r w:rsidRPr="00296EF9">
              <w:rPr>
                <w:rFonts w:ascii="Calibri" w:hAnsi="Calibri"/>
                <w:bCs/>
                <w:sz w:val="24"/>
                <w:szCs w:val="24"/>
              </w:rPr>
              <w:t>The development of an existing building into a shelter facility.</w:t>
            </w:r>
          </w:p>
        </w:tc>
      </w:tr>
      <w:tr w:rsidR="00E53340" w14:paraId="123E5295" w14:textId="77777777" w:rsidTr="0008322E">
        <w:tc>
          <w:tcPr>
            <w:tcW w:w="1075" w:type="dxa"/>
            <w:tcBorders>
              <w:top w:val="nil"/>
              <w:left w:val="nil"/>
              <w:bottom w:val="nil"/>
              <w:right w:val="nil"/>
            </w:tcBorders>
            <w:vAlign w:val="center"/>
          </w:tcPr>
          <w:p w14:paraId="435CE1B7" w14:textId="6A3A2E14" w:rsidR="00E53340" w:rsidRPr="00E53340" w:rsidRDefault="00975C57" w:rsidP="00E53340">
            <w:pPr>
              <w:jc w:val="center"/>
              <w:rPr>
                <w:rFonts w:asciiTheme="minorHAnsi" w:hAnsiTheme="minorHAnsi" w:cstheme="minorHAnsi"/>
                <w:sz w:val="24"/>
                <w:szCs w:val="24"/>
              </w:rPr>
            </w:pPr>
            <w:sdt>
              <w:sdtPr>
                <w:rPr>
                  <w:rFonts w:asciiTheme="minorHAnsi" w:hAnsiTheme="minorHAnsi" w:cstheme="minorHAnsi"/>
                  <w:sz w:val="28"/>
                  <w:szCs w:val="28"/>
                </w:rPr>
                <w:id w:val="-121850893"/>
                <w14:checkbox>
                  <w14:checked w14:val="0"/>
                  <w14:checkedState w14:val="2612" w14:font="MS Gothic"/>
                  <w14:uncheckedState w14:val="2610" w14:font="MS Gothic"/>
                </w14:checkbox>
              </w:sdtPr>
              <w:sdtEndPr/>
              <w:sdtContent>
                <w:r w:rsidR="00E53340"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665CD403" w14:textId="799ED7E5" w:rsidR="00E53340" w:rsidRPr="00E53340" w:rsidRDefault="00E53340" w:rsidP="00E53340">
            <w:pPr>
              <w:rPr>
                <w:rFonts w:asciiTheme="minorHAnsi" w:hAnsiTheme="minorHAnsi" w:cstheme="minorHAnsi"/>
                <w:sz w:val="24"/>
                <w:szCs w:val="24"/>
              </w:rPr>
            </w:pPr>
            <w:r w:rsidRPr="00296EF9">
              <w:rPr>
                <w:rFonts w:ascii="Calibri" w:hAnsi="Calibri"/>
                <w:bCs/>
                <w:sz w:val="24"/>
                <w:szCs w:val="24"/>
              </w:rPr>
              <w:t>The development or expansion of shelter services for individuals who are experiencing homelessness.</w:t>
            </w:r>
          </w:p>
        </w:tc>
      </w:tr>
      <w:tr w:rsidR="00E53340" w14:paraId="2C20E756" w14:textId="77777777" w:rsidTr="0008322E">
        <w:tc>
          <w:tcPr>
            <w:tcW w:w="1075" w:type="dxa"/>
            <w:tcBorders>
              <w:top w:val="nil"/>
              <w:left w:val="nil"/>
              <w:bottom w:val="nil"/>
              <w:right w:val="nil"/>
            </w:tcBorders>
            <w:vAlign w:val="center"/>
          </w:tcPr>
          <w:p w14:paraId="77C7B426" w14:textId="7038EBC2" w:rsidR="00E53340" w:rsidRPr="00E53340" w:rsidRDefault="00975C57" w:rsidP="00E53340">
            <w:pPr>
              <w:jc w:val="center"/>
              <w:rPr>
                <w:rFonts w:asciiTheme="minorHAnsi" w:hAnsiTheme="minorHAnsi" w:cstheme="minorHAnsi"/>
                <w:sz w:val="24"/>
                <w:szCs w:val="24"/>
              </w:rPr>
            </w:pPr>
            <w:sdt>
              <w:sdtPr>
                <w:rPr>
                  <w:rFonts w:asciiTheme="minorHAnsi" w:hAnsiTheme="minorHAnsi" w:cstheme="minorHAnsi"/>
                  <w:sz w:val="28"/>
                  <w:szCs w:val="28"/>
                </w:rPr>
                <w:id w:val="-1441990647"/>
                <w14:checkbox>
                  <w14:checked w14:val="0"/>
                  <w14:checkedState w14:val="2612" w14:font="MS Gothic"/>
                  <w14:uncheckedState w14:val="2610" w14:font="MS Gothic"/>
                </w14:checkbox>
              </w:sdtPr>
              <w:sdtEndPr/>
              <w:sdtContent>
                <w:r w:rsidR="00E53340"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7BF2C949" w14:textId="180814DA" w:rsidR="00E53340" w:rsidRPr="00E53340" w:rsidRDefault="00E53340" w:rsidP="00E53340">
            <w:pPr>
              <w:rPr>
                <w:rFonts w:asciiTheme="minorHAnsi" w:hAnsiTheme="minorHAnsi" w:cstheme="minorHAnsi"/>
                <w:sz w:val="24"/>
                <w:szCs w:val="24"/>
              </w:rPr>
            </w:pPr>
            <w:r w:rsidRPr="00296EF9">
              <w:rPr>
                <w:rFonts w:ascii="Calibri" w:hAnsi="Calibri"/>
                <w:bCs/>
                <w:sz w:val="24"/>
                <w:szCs w:val="24"/>
              </w:rPr>
              <w:t xml:space="preserve">The inability to obtain adequate funding to continue the existing level of shelter services.  </w:t>
            </w:r>
          </w:p>
        </w:tc>
      </w:tr>
      <w:tr w:rsidR="00E53340" w14:paraId="0E5984FF" w14:textId="77777777" w:rsidTr="006014E4">
        <w:tc>
          <w:tcPr>
            <w:tcW w:w="9350" w:type="dxa"/>
            <w:gridSpan w:val="3"/>
            <w:tcBorders>
              <w:top w:val="nil"/>
              <w:left w:val="nil"/>
              <w:bottom w:val="nil"/>
              <w:right w:val="nil"/>
            </w:tcBorders>
            <w:vAlign w:val="center"/>
          </w:tcPr>
          <w:p w14:paraId="0557A4CA" w14:textId="77777777" w:rsidR="00E53340" w:rsidRPr="00E53340" w:rsidRDefault="00E53340" w:rsidP="00E53340">
            <w:pPr>
              <w:rPr>
                <w:rFonts w:asciiTheme="minorHAnsi" w:hAnsiTheme="minorHAnsi" w:cstheme="minorHAnsi"/>
                <w:sz w:val="24"/>
                <w:szCs w:val="24"/>
              </w:rPr>
            </w:pPr>
          </w:p>
        </w:tc>
      </w:tr>
      <w:tr w:rsidR="00E53340" w14:paraId="22FFF69C" w14:textId="77777777" w:rsidTr="006014E4">
        <w:tc>
          <w:tcPr>
            <w:tcW w:w="9350" w:type="dxa"/>
            <w:gridSpan w:val="3"/>
            <w:tcBorders>
              <w:top w:val="nil"/>
              <w:left w:val="nil"/>
              <w:bottom w:val="single" w:sz="4" w:space="0" w:color="auto"/>
              <w:right w:val="nil"/>
            </w:tcBorders>
            <w:vAlign w:val="center"/>
          </w:tcPr>
          <w:p w14:paraId="72383399" w14:textId="77777777" w:rsidR="00A347C5" w:rsidRDefault="00A347C5" w:rsidP="00A347C5">
            <w:pPr>
              <w:pStyle w:val="ListParagraph"/>
              <w:numPr>
                <w:ilvl w:val="0"/>
                <w:numId w:val="28"/>
              </w:numPr>
              <w:ind w:left="340"/>
              <w:rPr>
                <w:rFonts w:ascii="Calibri" w:hAnsi="Calibri"/>
                <w:bCs/>
                <w:sz w:val="24"/>
                <w:szCs w:val="24"/>
              </w:rPr>
            </w:pPr>
            <w:r w:rsidRPr="00286AB8">
              <w:rPr>
                <w:rFonts w:ascii="Calibri" w:hAnsi="Calibri"/>
                <w:bCs/>
                <w:sz w:val="24"/>
                <w:szCs w:val="24"/>
              </w:rPr>
              <w:t xml:space="preserve">For applicant agencies proposing to develop a </w:t>
            </w:r>
            <w:r w:rsidRPr="006014E4">
              <w:rPr>
                <w:rFonts w:ascii="Calibri" w:hAnsi="Calibri"/>
                <w:bCs/>
                <w:sz w:val="24"/>
                <w:szCs w:val="24"/>
              </w:rPr>
              <w:t xml:space="preserve">new </w:t>
            </w:r>
            <w:r w:rsidRPr="00286AB8">
              <w:rPr>
                <w:rFonts w:ascii="Calibri" w:hAnsi="Calibri"/>
                <w:bCs/>
                <w:sz w:val="24"/>
                <w:szCs w:val="24"/>
              </w:rPr>
              <w:t>emergency shelter program</w:t>
            </w:r>
            <w:r>
              <w:rPr>
                <w:rFonts w:ascii="Calibri" w:hAnsi="Calibri"/>
                <w:bCs/>
                <w:sz w:val="24"/>
                <w:szCs w:val="24"/>
              </w:rPr>
              <w:t xml:space="preserve"> </w:t>
            </w:r>
            <w:r w:rsidRPr="006014E4">
              <w:rPr>
                <w:rFonts w:ascii="Calibri" w:hAnsi="Calibri"/>
                <w:b/>
                <w:sz w:val="24"/>
                <w:szCs w:val="24"/>
                <w:u w:val="single"/>
              </w:rPr>
              <w:t>only</w:t>
            </w:r>
            <w:r w:rsidRPr="00286AB8">
              <w:rPr>
                <w:rFonts w:ascii="Calibri" w:hAnsi="Calibri"/>
                <w:bCs/>
                <w:sz w:val="24"/>
                <w:szCs w:val="24"/>
              </w:rPr>
              <w:t>:</w:t>
            </w:r>
          </w:p>
          <w:p w14:paraId="60652316" w14:textId="1CFC31B0" w:rsidR="00E53340" w:rsidRPr="00A347C5" w:rsidRDefault="00A347C5" w:rsidP="00A347C5">
            <w:pPr>
              <w:pStyle w:val="ListParagraph"/>
              <w:numPr>
                <w:ilvl w:val="0"/>
                <w:numId w:val="29"/>
              </w:numPr>
              <w:rPr>
                <w:rFonts w:asciiTheme="minorHAnsi" w:hAnsiTheme="minorHAnsi" w:cstheme="minorHAnsi"/>
                <w:sz w:val="24"/>
                <w:szCs w:val="24"/>
              </w:rPr>
            </w:pPr>
            <w:r>
              <w:rPr>
                <w:rFonts w:asciiTheme="minorHAnsi" w:hAnsiTheme="minorHAnsi" w:cstheme="minorHAnsi"/>
                <w:sz w:val="24"/>
                <w:szCs w:val="24"/>
              </w:rPr>
              <w:t xml:space="preserve">Describe </w:t>
            </w:r>
            <w:r w:rsidRPr="00A347C5">
              <w:rPr>
                <w:rFonts w:asciiTheme="minorHAnsi" w:hAnsiTheme="minorHAnsi" w:cstheme="minorHAnsi"/>
                <w:sz w:val="24"/>
                <w:szCs w:val="24"/>
              </w:rPr>
              <w:t>the current gaps in shelter availability in the applicant agency’s service area for individuals and/or families who are experiencing homelessness.</w:t>
            </w:r>
          </w:p>
        </w:tc>
      </w:tr>
      <w:tr w:rsidR="00E53340" w14:paraId="514B7B80" w14:textId="77777777" w:rsidTr="006014E4">
        <w:trPr>
          <w:trHeight w:val="1440"/>
        </w:trPr>
        <w:tc>
          <w:tcPr>
            <w:tcW w:w="9350" w:type="dxa"/>
            <w:gridSpan w:val="3"/>
            <w:tcBorders>
              <w:top w:val="single" w:sz="4" w:space="0" w:color="auto"/>
              <w:left w:val="single" w:sz="4" w:space="0" w:color="auto"/>
              <w:bottom w:val="single" w:sz="4" w:space="0" w:color="auto"/>
              <w:right w:val="single" w:sz="4" w:space="0" w:color="auto"/>
            </w:tcBorders>
          </w:tcPr>
          <w:p w14:paraId="50A47C90" w14:textId="77777777" w:rsidR="00E53340" w:rsidRPr="00A347C5" w:rsidRDefault="00E53340" w:rsidP="00E53340">
            <w:pPr>
              <w:rPr>
                <w:rFonts w:asciiTheme="minorHAnsi" w:hAnsiTheme="minorHAnsi" w:cstheme="minorHAnsi"/>
                <w:sz w:val="22"/>
                <w:szCs w:val="22"/>
              </w:rPr>
            </w:pPr>
          </w:p>
        </w:tc>
      </w:tr>
      <w:tr w:rsidR="00062BA3" w14:paraId="1CF6BC1F" w14:textId="77777777" w:rsidTr="006014E4">
        <w:tc>
          <w:tcPr>
            <w:tcW w:w="9350" w:type="dxa"/>
            <w:gridSpan w:val="3"/>
            <w:tcBorders>
              <w:top w:val="single" w:sz="4" w:space="0" w:color="auto"/>
              <w:left w:val="nil"/>
              <w:bottom w:val="nil"/>
              <w:right w:val="nil"/>
            </w:tcBorders>
            <w:vAlign w:val="center"/>
          </w:tcPr>
          <w:p w14:paraId="51F0C65D" w14:textId="77777777" w:rsidR="00062BA3" w:rsidRPr="00062BA3" w:rsidRDefault="00062BA3" w:rsidP="00062BA3">
            <w:pPr>
              <w:rPr>
                <w:rFonts w:asciiTheme="minorHAnsi" w:hAnsiTheme="minorHAnsi" w:cstheme="minorHAnsi"/>
                <w:sz w:val="24"/>
                <w:szCs w:val="24"/>
              </w:rPr>
            </w:pPr>
          </w:p>
        </w:tc>
      </w:tr>
      <w:tr w:rsidR="00E53340" w14:paraId="0A52B288" w14:textId="77777777" w:rsidTr="006014E4">
        <w:tc>
          <w:tcPr>
            <w:tcW w:w="9350" w:type="dxa"/>
            <w:gridSpan w:val="3"/>
            <w:tcBorders>
              <w:top w:val="nil"/>
              <w:left w:val="nil"/>
              <w:bottom w:val="single" w:sz="4" w:space="0" w:color="auto"/>
              <w:right w:val="nil"/>
            </w:tcBorders>
            <w:vAlign w:val="center"/>
          </w:tcPr>
          <w:p w14:paraId="57CDB983" w14:textId="056773D6" w:rsidR="00E53340" w:rsidRPr="00417575" w:rsidRDefault="00CC43DE" w:rsidP="00417575">
            <w:pPr>
              <w:pStyle w:val="ListParagraph"/>
              <w:numPr>
                <w:ilvl w:val="0"/>
                <w:numId w:val="29"/>
              </w:numPr>
              <w:rPr>
                <w:rFonts w:asciiTheme="minorHAnsi" w:hAnsiTheme="minorHAnsi" w:cstheme="minorHAnsi"/>
                <w:sz w:val="24"/>
                <w:szCs w:val="24"/>
              </w:rPr>
            </w:pPr>
            <w:r>
              <w:rPr>
                <w:rFonts w:asciiTheme="minorHAnsi" w:hAnsiTheme="minorHAnsi" w:cstheme="minorHAnsi"/>
                <w:sz w:val="24"/>
                <w:szCs w:val="24"/>
              </w:rPr>
              <w:t xml:space="preserve">Provide </w:t>
            </w:r>
            <w:r w:rsidR="00417575" w:rsidRPr="00417575">
              <w:rPr>
                <w:rFonts w:asciiTheme="minorHAnsi" w:hAnsiTheme="minorHAnsi" w:cstheme="minorHAnsi"/>
                <w:sz w:val="24"/>
                <w:szCs w:val="24"/>
              </w:rPr>
              <w:t xml:space="preserve">the </w:t>
            </w:r>
            <w:r>
              <w:rPr>
                <w:rFonts w:asciiTheme="minorHAnsi" w:hAnsiTheme="minorHAnsi" w:cstheme="minorHAnsi"/>
                <w:sz w:val="24"/>
                <w:szCs w:val="24"/>
              </w:rPr>
              <w:t xml:space="preserve">tentative </w:t>
            </w:r>
            <w:r w:rsidR="00417575" w:rsidRPr="00417575">
              <w:rPr>
                <w:rFonts w:asciiTheme="minorHAnsi" w:hAnsiTheme="minorHAnsi" w:cstheme="minorHAnsi"/>
                <w:sz w:val="24"/>
                <w:szCs w:val="24"/>
              </w:rPr>
              <w:t>date when</w:t>
            </w:r>
            <w:r>
              <w:rPr>
                <w:rFonts w:asciiTheme="minorHAnsi" w:hAnsiTheme="minorHAnsi" w:cstheme="minorHAnsi"/>
                <w:sz w:val="24"/>
                <w:szCs w:val="24"/>
              </w:rPr>
              <w:t xml:space="preserve"> the new emergency</w:t>
            </w:r>
            <w:r w:rsidR="00417575" w:rsidRPr="00417575">
              <w:rPr>
                <w:rFonts w:asciiTheme="minorHAnsi" w:hAnsiTheme="minorHAnsi" w:cstheme="minorHAnsi"/>
                <w:sz w:val="24"/>
                <w:szCs w:val="24"/>
              </w:rPr>
              <w:t xml:space="preserve"> shelter </w:t>
            </w:r>
            <w:r>
              <w:rPr>
                <w:rFonts w:asciiTheme="minorHAnsi" w:hAnsiTheme="minorHAnsi" w:cstheme="minorHAnsi"/>
                <w:sz w:val="24"/>
                <w:szCs w:val="24"/>
              </w:rPr>
              <w:t>program</w:t>
            </w:r>
            <w:r w:rsidRPr="00417575">
              <w:rPr>
                <w:rFonts w:asciiTheme="minorHAnsi" w:hAnsiTheme="minorHAnsi" w:cstheme="minorHAnsi"/>
                <w:sz w:val="24"/>
                <w:szCs w:val="24"/>
              </w:rPr>
              <w:t xml:space="preserve"> </w:t>
            </w:r>
            <w:r w:rsidR="00417575" w:rsidRPr="00417575">
              <w:rPr>
                <w:rFonts w:asciiTheme="minorHAnsi" w:hAnsiTheme="minorHAnsi" w:cstheme="minorHAnsi"/>
                <w:sz w:val="24"/>
                <w:szCs w:val="24"/>
              </w:rPr>
              <w:t xml:space="preserve">will </w:t>
            </w:r>
            <w:r>
              <w:rPr>
                <w:rFonts w:asciiTheme="minorHAnsi" w:hAnsiTheme="minorHAnsi" w:cstheme="minorHAnsi"/>
                <w:sz w:val="24"/>
                <w:szCs w:val="24"/>
              </w:rPr>
              <w:t>open</w:t>
            </w:r>
            <w:r w:rsidR="00417575" w:rsidRPr="00417575">
              <w:rPr>
                <w:rFonts w:asciiTheme="minorHAnsi" w:hAnsiTheme="minorHAnsi" w:cstheme="minorHAnsi"/>
                <w:sz w:val="24"/>
                <w:szCs w:val="24"/>
              </w:rPr>
              <w:t>.</w:t>
            </w:r>
          </w:p>
        </w:tc>
      </w:tr>
      <w:tr w:rsidR="00E53340" w14:paraId="54C7DE2E" w14:textId="77777777" w:rsidTr="006014E4">
        <w:trPr>
          <w:trHeight w:val="288"/>
        </w:trPr>
        <w:tc>
          <w:tcPr>
            <w:tcW w:w="9350" w:type="dxa"/>
            <w:gridSpan w:val="3"/>
            <w:tcBorders>
              <w:top w:val="single" w:sz="4" w:space="0" w:color="auto"/>
              <w:left w:val="single" w:sz="4" w:space="0" w:color="auto"/>
              <w:bottom w:val="single" w:sz="4" w:space="0" w:color="auto"/>
              <w:right w:val="single" w:sz="4" w:space="0" w:color="auto"/>
            </w:tcBorders>
            <w:vAlign w:val="center"/>
          </w:tcPr>
          <w:p w14:paraId="2197BA04" w14:textId="77777777" w:rsidR="00E53340" w:rsidRPr="00E53340" w:rsidRDefault="00E53340" w:rsidP="00E53340">
            <w:pPr>
              <w:rPr>
                <w:rFonts w:asciiTheme="minorHAnsi" w:hAnsiTheme="minorHAnsi" w:cstheme="minorHAnsi"/>
                <w:sz w:val="24"/>
                <w:szCs w:val="24"/>
              </w:rPr>
            </w:pPr>
          </w:p>
        </w:tc>
      </w:tr>
      <w:tr w:rsidR="000A01BA" w14:paraId="5F808423" w14:textId="77777777" w:rsidTr="006014E4">
        <w:tc>
          <w:tcPr>
            <w:tcW w:w="9350" w:type="dxa"/>
            <w:gridSpan w:val="3"/>
            <w:tcBorders>
              <w:top w:val="single" w:sz="4" w:space="0" w:color="auto"/>
              <w:left w:val="nil"/>
              <w:bottom w:val="nil"/>
              <w:right w:val="nil"/>
            </w:tcBorders>
            <w:vAlign w:val="center"/>
          </w:tcPr>
          <w:p w14:paraId="5A2884EE" w14:textId="77777777" w:rsidR="000A01BA" w:rsidRDefault="000A01BA" w:rsidP="000A01BA">
            <w:pPr>
              <w:pStyle w:val="ListParagraph"/>
              <w:ind w:left="340"/>
              <w:rPr>
                <w:rFonts w:asciiTheme="minorHAnsi" w:hAnsiTheme="minorHAnsi" w:cstheme="minorHAnsi"/>
                <w:sz w:val="24"/>
                <w:szCs w:val="24"/>
              </w:rPr>
            </w:pPr>
          </w:p>
        </w:tc>
      </w:tr>
      <w:tr w:rsidR="00E53340" w14:paraId="212A28D6" w14:textId="77777777" w:rsidTr="006014E4">
        <w:tc>
          <w:tcPr>
            <w:tcW w:w="9350" w:type="dxa"/>
            <w:gridSpan w:val="3"/>
            <w:tcBorders>
              <w:top w:val="nil"/>
              <w:left w:val="nil"/>
              <w:bottom w:val="single" w:sz="4" w:space="0" w:color="auto"/>
              <w:right w:val="nil"/>
            </w:tcBorders>
            <w:vAlign w:val="center"/>
          </w:tcPr>
          <w:p w14:paraId="12A3636E" w14:textId="093FB64F" w:rsidR="00E53340" w:rsidRPr="00417575" w:rsidRDefault="00417575" w:rsidP="00417575">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Describe the </w:t>
            </w:r>
            <w:r w:rsidRPr="00417575">
              <w:rPr>
                <w:rFonts w:asciiTheme="minorHAnsi" w:hAnsiTheme="minorHAnsi" w:cstheme="minorHAnsi"/>
                <w:sz w:val="24"/>
                <w:szCs w:val="24"/>
              </w:rPr>
              <w:t>applicant agency’s experience in providing emergency shelter and supportive services to individuals and families experiencing homelessness.</w:t>
            </w:r>
          </w:p>
        </w:tc>
      </w:tr>
      <w:tr w:rsidR="00E53340" w14:paraId="24AAA751" w14:textId="77777777" w:rsidTr="006014E4">
        <w:trPr>
          <w:trHeight w:val="2160"/>
        </w:trPr>
        <w:tc>
          <w:tcPr>
            <w:tcW w:w="9350" w:type="dxa"/>
            <w:gridSpan w:val="3"/>
            <w:tcBorders>
              <w:top w:val="single" w:sz="4" w:space="0" w:color="auto"/>
              <w:left w:val="single" w:sz="4" w:space="0" w:color="auto"/>
              <w:bottom w:val="single" w:sz="4" w:space="0" w:color="auto"/>
              <w:right w:val="single" w:sz="4" w:space="0" w:color="auto"/>
            </w:tcBorders>
          </w:tcPr>
          <w:p w14:paraId="696D6438" w14:textId="4DF84044" w:rsidR="00E53340" w:rsidRPr="00417575" w:rsidRDefault="00E53340" w:rsidP="00E53340">
            <w:pPr>
              <w:rPr>
                <w:rFonts w:asciiTheme="minorHAnsi" w:hAnsiTheme="minorHAnsi" w:cstheme="minorHAnsi"/>
                <w:sz w:val="22"/>
                <w:szCs w:val="22"/>
              </w:rPr>
            </w:pPr>
          </w:p>
        </w:tc>
      </w:tr>
      <w:tr w:rsidR="006014E4" w14:paraId="061442B4" w14:textId="77777777" w:rsidTr="006014E4">
        <w:tc>
          <w:tcPr>
            <w:tcW w:w="9350" w:type="dxa"/>
            <w:gridSpan w:val="3"/>
            <w:tcBorders>
              <w:top w:val="single" w:sz="4" w:space="0" w:color="auto"/>
              <w:left w:val="nil"/>
              <w:bottom w:val="nil"/>
              <w:right w:val="nil"/>
            </w:tcBorders>
            <w:vAlign w:val="center"/>
          </w:tcPr>
          <w:p w14:paraId="78058034" w14:textId="77777777" w:rsidR="006014E4" w:rsidRPr="00071F4F" w:rsidRDefault="006014E4" w:rsidP="00071F4F">
            <w:pPr>
              <w:rPr>
                <w:rFonts w:asciiTheme="minorHAnsi" w:hAnsiTheme="minorHAnsi" w:cstheme="minorHAnsi"/>
                <w:sz w:val="24"/>
                <w:szCs w:val="24"/>
              </w:rPr>
            </w:pPr>
          </w:p>
        </w:tc>
      </w:tr>
      <w:tr w:rsidR="006014E4" w14:paraId="2D284B06" w14:textId="77777777" w:rsidTr="006014E4">
        <w:tc>
          <w:tcPr>
            <w:tcW w:w="9350" w:type="dxa"/>
            <w:gridSpan w:val="3"/>
            <w:tcBorders>
              <w:top w:val="nil"/>
              <w:left w:val="nil"/>
              <w:bottom w:val="single" w:sz="4" w:space="0" w:color="auto"/>
              <w:right w:val="nil"/>
            </w:tcBorders>
            <w:vAlign w:val="center"/>
          </w:tcPr>
          <w:p w14:paraId="19640534" w14:textId="2330273A" w:rsidR="006014E4" w:rsidRPr="006014E4" w:rsidRDefault="006014E4" w:rsidP="006014E4">
            <w:pPr>
              <w:pStyle w:val="ListParagraph"/>
              <w:numPr>
                <w:ilvl w:val="0"/>
                <w:numId w:val="28"/>
              </w:numPr>
              <w:ind w:left="340"/>
              <w:rPr>
                <w:rFonts w:asciiTheme="minorHAnsi" w:hAnsiTheme="minorHAnsi" w:cstheme="minorHAnsi"/>
                <w:sz w:val="24"/>
                <w:szCs w:val="24"/>
              </w:rPr>
            </w:pPr>
            <w:r w:rsidRPr="00981E5E">
              <w:rPr>
                <w:rFonts w:asciiTheme="minorHAnsi" w:hAnsiTheme="minorHAnsi" w:cstheme="minorHAnsi"/>
                <w:sz w:val="24"/>
                <w:szCs w:val="24"/>
              </w:rPr>
              <w:t xml:space="preserve">Describe the applicant agency’s previous experience managing state and/or federal government grants. Include fiscal controls and processes that are in place to properly administer </w:t>
            </w:r>
            <w:proofErr w:type="gramStart"/>
            <w:r w:rsidRPr="00981E5E">
              <w:rPr>
                <w:rFonts w:asciiTheme="minorHAnsi" w:hAnsiTheme="minorHAnsi" w:cstheme="minorHAnsi"/>
                <w:sz w:val="24"/>
                <w:szCs w:val="24"/>
              </w:rPr>
              <w:t>and</w:t>
            </w:r>
            <w:proofErr w:type="gramEnd"/>
            <w:r w:rsidRPr="00981E5E">
              <w:rPr>
                <w:rFonts w:asciiTheme="minorHAnsi" w:hAnsiTheme="minorHAnsi" w:cstheme="minorHAnsi"/>
                <w:sz w:val="24"/>
                <w:szCs w:val="24"/>
              </w:rPr>
              <w:t xml:space="preserve"> account for these funds.</w:t>
            </w:r>
          </w:p>
        </w:tc>
      </w:tr>
      <w:tr w:rsidR="00071F4F" w14:paraId="418916FF" w14:textId="77777777" w:rsidTr="006014E4">
        <w:trPr>
          <w:trHeight w:val="2160"/>
        </w:trPr>
        <w:tc>
          <w:tcPr>
            <w:tcW w:w="9350" w:type="dxa"/>
            <w:gridSpan w:val="3"/>
            <w:tcBorders>
              <w:top w:val="single" w:sz="4" w:space="0" w:color="auto"/>
              <w:left w:val="single" w:sz="4" w:space="0" w:color="auto"/>
              <w:bottom w:val="single" w:sz="4" w:space="0" w:color="auto"/>
              <w:right w:val="single" w:sz="4" w:space="0" w:color="auto"/>
            </w:tcBorders>
          </w:tcPr>
          <w:p w14:paraId="7DABC3F2" w14:textId="77777777" w:rsidR="00071F4F" w:rsidRPr="00071F4F" w:rsidRDefault="00071F4F" w:rsidP="00071F4F">
            <w:pPr>
              <w:rPr>
                <w:rFonts w:asciiTheme="minorHAnsi" w:hAnsiTheme="minorHAnsi" w:cstheme="minorHAnsi"/>
                <w:sz w:val="24"/>
                <w:szCs w:val="24"/>
              </w:rPr>
            </w:pPr>
          </w:p>
        </w:tc>
      </w:tr>
      <w:tr w:rsidR="006014E4" w14:paraId="00363AC9" w14:textId="77777777" w:rsidTr="006014E4">
        <w:tc>
          <w:tcPr>
            <w:tcW w:w="9350" w:type="dxa"/>
            <w:gridSpan w:val="3"/>
            <w:tcBorders>
              <w:top w:val="single" w:sz="4" w:space="0" w:color="auto"/>
              <w:left w:val="nil"/>
              <w:bottom w:val="nil"/>
              <w:right w:val="nil"/>
            </w:tcBorders>
            <w:vAlign w:val="center"/>
          </w:tcPr>
          <w:p w14:paraId="0FBDD237" w14:textId="77777777" w:rsidR="006014E4" w:rsidRPr="00071F4F" w:rsidRDefault="006014E4" w:rsidP="00071F4F">
            <w:pPr>
              <w:rPr>
                <w:rFonts w:asciiTheme="minorHAnsi" w:hAnsiTheme="minorHAnsi" w:cstheme="minorHAnsi"/>
                <w:sz w:val="24"/>
                <w:szCs w:val="24"/>
              </w:rPr>
            </w:pPr>
          </w:p>
        </w:tc>
      </w:tr>
      <w:tr w:rsidR="00417575" w14:paraId="6205235B" w14:textId="77777777" w:rsidTr="006014E4">
        <w:tc>
          <w:tcPr>
            <w:tcW w:w="9350" w:type="dxa"/>
            <w:gridSpan w:val="3"/>
            <w:tcBorders>
              <w:top w:val="nil"/>
              <w:left w:val="nil"/>
              <w:bottom w:val="nil"/>
              <w:right w:val="nil"/>
            </w:tcBorders>
            <w:vAlign w:val="center"/>
          </w:tcPr>
          <w:p w14:paraId="08D80359" w14:textId="17B253EE" w:rsidR="00417575" w:rsidRPr="0001776C" w:rsidRDefault="0001776C" w:rsidP="0001776C">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What is the project type of the applicant agency’s emergency shelter program? </w:t>
            </w:r>
          </w:p>
        </w:tc>
      </w:tr>
      <w:tr w:rsidR="0001776C" w14:paraId="70A83E9C" w14:textId="77777777" w:rsidTr="0008322E">
        <w:tc>
          <w:tcPr>
            <w:tcW w:w="1075" w:type="dxa"/>
            <w:tcBorders>
              <w:top w:val="nil"/>
              <w:left w:val="nil"/>
              <w:bottom w:val="nil"/>
              <w:right w:val="nil"/>
            </w:tcBorders>
            <w:vAlign w:val="center"/>
          </w:tcPr>
          <w:p w14:paraId="156C0168" w14:textId="034170CE" w:rsidR="0001776C" w:rsidRPr="00E53340" w:rsidRDefault="00975C57" w:rsidP="0001776C">
            <w:pPr>
              <w:jc w:val="center"/>
              <w:rPr>
                <w:rFonts w:asciiTheme="minorHAnsi" w:hAnsiTheme="minorHAnsi" w:cstheme="minorHAnsi"/>
                <w:sz w:val="24"/>
                <w:szCs w:val="24"/>
              </w:rPr>
            </w:pPr>
            <w:sdt>
              <w:sdtPr>
                <w:rPr>
                  <w:rFonts w:asciiTheme="minorHAnsi" w:hAnsiTheme="minorHAnsi" w:cstheme="minorHAnsi"/>
                  <w:sz w:val="28"/>
                  <w:szCs w:val="28"/>
                </w:rPr>
                <w:id w:val="1063919917"/>
                <w14:checkbox>
                  <w14:checked w14:val="0"/>
                  <w14:checkedState w14:val="2612" w14:font="MS Gothic"/>
                  <w14:uncheckedState w14:val="2610" w14:font="MS Gothic"/>
                </w14:checkbox>
              </w:sdtPr>
              <w:sdtEndPr/>
              <w:sdtContent>
                <w:r w:rsidR="0001776C"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3FDF32AF" w14:textId="71BAB208" w:rsidR="0001776C" w:rsidRPr="00E53340" w:rsidRDefault="0001776C" w:rsidP="00E53340">
            <w:pPr>
              <w:rPr>
                <w:rFonts w:asciiTheme="minorHAnsi" w:hAnsiTheme="minorHAnsi" w:cstheme="minorHAnsi"/>
                <w:sz w:val="24"/>
                <w:szCs w:val="24"/>
              </w:rPr>
            </w:pPr>
            <w:r>
              <w:rPr>
                <w:rFonts w:asciiTheme="minorHAnsi" w:hAnsiTheme="minorHAnsi" w:cstheme="minorHAnsi"/>
                <w:sz w:val="24"/>
                <w:szCs w:val="24"/>
              </w:rPr>
              <w:t xml:space="preserve">Shelter facility </w:t>
            </w:r>
          </w:p>
        </w:tc>
      </w:tr>
      <w:tr w:rsidR="0001776C" w14:paraId="47C0A580" w14:textId="77777777" w:rsidTr="0008322E">
        <w:tc>
          <w:tcPr>
            <w:tcW w:w="1075" w:type="dxa"/>
            <w:tcBorders>
              <w:top w:val="nil"/>
              <w:left w:val="nil"/>
              <w:bottom w:val="nil"/>
              <w:right w:val="nil"/>
            </w:tcBorders>
            <w:vAlign w:val="center"/>
          </w:tcPr>
          <w:p w14:paraId="3E42D3BA" w14:textId="34A29AC1" w:rsidR="0001776C" w:rsidRPr="00E53340" w:rsidRDefault="00975C57" w:rsidP="0001776C">
            <w:pPr>
              <w:jc w:val="center"/>
              <w:rPr>
                <w:rFonts w:asciiTheme="minorHAnsi" w:hAnsiTheme="minorHAnsi" w:cstheme="minorHAnsi"/>
                <w:sz w:val="24"/>
                <w:szCs w:val="24"/>
              </w:rPr>
            </w:pPr>
            <w:sdt>
              <w:sdtPr>
                <w:rPr>
                  <w:rFonts w:asciiTheme="minorHAnsi" w:hAnsiTheme="minorHAnsi" w:cstheme="minorHAnsi"/>
                  <w:sz w:val="28"/>
                  <w:szCs w:val="28"/>
                </w:rPr>
                <w:id w:val="19055361"/>
                <w14:checkbox>
                  <w14:checked w14:val="0"/>
                  <w14:checkedState w14:val="2612" w14:font="MS Gothic"/>
                  <w14:uncheckedState w14:val="2610" w14:font="MS Gothic"/>
                </w14:checkbox>
              </w:sdtPr>
              <w:sdtEndPr/>
              <w:sdtContent>
                <w:r w:rsidR="0001776C"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0176DB1D" w14:textId="775B6099" w:rsidR="0001776C" w:rsidRPr="00E53340" w:rsidRDefault="0001776C" w:rsidP="00E53340">
            <w:pPr>
              <w:rPr>
                <w:rFonts w:asciiTheme="minorHAnsi" w:hAnsiTheme="minorHAnsi" w:cstheme="minorHAnsi"/>
                <w:sz w:val="24"/>
                <w:szCs w:val="24"/>
              </w:rPr>
            </w:pPr>
            <w:r>
              <w:rPr>
                <w:rFonts w:asciiTheme="minorHAnsi" w:hAnsiTheme="minorHAnsi" w:cstheme="minorHAnsi"/>
                <w:sz w:val="24"/>
                <w:szCs w:val="24"/>
              </w:rPr>
              <w:t>Scattered site shelter</w:t>
            </w:r>
          </w:p>
        </w:tc>
      </w:tr>
      <w:tr w:rsidR="0001776C" w14:paraId="6CF74342" w14:textId="77777777" w:rsidTr="0008322E">
        <w:tc>
          <w:tcPr>
            <w:tcW w:w="1075" w:type="dxa"/>
            <w:tcBorders>
              <w:top w:val="nil"/>
              <w:left w:val="nil"/>
              <w:bottom w:val="nil"/>
              <w:right w:val="nil"/>
            </w:tcBorders>
            <w:vAlign w:val="center"/>
          </w:tcPr>
          <w:p w14:paraId="4BE35CED" w14:textId="63F8E1D5" w:rsidR="0001776C" w:rsidRPr="00E53340" w:rsidRDefault="00975C57" w:rsidP="0001776C">
            <w:pPr>
              <w:jc w:val="center"/>
              <w:rPr>
                <w:rFonts w:asciiTheme="minorHAnsi" w:hAnsiTheme="minorHAnsi" w:cstheme="minorHAnsi"/>
                <w:sz w:val="24"/>
                <w:szCs w:val="24"/>
              </w:rPr>
            </w:pPr>
            <w:sdt>
              <w:sdtPr>
                <w:rPr>
                  <w:rFonts w:asciiTheme="minorHAnsi" w:hAnsiTheme="minorHAnsi" w:cstheme="minorHAnsi"/>
                  <w:sz w:val="28"/>
                  <w:szCs w:val="28"/>
                </w:rPr>
                <w:id w:val="-1171333394"/>
                <w14:checkbox>
                  <w14:checked w14:val="0"/>
                  <w14:checkedState w14:val="2612" w14:font="MS Gothic"/>
                  <w14:uncheckedState w14:val="2610" w14:font="MS Gothic"/>
                </w14:checkbox>
              </w:sdtPr>
              <w:sdtEndPr/>
              <w:sdtContent>
                <w:r w:rsidR="0001776C"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633E6D62" w14:textId="03A12F5F" w:rsidR="0001776C" w:rsidRPr="00E53340" w:rsidRDefault="0001776C" w:rsidP="00E53340">
            <w:pPr>
              <w:rPr>
                <w:rFonts w:asciiTheme="minorHAnsi" w:hAnsiTheme="minorHAnsi" w:cstheme="minorHAnsi"/>
                <w:sz w:val="24"/>
                <w:szCs w:val="24"/>
              </w:rPr>
            </w:pPr>
            <w:r>
              <w:rPr>
                <w:rFonts w:asciiTheme="minorHAnsi" w:hAnsiTheme="minorHAnsi" w:cstheme="minorHAnsi"/>
                <w:sz w:val="24"/>
                <w:szCs w:val="24"/>
              </w:rPr>
              <w:t>Motel voucher</w:t>
            </w:r>
          </w:p>
        </w:tc>
      </w:tr>
      <w:tr w:rsidR="0001776C" w14:paraId="6C1430B4" w14:textId="77777777" w:rsidTr="0008322E">
        <w:tc>
          <w:tcPr>
            <w:tcW w:w="1075" w:type="dxa"/>
            <w:tcBorders>
              <w:top w:val="nil"/>
              <w:left w:val="nil"/>
              <w:bottom w:val="single" w:sz="4" w:space="0" w:color="auto"/>
              <w:right w:val="nil"/>
            </w:tcBorders>
            <w:vAlign w:val="center"/>
          </w:tcPr>
          <w:p w14:paraId="5C5F7953" w14:textId="45A6A6D4" w:rsidR="0001776C" w:rsidRPr="00E53340" w:rsidRDefault="00975C57" w:rsidP="0001776C">
            <w:pPr>
              <w:jc w:val="center"/>
              <w:rPr>
                <w:rFonts w:asciiTheme="minorHAnsi" w:hAnsiTheme="minorHAnsi" w:cstheme="minorHAnsi"/>
                <w:sz w:val="24"/>
                <w:szCs w:val="24"/>
              </w:rPr>
            </w:pPr>
            <w:sdt>
              <w:sdtPr>
                <w:rPr>
                  <w:rFonts w:asciiTheme="minorHAnsi" w:hAnsiTheme="minorHAnsi" w:cstheme="minorHAnsi"/>
                  <w:sz w:val="28"/>
                  <w:szCs w:val="28"/>
                </w:rPr>
                <w:id w:val="-1141343171"/>
                <w14:checkbox>
                  <w14:checked w14:val="0"/>
                  <w14:checkedState w14:val="2612" w14:font="MS Gothic"/>
                  <w14:uncheckedState w14:val="2610" w14:font="MS Gothic"/>
                </w14:checkbox>
              </w:sdtPr>
              <w:sdtEndPr/>
              <w:sdtContent>
                <w:r w:rsidR="0008322E">
                  <w:rPr>
                    <w:rFonts w:ascii="MS Gothic" w:eastAsia="MS Gothic" w:hAnsi="MS Gothic" w:cstheme="minorHAnsi" w:hint="eastAsia"/>
                    <w:sz w:val="28"/>
                    <w:szCs w:val="28"/>
                  </w:rPr>
                  <w:t>☐</w:t>
                </w:r>
              </w:sdtContent>
            </w:sdt>
          </w:p>
        </w:tc>
        <w:tc>
          <w:tcPr>
            <w:tcW w:w="8275" w:type="dxa"/>
            <w:gridSpan w:val="2"/>
            <w:tcBorders>
              <w:top w:val="nil"/>
              <w:left w:val="nil"/>
              <w:bottom w:val="single" w:sz="4" w:space="0" w:color="auto"/>
              <w:right w:val="nil"/>
            </w:tcBorders>
            <w:vAlign w:val="center"/>
          </w:tcPr>
          <w:p w14:paraId="64DC2213" w14:textId="73198E73" w:rsidR="0001776C" w:rsidRPr="00E53340" w:rsidRDefault="0001776C" w:rsidP="00E53340">
            <w:pPr>
              <w:rPr>
                <w:rFonts w:asciiTheme="minorHAnsi" w:hAnsiTheme="minorHAnsi" w:cstheme="minorHAnsi"/>
                <w:sz w:val="24"/>
                <w:szCs w:val="24"/>
              </w:rPr>
            </w:pPr>
            <w:r>
              <w:rPr>
                <w:rFonts w:asciiTheme="minorHAnsi" w:hAnsiTheme="minorHAnsi" w:cstheme="minorHAnsi"/>
                <w:sz w:val="24"/>
                <w:szCs w:val="24"/>
              </w:rPr>
              <w:t xml:space="preserve">Other </w:t>
            </w:r>
            <w:r w:rsidRPr="009114EA">
              <w:rPr>
                <w:rFonts w:ascii="Calibri" w:hAnsi="Calibri"/>
                <w:bCs/>
                <w:sz w:val="24"/>
                <w:szCs w:val="24"/>
              </w:rPr>
              <w:t>(If selected, provide a</w:t>
            </w:r>
            <w:r>
              <w:rPr>
                <w:rFonts w:ascii="Calibri" w:hAnsi="Calibri"/>
                <w:bCs/>
                <w:sz w:val="24"/>
                <w:szCs w:val="24"/>
              </w:rPr>
              <w:t xml:space="preserve"> description </w:t>
            </w:r>
            <w:r w:rsidRPr="009114EA">
              <w:rPr>
                <w:rFonts w:ascii="Calibri" w:hAnsi="Calibri"/>
                <w:bCs/>
                <w:sz w:val="24"/>
                <w:szCs w:val="24"/>
              </w:rPr>
              <w:t>below.)</w:t>
            </w:r>
          </w:p>
        </w:tc>
      </w:tr>
      <w:tr w:rsidR="00417575" w14:paraId="7AC35FB8" w14:textId="77777777" w:rsidTr="0008322E">
        <w:trPr>
          <w:trHeight w:val="1440"/>
        </w:trPr>
        <w:tc>
          <w:tcPr>
            <w:tcW w:w="9350" w:type="dxa"/>
            <w:gridSpan w:val="3"/>
            <w:tcBorders>
              <w:bottom w:val="single" w:sz="4" w:space="0" w:color="auto"/>
            </w:tcBorders>
          </w:tcPr>
          <w:p w14:paraId="5D9D689E" w14:textId="77777777" w:rsidR="00417575" w:rsidRPr="0001776C" w:rsidRDefault="00417575" w:rsidP="00E53340">
            <w:pPr>
              <w:rPr>
                <w:rFonts w:asciiTheme="minorHAnsi" w:hAnsiTheme="minorHAnsi" w:cstheme="minorHAnsi"/>
                <w:sz w:val="22"/>
                <w:szCs w:val="22"/>
              </w:rPr>
            </w:pPr>
          </w:p>
        </w:tc>
      </w:tr>
      <w:tr w:rsidR="00417575" w14:paraId="7EB3CCDC" w14:textId="77777777" w:rsidTr="0008322E">
        <w:tc>
          <w:tcPr>
            <w:tcW w:w="9350" w:type="dxa"/>
            <w:gridSpan w:val="3"/>
            <w:tcBorders>
              <w:top w:val="single" w:sz="4" w:space="0" w:color="auto"/>
              <w:left w:val="nil"/>
              <w:bottom w:val="nil"/>
              <w:right w:val="nil"/>
            </w:tcBorders>
            <w:vAlign w:val="center"/>
          </w:tcPr>
          <w:p w14:paraId="343C0C62" w14:textId="77777777" w:rsidR="00417575" w:rsidRPr="00E53340" w:rsidRDefault="00417575" w:rsidP="00E53340">
            <w:pPr>
              <w:rPr>
                <w:rFonts w:asciiTheme="minorHAnsi" w:hAnsiTheme="minorHAnsi" w:cstheme="minorHAnsi"/>
                <w:sz w:val="24"/>
                <w:szCs w:val="24"/>
              </w:rPr>
            </w:pPr>
          </w:p>
        </w:tc>
      </w:tr>
      <w:tr w:rsidR="00417575" w14:paraId="0952FC0B" w14:textId="77777777" w:rsidTr="0008322E">
        <w:tc>
          <w:tcPr>
            <w:tcW w:w="9350" w:type="dxa"/>
            <w:gridSpan w:val="3"/>
            <w:tcBorders>
              <w:top w:val="nil"/>
              <w:left w:val="nil"/>
              <w:bottom w:val="nil"/>
              <w:right w:val="nil"/>
            </w:tcBorders>
            <w:vAlign w:val="center"/>
          </w:tcPr>
          <w:p w14:paraId="3B8F739C" w14:textId="4FAA8E26" w:rsidR="00417575" w:rsidRPr="00062BA3" w:rsidRDefault="00062BA3" w:rsidP="00062BA3">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What is the facility type </w:t>
            </w:r>
            <w:r w:rsidRPr="00062BA3">
              <w:rPr>
                <w:rFonts w:asciiTheme="minorHAnsi" w:hAnsiTheme="minorHAnsi" w:cstheme="minorHAnsi"/>
                <w:sz w:val="24"/>
                <w:szCs w:val="24"/>
              </w:rPr>
              <w:t>of the applicant agency’s emergency shelter program?</w:t>
            </w:r>
          </w:p>
        </w:tc>
      </w:tr>
      <w:tr w:rsidR="00062BA3" w14:paraId="2DC741B6" w14:textId="77777777" w:rsidTr="0008322E">
        <w:tc>
          <w:tcPr>
            <w:tcW w:w="1075" w:type="dxa"/>
            <w:tcBorders>
              <w:top w:val="nil"/>
              <w:left w:val="nil"/>
              <w:bottom w:val="nil"/>
              <w:right w:val="nil"/>
            </w:tcBorders>
            <w:vAlign w:val="center"/>
          </w:tcPr>
          <w:p w14:paraId="3AE083B0" w14:textId="059619A7" w:rsidR="00062BA3" w:rsidRPr="00E53340" w:rsidRDefault="00975C57" w:rsidP="00062BA3">
            <w:pPr>
              <w:jc w:val="center"/>
              <w:rPr>
                <w:rFonts w:asciiTheme="minorHAnsi" w:hAnsiTheme="minorHAnsi" w:cstheme="minorHAnsi"/>
                <w:sz w:val="24"/>
                <w:szCs w:val="24"/>
              </w:rPr>
            </w:pPr>
            <w:sdt>
              <w:sdtPr>
                <w:rPr>
                  <w:rFonts w:asciiTheme="minorHAnsi" w:hAnsiTheme="minorHAnsi" w:cstheme="minorHAnsi"/>
                  <w:sz w:val="28"/>
                  <w:szCs w:val="28"/>
                </w:rPr>
                <w:id w:val="413125349"/>
                <w14:checkbox>
                  <w14:checked w14:val="0"/>
                  <w14:checkedState w14:val="2612" w14:font="MS Gothic"/>
                  <w14:uncheckedState w14:val="2610" w14:font="MS Gothic"/>
                </w14:checkbox>
              </w:sdtPr>
              <w:sdtEndPr/>
              <w:sdtContent>
                <w:r w:rsidR="00062BA3"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4F9BF9B4" w14:textId="3F57FC71" w:rsidR="00062BA3" w:rsidRPr="00E53340" w:rsidRDefault="00062BA3" w:rsidP="00E53340">
            <w:pPr>
              <w:rPr>
                <w:rFonts w:asciiTheme="minorHAnsi" w:hAnsiTheme="minorHAnsi" w:cstheme="minorHAnsi"/>
                <w:sz w:val="24"/>
                <w:szCs w:val="24"/>
              </w:rPr>
            </w:pPr>
            <w:r>
              <w:rPr>
                <w:rFonts w:asciiTheme="minorHAnsi" w:hAnsiTheme="minorHAnsi" w:cstheme="minorHAnsi"/>
                <w:sz w:val="24"/>
                <w:szCs w:val="24"/>
              </w:rPr>
              <w:t xml:space="preserve">24-hour shelter </w:t>
            </w:r>
          </w:p>
        </w:tc>
      </w:tr>
      <w:tr w:rsidR="00062BA3" w14:paraId="78B6D5B5" w14:textId="77777777" w:rsidTr="0008322E">
        <w:tc>
          <w:tcPr>
            <w:tcW w:w="1075" w:type="dxa"/>
            <w:tcBorders>
              <w:top w:val="nil"/>
              <w:left w:val="nil"/>
              <w:bottom w:val="nil"/>
              <w:right w:val="nil"/>
            </w:tcBorders>
            <w:vAlign w:val="center"/>
          </w:tcPr>
          <w:p w14:paraId="35F6E522" w14:textId="7C7E3E73" w:rsidR="00062BA3" w:rsidRPr="00E53340" w:rsidRDefault="00975C57" w:rsidP="00062BA3">
            <w:pPr>
              <w:jc w:val="center"/>
              <w:rPr>
                <w:rFonts w:asciiTheme="minorHAnsi" w:hAnsiTheme="minorHAnsi" w:cstheme="minorHAnsi"/>
                <w:sz w:val="24"/>
                <w:szCs w:val="24"/>
              </w:rPr>
            </w:pPr>
            <w:sdt>
              <w:sdtPr>
                <w:rPr>
                  <w:rFonts w:asciiTheme="minorHAnsi" w:hAnsiTheme="minorHAnsi" w:cstheme="minorHAnsi"/>
                  <w:sz w:val="28"/>
                  <w:szCs w:val="28"/>
                </w:rPr>
                <w:id w:val="-725297759"/>
                <w14:checkbox>
                  <w14:checked w14:val="0"/>
                  <w14:checkedState w14:val="2612" w14:font="MS Gothic"/>
                  <w14:uncheckedState w14:val="2610" w14:font="MS Gothic"/>
                </w14:checkbox>
              </w:sdtPr>
              <w:sdtEndPr/>
              <w:sdtContent>
                <w:r w:rsidR="00062BA3"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5030BC5B" w14:textId="35FCC941" w:rsidR="00062BA3" w:rsidRPr="00E53340" w:rsidRDefault="00062BA3" w:rsidP="00E53340">
            <w:pPr>
              <w:rPr>
                <w:rFonts w:asciiTheme="minorHAnsi" w:hAnsiTheme="minorHAnsi" w:cstheme="minorHAnsi"/>
                <w:sz w:val="24"/>
                <w:szCs w:val="24"/>
              </w:rPr>
            </w:pPr>
            <w:r>
              <w:rPr>
                <w:rFonts w:asciiTheme="minorHAnsi" w:hAnsiTheme="minorHAnsi" w:cstheme="minorHAnsi"/>
                <w:sz w:val="24"/>
                <w:szCs w:val="24"/>
              </w:rPr>
              <w:t>Overnight-only shelter</w:t>
            </w:r>
          </w:p>
        </w:tc>
      </w:tr>
      <w:tr w:rsidR="00062BA3" w14:paraId="1A4CD2D7" w14:textId="77777777" w:rsidTr="0008322E">
        <w:tc>
          <w:tcPr>
            <w:tcW w:w="1075" w:type="dxa"/>
            <w:tcBorders>
              <w:top w:val="nil"/>
              <w:left w:val="nil"/>
              <w:bottom w:val="nil"/>
              <w:right w:val="nil"/>
            </w:tcBorders>
            <w:vAlign w:val="center"/>
          </w:tcPr>
          <w:p w14:paraId="42FFD6D0" w14:textId="7A3BCD50" w:rsidR="00062BA3" w:rsidRPr="00E53340" w:rsidRDefault="00975C57" w:rsidP="00062BA3">
            <w:pPr>
              <w:jc w:val="center"/>
              <w:rPr>
                <w:rFonts w:asciiTheme="minorHAnsi" w:hAnsiTheme="minorHAnsi" w:cstheme="minorHAnsi"/>
                <w:sz w:val="24"/>
                <w:szCs w:val="24"/>
              </w:rPr>
            </w:pPr>
            <w:sdt>
              <w:sdtPr>
                <w:rPr>
                  <w:rFonts w:asciiTheme="minorHAnsi" w:hAnsiTheme="minorHAnsi" w:cstheme="minorHAnsi"/>
                  <w:sz w:val="28"/>
                  <w:szCs w:val="28"/>
                </w:rPr>
                <w:id w:val="610094320"/>
                <w14:checkbox>
                  <w14:checked w14:val="0"/>
                  <w14:checkedState w14:val="2612" w14:font="MS Gothic"/>
                  <w14:uncheckedState w14:val="2610" w14:font="MS Gothic"/>
                </w14:checkbox>
              </w:sdtPr>
              <w:sdtEndPr/>
              <w:sdtContent>
                <w:r w:rsidR="00062BA3"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19317B1D" w14:textId="320369FD" w:rsidR="00062BA3" w:rsidRPr="00E53340" w:rsidRDefault="00062BA3" w:rsidP="00E53340">
            <w:pPr>
              <w:rPr>
                <w:rFonts w:asciiTheme="minorHAnsi" w:hAnsiTheme="minorHAnsi" w:cstheme="minorHAnsi"/>
                <w:sz w:val="24"/>
                <w:szCs w:val="24"/>
              </w:rPr>
            </w:pPr>
            <w:r>
              <w:rPr>
                <w:rFonts w:asciiTheme="minorHAnsi" w:hAnsiTheme="minorHAnsi" w:cstheme="minorHAnsi"/>
                <w:sz w:val="24"/>
                <w:szCs w:val="24"/>
              </w:rPr>
              <w:t xml:space="preserve">Day-only shelter </w:t>
            </w:r>
          </w:p>
        </w:tc>
      </w:tr>
      <w:tr w:rsidR="00062BA3" w14:paraId="33D92276" w14:textId="77777777" w:rsidTr="0008322E">
        <w:tc>
          <w:tcPr>
            <w:tcW w:w="1075" w:type="dxa"/>
            <w:tcBorders>
              <w:top w:val="nil"/>
              <w:left w:val="nil"/>
              <w:bottom w:val="nil"/>
              <w:right w:val="nil"/>
            </w:tcBorders>
            <w:vAlign w:val="center"/>
          </w:tcPr>
          <w:p w14:paraId="3E67575D" w14:textId="168F389D" w:rsidR="00062BA3" w:rsidRPr="00E53340" w:rsidRDefault="00975C57" w:rsidP="00062BA3">
            <w:pPr>
              <w:jc w:val="center"/>
              <w:rPr>
                <w:rFonts w:asciiTheme="minorHAnsi" w:hAnsiTheme="minorHAnsi" w:cstheme="minorHAnsi"/>
                <w:sz w:val="24"/>
                <w:szCs w:val="24"/>
              </w:rPr>
            </w:pPr>
            <w:sdt>
              <w:sdtPr>
                <w:rPr>
                  <w:rFonts w:asciiTheme="minorHAnsi" w:hAnsiTheme="minorHAnsi" w:cstheme="minorHAnsi"/>
                  <w:sz w:val="28"/>
                  <w:szCs w:val="28"/>
                </w:rPr>
                <w:id w:val="-964658885"/>
                <w14:checkbox>
                  <w14:checked w14:val="0"/>
                  <w14:checkedState w14:val="2612" w14:font="MS Gothic"/>
                  <w14:uncheckedState w14:val="2610" w14:font="MS Gothic"/>
                </w14:checkbox>
              </w:sdtPr>
              <w:sdtEndPr/>
              <w:sdtContent>
                <w:r w:rsidR="00062BA3"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10414AA4" w14:textId="1F802C73" w:rsidR="00062BA3" w:rsidRPr="00E53340" w:rsidRDefault="00062BA3" w:rsidP="00E53340">
            <w:pPr>
              <w:rPr>
                <w:rFonts w:asciiTheme="minorHAnsi" w:hAnsiTheme="minorHAnsi" w:cstheme="minorHAnsi"/>
                <w:sz w:val="24"/>
                <w:szCs w:val="24"/>
              </w:rPr>
            </w:pPr>
            <w:r>
              <w:rPr>
                <w:rFonts w:asciiTheme="minorHAnsi" w:hAnsiTheme="minorHAnsi" w:cstheme="minorHAnsi"/>
                <w:sz w:val="24"/>
                <w:szCs w:val="24"/>
              </w:rPr>
              <w:t>Motel voucher</w:t>
            </w:r>
          </w:p>
        </w:tc>
      </w:tr>
      <w:tr w:rsidR="00062BA3" w14:paraId="5DE2B87C" w14:textId="77777777" w:rsidTr="0008322E">
        <w:tc>
          <w:tcPr>
            <w:tcW w:w="1075" w:type="dxa"/>
            <w:tcBorders>
              <w:top w:val="nil"/>
              <w:left w:val="nil"/>
              <w:bottom w:val="single" w:sz="4" w:space="0" w:color="auto"/>
              <w:right w:val="nil"/>
            </w:tcBorders>
            <w:vAlign w:val="center"/>
          </w:tcPr>
          <w:p w14:paraId="75A57B5B" w14:textId="0E891B49" w:rsidR="00062BA3" w:rsidRPr="00E53340" w:rsidRDefault="00975C57" w:rsidP="00062BA3">
            <w:pPr>
              <w:jc w:val="center"/>
              <w:rPr>
                <w:rFonts w:asciiTheme="minorHAnsi" w:hAnsiTheme="minorHAnsi" w:cstheme="minorHAnsi"/>
                <w:sz w:val="24"/>
                <w:szCs w:val="24"/>
              </w:rPr>
            </w:pPr>
            <w:sdt>
              <w:sdtPr>
                <w:rPr>
                  <w:rFonts w:asciiTheme="minorHAnsi" w:hAnsiTheme="minorHAnsi" w:cstheme="minorHAnsi"/>
                  <w:sz w:val="28"/>
                  <w:szCs w:val="28"/>
                </w:rPr>
                <w:id w:val="-1808080506"/>
                <w14:checkbox>
                  <w14:checked w14:val="0"/>
                  <w14:checkedState w14:val="2612" w14:font="MS Gothic"/>
                  <w14:uncheckedState w14:val="2610" w14:font="MS Gothic"/>
                </w14:checkbox>
              </w:sdtPr>
              <w:sdtEndPr/>
              <w:sdtContent>
                <w:r w:rsidR="0008322E">
                  <w:rPr>
                    <w:rFonts w:ascii="MS Gothic" w:eastAsia="MS Gothic" w:hAnsi="MS Gothic" w:cstheme="minorHAnsi" w:hint="eastAsia"/>
                    <w:sz w:val="28"/>
                    <w:szCs w:val="28"/>
                  </w:rPr>
                  <w:t>☐</w:t>
                </w:r>
              </w:sdtContent>
            </w:sdt>
          </w:p>
        </w:tc>
        <w:tc>
          <w:tcPr>
            <w:tcW w:w="8275" w:type="dxa"/>
            <w:gridSpan w:val="2"/>
            <w:tcBorders>
              <w:top w:val="nil"/>
              <w:left w:val="nil"/>
              <w:bottom w:val="single" w:sz="4" w:space="0" w:color="auto"/>
              <w:right w:val="nil"/>
            </w:tcBorders>
            <w:vAlign w:val="center"/>
          </w:tcPr>
          <w:p w14:paraId="2C0BDB24" w14:textId="7B9098D4" w:rsidR="00062BA3" w:rsidRPr="00E53340" w:rsidRDefault="00062BA3" w:rsidP="00E53340">
            <w:pPr>
              <w:rPr>
                <w:rFonts w:asciiTheme="minorHAnsi" w:hAnsiTheme="minorHAnsi" w:cstheme="minorHAnsi"/>
                <w:sz w:val="24"/>
                <w:szCs w:val="24"/>
              </w:rPr>
            </w:pPr>
            <w:r w:rsidRPr="00062BA3">
              <w:rPr>
                <w:rFonts w:asciiTheme="minorHAnsi" w:hAnsiTheme="minorHAnsi" w:cstheme="minorHAnsi"/>
                <w:sz w:val="24"/>
                <w:szCs w:val="24"/>
              </w:rPr>
              <w:t>Other (If selected, provide a description below.)</w:t>
            </w:r>
          </w:p>
        </w:tc>
      </w:tr>
      <w:tr w:rsidR="00417575" w14:paraId="05996CA9" w14:textId="77777777" w:rsidTr="0008322E">
        <w:trPr>
          <w:trHeight w:val="1440"/>
        </w:trPr>
        <w:tc>
          <w:tcPr>
            <w:tcW w:w="9350" w:type="dxa"/>
            <w:gridSpan w:val="3"/>
            <w:tcBorders>
              <w:bottom w:val="single" w:sz="4" w:space="0" w:color="auto"/>
            </w:tcBorders>
          </w:tcPr>
          <w:p w14:paraId="5DCC6707" w14:textId="77777777" w:rsidR="00417575" w:rsidRPr="00062BA3" w:rsidRDefault="00417575" w:rsidP="00E53340">
            <w:pPr>
              <w:rPr>
                <w:rFonts w:asciiTheme="minorHAnsi" w:hAnsiTheme="minorHAnsi" w:cstheme="minorHAnsi"/>
                <w:sz w:val="22"/>
                <w:szCs w:val="22"/>
              </w:rPr>
            </w:pPr>
          </w:p>
        </w:tc>
      </w:tr>
      <w:tr w:rsidR="00417575" w14:paraId="5A875D05" w14:textId="77777777" w:rsidTr="0008322E">
        <w:tc>
          <w:tcPr>
            <w:tcW w:w="9350" w:type="dxa"/>
            <w:gridSpan w:val="3"/>
            <w:tcBorders>
              <w:top w:val="single" w:sz="4" w:space="0" w:color="auto"/>
              <w:left w:val="nil"/>
              <w:bottom w:val="nil"/>
              <w:right w:val="nil"/>
            </w:tcBorders>
            <w:vAlign w:val="center"/>
          </w:tcPr>
          <w:p w14:paraId="69EA3F32" w14:textId="77777777" w:rsidR="00417575" w:rsidRPr="00E53340" w:rsidRDefault="00417575" w:rsidP="00E53340">
            <w:pPr>
              <w:rPr>
                <w:rFonts w:asciiTheme="minorHAnsi" w:hAnsiTheme="minorHAnsi" w:cstheme="minorHAnsi"/>
                <w:sz w:val="24"/>
                <w:szCs w:val="24"/>
              </w:rPr>
            </w:pPr>
          </w:p>
        </w:tc>
      </w:tr>
      <w:tr w:rsidR="00062BA3" w14:paraId="553398CC" w14:textId="77777777" w:rsidTr="0008322E">
        <w:tc>
          <w:tcPr>
            <w:tcW w:w="9350" w:type="dxa"/>
            <w:gridSpan w:val="3"/>
            <w:tcBorders>
              <w:top w:val="nil"/>
              <w:left w:val="nil"/>
              <w:bottom w:val="nil"/>
              <w:right w:val="nil"/>
            </w:tcBorders>
            <w:vAlign w:val="center"/>
          </w:tcPr>
          <w:p w14:paraId="46200383" w14:textId="3FC89DBC" w:rsidR="00062BA3" w:rsidRPr="00C82C78" w:rsidRDefault="00C82C78" w:rsidP="00C82C78">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What is the availability </w:t>
            </w:r>
            <w:r w:rsidRPr="00C82C78">
              <w:rPr>
                <w:rFonts w:asciiTheme="minorHAnsi" w:hAnsiTheme="minorHAnsi" w:cstheme="minorHAnsi"/>
                <w:sz w:val="24"/>
                <w:szCs w:val="24"/>
              </w:rPr>
              <w:t>of the applicant agency’s emergency shelter program?</w:t>
            </w:r>
          </w:p>
        </w:tc>
      </w:tr>
      <w:tr w:rsidR="00C82C78" w14:paraId="51E0E3F2" w14:textId="77777777" w:rsidTr="0008322E">
        <w:tc>
          <w:tcPr>
            <w:tcW w:w="1075" w:type="dxa"/>
            <w:tcBorders>
              <w:top w:val="nil"/>
              <w:left w:val="nil"/>
              <w:bottom w:val="nil"/>
              <w:right w:val="nil"/>
            </w:tcBorders>
            <w:vAlign w:val="center"/>
          </w:tcPr>
          <w:p w14:paraId="1BB7F8E3" w14:textId="4D5417AA" w:rsidR="00C82C78" w:rsidRPr="00E53340" w:rsidRDefault="00975C57" w:rsidP="00C82C78">
            <w:pPr>
              <w:jc w:val="center"/>
              <w:rPr>
                <w:rFonts w:asciiTheme="minorHAnsi" w:hAnsiTheme="minorHAnsi" w:cstheme="minorHAnsi"/>
                <w:sz w:val="24"/>
                <w:szCs w:val="24"/>
              </w:rPr>
            </w:pPr>
            <w:sdt>
              <w:sdtPr>
                <w:rPr>
                  <w:rFonts w:asciiTheme="minorHAnsi" w:hAnsiTheme="minorHAnsi" w:cstheme="minorHAnsi"/>
                  <w:sz w:val="28"/>
                  <w:szCs w:val="28"/>
                </w:rPr>
                <w:id w:val="-683441257"/>
                <w14:checkbox>
                  <w14:checked w14:val="0"/>
                  <w14:checkedState w14:val="2612" w14:font="MS Gothic"/>
                  <w14:uncheckedState w14:val="2610" w14:font="MS Gothic"/>
                </w14:checkbox>
              </w:sdtPr>
              <w:sdtEndPr/>
              <w:sdtContent>
                <w:r w:rsidR="00C82C78"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3779ACA4" w14:textId="30A8D1C6" w:rsidR="00C82C78" w:rsidRPr="00E53340" w:rsidRDefault="00C82C78" w:rsidP="00E53340">
            <w:pPr>
              <w:rPr>
                <w:rFonts w:asciiTheme="minorHAnsi" w:hAnsiTheme="minorHAnsi" w:cstheme="minorHAnsi"/>
                <w:sz w:val="24"/>
                <w:szCs w:val="24"/>
              </w:rPr>
            </w:pPr>
            <w:r>
              <w:rPr>
                <w:rFonts w:asciiTheme="minorHAnsi" w:hAnsiTheme="minorHAnsi" w:cstheme="minorHAnsi"/>
                <w:sz w:val="24"/>
                <w:szCs w:val="24"/>
              </w:rPr>
              <w:t xml:space="preserve">Open year-round </w:t>
            </w:r>
          </w:p>
        </w:tc>
      </w:tr>
      <w:tr w:rsidR="00C82C78" w14:paraId="77809EDD" w14:textId="77777777" w:rsidTr="0008322E">
        <w:tc>
          <w:tcPr>
            <w:tcW w:w="1075" w:type="dxa"/>
            <w:tcBorders>
              <w:top w:val="nil"/>
              <w:left w:val="nil"/>
              <w:bottom w:val="single" w:sz="4" w:space="0" w:color="auto"/>
              <w:right w:val="nil"/>
            </w:tcBorders>
            <w:vAlign w:val="center"/>
          </w:tcPr>
          <w:p w14:paraId="127CB753" w14:textId="083A4A0D" w:rsidR="00C82C78" w:rsidRPr="00E53340" w:rsidRDefault="00975C57" w:rsidP="00C82C78">
            <w:pPr>
              <w:jc w:val="center"/>
              <w:rPr>
                <w:rFonts w:asciiTheme="minorHAnsi" w:hAnsiTheme="minorHAnsi" w:cstheme="minorHAnsi"/>
                <w:sz w:val="24"/>
                <w:szCs w:val="24"/>
              </w:rPr>
            </w:pPr>
            <w:sdt>
              <w:sdtPr>
                <w:rPr>
                  <w:rFonts w:asciiTheme="minorHAnsi" w:hAnsiTheme="minorHAnsi" w:cstheme="minorHAnsi"/>
                  <w:sz w:val="28"/>
                  <w:szCs w:val="28"/>
                </w:rPr>
                <w:id w:val="1547188720"/>
                <w14:checkbox>
                  <w14:checked w14:val="0"/>
                  <w14:checkedState w14:val="2612" w14:font="MS Gothic"/>
                  <w14:uncheckedState w14:val="2610" w14:font="MS Gothic"/>
                </w14:checkbox>
              </w:sdtPr>
              <w:sdtEndPr/>
              <w:sdtContent>
                <w:r w:rsidR="00C82C78" w:rsidRPr="00C20991">
                  <w:rPr>
                    <w:rFonts w:ascii="Segoe UI Symbol" w:eastAsia="MS Gothic" w:hAnsi="Segoe UI Symbol" w:cs="Segoe UI Symbol"/>
                    <w:sz w:val="28"/>
                    <w:szCs w:val="28"/>
                  </w:rPr>
                  <w:t>☐</w:t>
                </w:r>
              </w:sdtContent>
            </w:sdt>
          </w:p>
        </w:tc>
        <w:tc>
          <w:tcPr>
            <w:tcW w:w="8275" w:type="dxa"/>
            <w:gridSpan w:val="2"/>
            <w:tcBorders>
              <w:top w:val="nil"/>
              <w:left w:val="nil"/>
              <w:bottom w:val="single" w:sz="4" w:space="0" w:color="auto"/>
              <w:right w:val="nil"/>
            </w:tcBorders>
            <w:vAlign w:val="center"/>
          </w:tcPr>
          <w:p w14:paraId="3B95A8FC" w14:textId="70ED9908" w:rsidR="00C82C78" w:rsidRPr="00E53340" w:rsidRDefault="00C82C78" w:rsidP="00E53340">
            <w:pPr>
              <w:rPr>
                <w:rFonts w:asciiTheme="minorHAnsi" w:hAnsiTheme="minorHAnsi" w:cstheme="minorHAnsi"/>
                <w:sz w:val="24"/>
                <w:szCs w:val="24"/>
              </w:rPr>
            </w:pPr>
            <w:r>
              <w:rPr>
                <w:rFonts w:asciiTheme="minorHAnsi" w:hAnsiTheme="minorHAnsi" w:cstheme="minorHAnsi"/>
                <w:sz w:val="24"/>
                <w:szCs w:val="24"/>
              </w:rPr>
              <w:t>Seasonal (</w:t>
            </w:r>
            <w:r w:rsidRPr="002D342E">
              <w:rPr>
                <w:rFonts w:ascii="Calibri" w:hAnsi="Calibri"/>
                <w:bCs/>
                <w:sz w:val="24"/>
                <w:szCs w:val="24"/>
              </w:rPr>
              <w:t>If selected, provide a description below.)</w:t>
            </w:r>
          </w:p>
        </w:tc>
      </w:tr>
      <w:tr w:rsidR="00062BA3" w14:paraId="727BFE98" w14:textId="77777777" w:rsidTr="0008322E">
        <w:trPr>
          <w:trHeight w:val="1440"/>
        </w:trPr>
        <w:tc>
          <w:tcPr>
            <w:tcW w:w="9350" w:type="dxa"/>
            <w:gridSpan w:val="3"/>
            <w:tcBorders>
              <w:top w:val="single" w:sz="4" w:space="0" w:color="auto"/>
              <w:bottom w:val="single" w:sz="4" w:space="0" w:color="auto"/>
            </w:tcBorders>
          </w:tcPr>
          <w:p w14:paraId="497D99A4" w14:textId="77777777" w:rsidR="00062BA3" w:rsidRPr="00C82C78" w:rsidRDefault="00062BA3" w:rsidP="00E53340">
            <w:pPr>
              <w:rPr>
                <w:rFonts w:asciiTheme="minorHAnsi" w:hAnsiTheme="minorHAnsi" w:cstheme="minorHAnsi"/>
                <w:sz w:val="22"/>
                <w:szCs w:val="22"/>
              </w:rPr>
            </w:pPr>
          </w:p>
        </w:tc>
      </w:tr>
      <w:tr w:rsidR="00062BA3" w14:paraId="33C9598A" w14:textId="77777777" w:rsidTr="0008322E">
        <w:tc>
          <w:tcPr>
            <w:tcW w:w="9350" w:type="dxa"/>
            <w:gridSpan w:val="3"/>
            <w:tcBorders>
              <w:top w:val="single" w:sz="4" w:space="0" w:color="auto"/>
              <w:left w:val="nil"/>
              <w:bottom w:val="nil"/>
              <w:right w:val="nil"/>
            </w:tcBorders>
            <w:vAlign w:val="center"/>
          </w:tcPr>
          <w:p w14:paraId="19E2FB24" w14:textId="77777777" w:rsidR="00062BA3" w:rsidRPr="00E53340" w:rsidRDefault="00062BA3" w:rsidP="00E53340">
            <w:pPr>
              <w:rPr>
                <w:rFonts w:asciiTheme="minorHAnsi" w:hAnsiTheme="minorHAnsi" w:cstheme="minorHAnsi"/>
                <w:sz w:val="24"/>
                <w:szCs w:val="24"/>
              </w:rPr>
            </w:pPr>
          </w:p>
        </w:tc>
      </w:tr>
      <w:tr w:rsidR="00062BA3" w14:paraId="23A6D721" w14:textId="77777777" w:rsidTr="0008322E">
        <w:tc>
          <w:tcPr>
            <w:tcW w:w="9350" w:type="dxa"/>
            <w:gridSpan w:val="3"/>
            <w:tcBorders>
              <w:top w:val="nil"/>
              <w:left w:val="nil"/>
              <w:bottom w:val="nil"/>
              <w:right w:val="nil"/>
            </w:tcBorders>
            <w:vAlign w:val="center"/>
          </w:tcPr>
          <w:p w14:paraId="4E7CC538" w14:textId="3E923DCC" w:rsidR="00062BA3" w:rsidRPr="00C82C78" w:rsidRDefault="00C82C78" w:rsidP="00C82C78">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Will the </w:t>
            </w:r>
            <w:r w:rsidRPr="00C82C78">
              <w:rPr>
                <w:rFonts w:asciiTheme="minorHAnsi" w:hAnsiTheme="minorHAnsi" w:cstheme="minorHAnsi"/>
                <w:sz w:val="24"/>
                <w:szCs w:val="24"/>
              </w:rPr>
              <w:t xml:space="preserve">applicant agency’s staff always be onsite when </w:t>
            </w:r>
            <w:proofErr w:type="gramStart"/>
            <w:r w:rsidRPr="00C82C78">
              <w:rPr>
                <w:rFonts w:asciiTheme="minorHAnsi" w:hAnsiTheme="minorHAnsi" w:cstheme="minorHAnsi"/>
                <w:sz w:val="24"/>
                <w:szCs w:val="24"/>
              </w:rPr>
              <w:t>persons</w:t>
            </w:r>
            <w:proofErr w:type="gramEnd"/>
            <w:r w:rsidRPr="00C82C78">
              <w:rPr>
                <w:rFonts w:asciiTheme="minorHAnsi" w:hAnsiTheme="minorHAnsi" w:cstheme="minorHAnsi"/>
                <w:sz w:val="24"/>
                <w:szCs w:val="24"/>
              </w:rPr>
              <w:t xml:space="preserve"> who are experiencing homelessness are present in their emergency shelter </w:t>
            </w:r>
            <w:r w:rsidR="00E760EC">
              <w:rPr>
                <w:rFonts w:asciiTheme="minorHAnsi" w:hAnsiTheme="minorHAnsi" w:cstheme="minorHAnsi"/>
                <w:sz w:val="24"/>
                <w:szCs w:val="24"/>
              </w:rPr>
              <w:t>facility</w:t>
            </w:r>
            <w:r w:rsidRPr="00C82C78">
              <w:rPr>
                <w:rFonts w:asciiTheme="minorHAnsi" w:hAnsiTheme="minorHAnsi" w:cstheme="minorHAnsi"/>
                <w:sz w:val="24"/>
                <w:szCs w:val="24"/>
              </w:rPr>
              <w:t>?</w:t>
            </w:r>
          </w:p>
        </w:tc>
      </w:tr>
      <w:tr w:rsidR="00C82C78" w14:paraId="22FBC430" w14:textId="77777777" w:rsidTr="0008322E">
        <w:tc>
          <w:tcPr>
            <w:tcW w:w="1075" w:type="dxa"/>
            <w:tcBorders>
              <w:top w:val="nil"/>
              <w:left w:val="nil"/>
              <w:bottom w:val="nil"/>
              <w:right w:val="nil"/>
            </w:tcBorders>
            <w:vAlign w:val="center"/>
          </w:tcPr>
          <w:p w14:paraId="75AD4A13" w14:textId="6D0A62AB" w:rsidR="00C82C78" w:rsidRPr="00E53340" w:rsidRDefault="00975C57" w:rsidP="00C82C78">
            <w:pPr>
              <w:jc w:val="center"/>
              <w:rPr>
                <w:rFonts w:asciiTheme="minorHAnsi" w:hAnsiTheme="minorHAnsi" w:cstheme="minorHAnsi"/>
                <w:sz w:val="24"/>
                <w:szCs w:val="24"/>
              </w:rPr>
            </w:pPr>
            <w:sdt>
              <w:sdtPr>
                <w:rPr>
                  <w:rFonts w:asciiTheme="minorHAnsi" w:hAnsiTheme="minorHAnsi" w:cstheme="minorHAnsi"/>
                  <w:sz w:val="28"/>
                  <w:szCs w:val="28"/>
                </w:rPr>
                <w:id w:val="1772046659"/>
                <w14:checkbox>
                  <w14:checked w14:val="0"/>
                  <w14:checkedState w14:val="2612" w14:font="MS Gothic"/>
                  <w14:uncheckedState w14:val="2610" w14:font="MS Gothic"/>
                </w14:checkbox>
              </w:sdtPr>
              <w:sdtEndPr/>
              <w:sdtContent>
                <w:r w:rsidR="00C82C78"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5297C209" w14:textId="128F768E" w:rsidR="00C82C78" w:rsidRPr="00E53340" w:rsidRDefault="00C82C78" w:rsidP="00E53340">
            <w:pPr>
              <w:rPr>
                <w:rFonts w:asciiTheme="minorHAnsi" w:hAnsiTheme="minorHAnsi" w:cstheme="minorHAnsi"/>
                <w:sz w:val="24"/>
                <w:szCs w:val="24"/>
              </w:rPr>
            </w:pPr>
            <w:r>
              <w:rPr>
                <w:rFonts w:asciiTheme="minorHAnsi" w:hAnsiTheme="minorHAnsi" w:cstheme="minorHAnsi"/>
                <w:sz w:val="24"/>
                <w:szCs w:val="24"/>
              </w:rPr>
              <w:t>Yes</w:t>
            </w:r>
          </w:p>
        </w:tc>
      </w:tr>
      <w:tr w:rsidR="00C82C78" w14:paraId="7CD88A2E" w14:textId="77777777" w:rsidTr="0008322E">
        <w:tc>
          <w:tcPr>
            <w:tcW w:w="1075" w:type="dxa"/>
            <w:tcBorders>
              <w:top w:val="nil"/>
              <w:left w:val="nil"/>
              <w:bottom w:val="single" w:sz="4" w:space="0" w:color="auto"/>
              <w:right w:val="nil"/>
            </w:tcBorders>
            <w:vAlign w:val="center"/>
          </w:tcPr>
          <w:p w14:paraId="1B55FA89" w14:textId="2942EB95" w:rsidR="00C82C78" w:rsidRPr="00E53340" w:rsidRDefault="00975C57" w:rsidP="00C82C78">
            <w:pPr>
              <w:jc w:val="center"/>
              <w:rPr>
                <w:rFonts w:asciiTheme="minorHAnsi" w:hAnsiTheme="minorHAnsi" w:cstheme="minorHAnsi"/>
                <w:sz w:val="24"/>
                <w:szCs w:val="24"/>
              </w:rPr>
            </w:pPr>
            <w:sdt>
              <w:sdtPr>
                <w:rPr>
                  <w:rFonts w:asciiTheme="minorHAnsi" w:hAnsiTheme="minorHAnsi" w:cstheme="minorHAnsi"/>
                  <w:sz w:val="28"/>
                  <w:szCs w:val="28"/>
                </w:rPr>
                <w:id w:val="-2064698621"/>
                <w14:checkbox>
                  <w14:checked w14:val="0"/>
                  <w14:checkedState w14:val="2612" w14:font="MS Gothic"/>
                  <w14:uncheckedState w14:val="2610" w14:font="MS Gothic"/>
                </w14:checkbox>
              </w:sdtPr>
              <w:sdtEndPr/>
              <w:sdtContent>
                <w:r w:rsidR="00C82C78" w:rsidRPr="00C20991">
                  <w:rPr>
                    <w:rFonts w:ascii="Segoe UI Symbol" w:eastAsia="MS Gothic" w:hAnsi="Segoe UI Symbol" w:cs="Segoe UI Symbol"/>
                    <w:sz w:val="28"/>
                    <w:szCs w:val="28"/>
                  </w:rPr>
                  <w:t>☐</w:t>
                </w:r>
              </w:sdtContent>
            </w:sdt>
          </w:p>
        </w:tc>
        <w:tc>
          <w:tcPr>
            <w:tcW w:w="8275" w:type="dxa"/>
            <w:gridSpan w:val="2"/>
            <w:tcBorders>
              <w:top w:val="nil"/>
              <w:left w:val="nil"/>
              <w:bottom w:val="single" w:sz="4" w:space="0" w:color="auto"/>
              <w:right w:val="nil"/>
            </w:tcBorders>
            <w:vAlign w:val="center"/>
          </w:tcPr>
          <w:p w14:paraId="2FA23503" w14:textId="4897BA91" w:rsidR="00C82C78" w:rsidRPr="00E53340" w:rsidRDefault="00C82C78" w:rsidP="00E53340">
            <w:pPr>
              <w:rPr>
                <w:rFonts w:asciiTheme="minorHAnsi" w:hAnsiTheme="minorHAnsi" w:cstheme="minorHAnsi"/>
                <w:sz w:val="24"/>
                <w:szCs w:val="24"/>
              </w:rPr>
            </w:pPr>
            <w:r>
              <w:rPr>
                <w:rFonts w:asciiTheme="minorHAnsi" w:hAnsiTheme="minorHAnsi" w:cstheme="minorHAnsi"/>
                <w:sz w:val="24"/>
                <w:szCs w:val="24"/>
              </w:rPr>
              <w:t>No</w:t>
            </w:r>
            <w:r w:rsidR="00CC43DE">
              <w:rPr>
                <w:rFonts w:asciiTheme="minorHAnsi" w:hAnsiTheme="minorHAnsi" w:cstheme="minorHAnsi"/>
                <w:sz w:val="24"/>
                <w:szCs w:val="24"/>
              </w:rPr>
              <w:t>, Motel Vouchers,</w:t>
            </w:r>
            <w:r>
              <w:rPr>
                <w:rFonts w:asciiTheme="minorHAnsi" w:hAnsiTheme="minorHAnsi" w:cstheme="minorHAnsi"/>
                <w:sz w:val="24"/>
                <w:szCs w:val="24"/>
              </w:rPr>
              <w:t xml:space="preserve"> </w:t>
            </w:r>
            <w:r w:rsidRPr="00CC1E73">
              <w:rPr>
                <w:rFonts w:ascii="Calibri" w:hAnsi="Calibri"/>
                <w:bCs/>
                <w:sz w:val="24"/>
                <w:szCs w:val="24"/>
              </w:rPr>
              <w:t>or Scattered-Site Shelters (If selected, provide an explanation below.)</w:t>
            </w:r>
          </w:p>
        </w:tc>
      </w:tr>
      <w:tr w:rsidR="00062BA3" w14:paraId="3D760435" w14:textId="77777777" w:rsidTr="0008322E">
        <w:trPr>
          <w:trHeight w:val="1440"/>
        </w:trPr>
        <w:tc>
          <w:tcPr>
            <w:tcW w:w="9350" w:type="dxa"/>
            <w:gridSpan w:val="3"/>
            <w:tcBorders>
              <w:top w:val="single" w:sz="4" w:space="0" w:color="auto"/>
              <w:bottom w:val="single" w:sz="4" w:space="0" w:color="auto"/>
            </w:tcBorders>
          </w:tcPr>
          <w:p w14:paraId="1A39FB9A" w14:textId="77777777" w:rsidR="00062BA3" w:rsidRPr="00C82C78" w:rsidRDefault="00062BA3" w:rsidP="00E53340">
            <w:pPr>
              <w:rPr>
                <w:rFonts w:asciiTheme="minorHAnsi" w:hAnsiTheme="minorHAnsi" w:cstheme="minorHAnsi"/>
                <w:sz w:val="22"/>
                <w:szCs w:val="22"/>
              </w:rPr>
            </w:pPr>
          </w:p>
        </w:tc>
      </w:tr>
      <w:tr w:rsidR="00C82C78" w14:paraId="6EAEB227" w14:textId="77777777" w:rsidTr="0008322E">
        <w:tc>
          <w:tcPr>
            <w:tcW w:w="9350" w:type="dxa"/>
            <w:gridSpan w:val="3"/>
            <w:tcBorders>
              <w:top w:val="single" w:sz="4" w:space="0" w:color="auto"/>
              <w:left w:val="nil"/>
              <w:bottom w:val="nil"/>
              <w:right w:val="nil"/>
            </w:tcBorders>
            <w:vAlign w:val="center"/>
          </w:tcPr>
          <w:p w14:paraId="6331203D" w14:textId="77777777" w:rsidR="00C82C78" w:rsidRPr="00E53340" w:rsidRDefault="00C82C78" w:rsidP="00E53340">
            <w:pPr>
              <w:rPr>
                <w:rFonts w:asciiTheme="minorHAnsi" w:hAnsiTheme="minorHAnsi" w:cstheme="minorHAnsi"/>
                <w:sz w:val="24"/>
                <w:szCs w:val="24"/>
              </w:rPr>
            </w:pPr>
          </w:p>
        </w:tc>
      </w:tr>
      <w:tr w:rsidR="00C82C78" w14:paraId="6991DF89" w14:textId="77777777" w:rsidTr="0008322E">
        <w:tc>
          <w:tcPr>
            <w:tcW w:w="9350" w:type="dxa"/>
            <w:gridSpan w:val="3"/>
            <w:tcBorders>
              <w:top w:val="nil"/>
              <w:left w:val="nil"/>
              <w:bottom w:val="nil"/>
              <w:right w:val="nil"/>
            </w:tcBorders>
            <w:vAlign w:val="center"/>
          </w:tcPr>
          <w:p w14:paraId="3EF574E2" w14:textId="1CD52D22" w:rsidR="00C82C78" w:rsidRPr="00C82C78" w:rsidRDefault="00C82C78" w:rsidP="00C82C78">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What </w:t>
            </w:r>
            <w:r>
              <w:rPr>
                <w:rFonts w:ascii="Calibri" w:hAnsi="Calibri"/>
                <w:bCs/>
                <w:sz w:val="24"/>
                <w:szCs w:val="24"/>
              </w:rPr>
              <w:t>population group(s) are being served by the applicant agency’s emergency shelter program?</w:t>
            </w:r>
          </w:p>
        </w:tc>
      </w:tr>
      <w:tr w:rsidR="00C82C78" w14:paraId="4CAF372A" w14:textId="77777777" w:rsidTr="0008322E">
        <w:tc>
          <w:tcPr>
            <w:tcW w:w="1075" w:type="dxa"/>
            <w:tcBorders>
              <w:top w:val="nil"/>
              <w:left w:val="nil"/>
              <w:bottom w:val="nil"/>
              <w:right w:val="nil"/>
            </w:tcBorders>
            <w:vAlign w:val="center"/>
          </w:tcPr>
          <w:p w14:paraId="5B4FD3E7" w14:textId="40300551" w:rsidR="00C82C78" w:rsidRPr="00E53340" w:rsidRDefault="00975C57" w:rsidP="00C82C78">
            <w:pPr>
              <w:jc w:val="center"/>
              <w:rPr>
                <w:rFonts w:asciiTheme="minorHAnsi" w:hAnsiTheme="minorHAnsi" w:cstheme="minorHAnsi"/>
                <w:sz w:val="24"/>
                <w:szCs w:val="24"/>
              </w:rPr>
            </w:pPr>
            <w:sdt>
              <w:sdtPr>
                <w:rPr>
                  <w:rFonts w:asciiTheme="minorHAnsi" w:hAnsiTheme="minorHAnsi" w:cstheme="minorHAnsi"/>
                  <w:sz w:val="28"/>
                  <w:szCs w:val="28"/>
                </w:rPr>
                <w:id w:val="2054889115"/>
                <w14:checkbox>
                  <w14:checked w14:val="0"/>
                  <w14:checkedState w14:val="2612" w14:font="MS Gothic"/>
                  <w14:uncheckedState w14:val="2610" w14:font="MS Gothic"/>
                </w14:checkbox>
              </w:sdtPr>
              <w:sdtEndPr/>
              <w:sdtContent>
                <w:r w:rsidR="00C82C78"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0BCCD90B" w14:textId="7527D823" w:rsidR="00C82C78" w:rsidRPr="00E53340" w:rsidRDefault="00C82C78" w:rsidP="00E53340">
            <w:pPr>
              <w:rPr>
                <w:rFonts w:asciiTheme="minorHAnsi" w:hAnsiTheme="minorHAnsi" w:cstheme="minorHAnsi"/>
                <w:sz w:val="24"/>
                <w:szCs w:val="24"/>
              </w:rPr>
            </w:pPr>
            <w:r>
              <w:rPr>
                <w:rFonts w:asciiTheme="minorHAnsi" w:hAnsiTheme="minorHAnsi" w:cstheme="minorHAnsi"/>
                <w:sz w:val="24"/>
                <w:szCs w:val="24"/>
              </w:rPr>
              <w:t>Households with children</w:t>
            </w:r>
          </w:p>
        </w:tc>
      </w:tr>
      <w:tr w:rsidR="00C82C78" w14:paraId="4E7FE360" w14:textId="77777777" w:rsidTr="0008322E">
        <w:tc>
          <w:tcPr>
            <w:tcW w:w="1075" w:type="dxa"/>
            <w:tcBorders>
              <w:top w:val="nil"/>
              <w:left w:val="nil"/>
              <w:bottom w:val="nil"/>
              <w:right w:val="nil"/>
            </w:tcBorders>
            <w:vAlign w:val="center"/>
          </w:tcPr>
          <w:p w14:paraId="2AAD981A" w14:textId="19CDC243" w:rsidR="00C82C78" w:rsidRPr="00E53340" w:rsidRDefault="00975C57" w:rsidP="00C82C78">
            <w:pPr>
              <w:jc w:val="center"/>
              <w:rPr>
                <w:rFonts w:asciiTheme="minorHAnsi" w:hAnsiTheme="minorHAnsi" w:cstheme="minorHAnsi"/>
                <w:sz w:val="24"/>
                <w:szCs w:val="24"/>
              </w:rPr>
            </w:pPr>
            <w:sdt>
              <w:sdtPr>
                <w:rPr>
                  <w:rFonts w:asciiTheme="minorHAnsi" w:hAnsiTheme="minorHAnsi" w:cstheme="minorHAnsi"/>
                  <w:sz w:val="28"/>
                  <w:szCs w:val="28"/>
                </w:rPr>
                <w:id w:val="445740891"/>
                <w14:checkbox>
                  <w14:checked w14:val="0"/>
                  <w14:checkedState w14:val="2612" w14:font="MS Gothic"/>
                  <w14:uncheckedState w14:val="2610" w14:font="MS Gothic"/>
                </w14:checkbox>
              </w:sdtPr>
              <w:sdtEndPr/>
              <w:sdtContent>
                <w:r w:rsidR="00C82C78"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0DCB621E" w14:textId="1F686A8E" w:rsidR="00C82C78" w:rsidRPr="00E53340" w:rsidRDefault="00C82C78" w:rsidP="00E53340">
            <w:pPr>
              <w:rPr>
                <w:rFonts w:asciiTheme="minorHAnsi" w:hAnsiTheme="minorHAnsi" w:cstheme="minorHAnsi"/>
                <w:sz w:val="24"/>
                <w:szCs w:val="24"/>
              </w:rPr>
            </w:pPr>
            <w:r>
              <w:rPr>
                <w:rFonts w:asciiTheme="minorHAnsi" w:hAnsiTheme="minorHAnsi" w:cstheme="minorHAnsi"/>
                <w:sz w:val="24"/>
                <w:szCs w:val="24"/>
              </w:rPr>
              <w:t>Households without children</w:t>
            </w:r>
          </w:p>
        </w:tc>
      </w:tr>
      <w:tr w:rsidR="00C82C78" w14:paraId="6C1FE0AE" w14:textId="77777777" w:rsidTr="0008322E">
        <w:tc>
          <w:tcPr>
            <w:tcW w:w="1075" w:type="dxa"/>
            <w:tcBorders>
              <w:top w:val="nil"/>
              <w:left w:val="nil"/>
              <w:bottom w:val="nil"/>
              <w:right w:val="nil"/>
            </w:tcBorders>
            <w:vAlign w:val="center"/>
          </w:tcPr>
          <w:p w14:paraId="28319A2F" w14:textId="645365EE" w:rsidR="00C82C78" w:rsidRPr="00E53340" w:rsidRDefault="00975C57" w:rsidP="00C82C78">
            <w:pPr>
              <w:jc w:val="center"/>
              <w:rPr>
                <w:rFonts w:asciiTheme="minorHAnsi" w:hAnsiTheme="minorHAnsi" w:cstheme="minorHAnsi"/>
                <w:sz w:val="24"/>
                <w:szCs w:val="24"/>
              </w:rPr>
            </w:pPr>
            <w:sdt>
              <w:sdtPr>
                <w:rPr>
                  <w:rFonts w:asciiTheme="minorHAnsi" w:hAnsiTheme="minorHAnsi" w:cstheme="minorHAnsi"/>
                  <w:sz w:val="28"/>
                  <w:szCs w:val="28"/>
                </w:rPr>
                <w:id w:val="189037484"/>
                <w14:checkbox>
                  <w14:checked w14:val="0"/>
                  <w14:checkedState w14:val="2612" w14:font="MS Gothic"/>
                  <w14:uncheckedState w14:val="2610" w14:font="MS Gothic"/>
                </w14:checkbox>
              </w:sdtPr>
              <w:sdtEndPr/>
              <w:sdtContent>
                <w:r w:rsidR="00C82C78"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1B42C8D9" w14:textId="3440B0E2" w:rsidR="00C82C78" w:rsidRPr="00E53340" w:rsidRDefault="00C82C78" w:rsidP="00E53340">
            <w:pPr>
              <w:rPr>
                <w:rFonts w:asciiTheme="minorHAnsi" w:hAnsiTheme="minorHAnsi" w:cstheme="minorHAnsi"/>
                <w:sz w:val="24"/>
                <w:szCs w:val="24"/>
              </w:rPr>
            </w:pPr>
            <w:r>
              <w:rPr>
                <w:rFonts w:asciiTheme="minorHAnsi" w:hAnsiTheme="minorHAnsi" w:cstheme="minorHAnsi"/>
                <w:sz w:val="24"/>
                <w:szCs w:val="24"/>
              </w:rPr>
              <w:t>Single men</w:t>
            </w:r>
          </w:p>
        </w:tc>
      </w:tr>
      <w:tr w:rsidR="00C82C78" w14:paraId="50C70F6E" w14:textId="77777777" w:rsidTr="0008322E">
        <w:tc>
          <w:tcPr>
            <w:tcW w:w="1075" w:type="dxa"/>
            <w:tcBorders>
              <w:top w:val="nil"/>
              <w:left w:val="nil"/>
              <w:bottom w:val="nil"/>
              <w:right w:val="nil"/>
            </w:tcBorders>
            <w:vAlign w:val="center"/>
          </w:tcPr>
          <w:p w14:paraId="66CEED59" w14:textId="7A0EF711" w:rsidR="00C82C78" w:rsidRPr="00E53340" w:rsidRDefault="00975C57" w:rsidP="00C82C78">
            <w:pPr>
              <w:jc w:val="center"/>
              <w:rPr>
                <w:rFonts w:asciiTheme="minorHAnsi" w:hAnsiTheme="minorHAnsi" w:cstheme="minorHAnsi"/>
                <w:sz w:val="24"/>
                <w:szCs w:val="24"/>
              </w:rPr>
            </w:pPr>
            <w:sdt>
              <w:sdtPr>
                <w:rPr>
                  <w:rFonts w:asciiTheme="minorHAnsi" w:hAnsiTheme="minorHAnsi" w:cstheme="minorHAnsi"/>
                  <w:sz w:val="28"/>
                  <w:szCs w:val="28"/>
                </w:rPr>
                <w:id w:val="-588001934"/>
                <w14:checkbox>
                  <w14:checked w14:val="0"/>
                  <w14:checkedState w14:val="2612" w14:font="MS Gothic"/>
                  <w14:uncheckedState w14:val="2610" w14:font="MS Gothic"/>
                </w14:checkbox>
              </w:sdtPr>
              <w:sdtEndPr/>
              <w:sdtContent>
                <w:r w:rsidR="00C82C78"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1DFB67BA" w14:textId="6809A6CF" w:rsidR="00C82C78" w:rsidRPr="00E53340" w:rsidRDefault="00C82C78" w:rsidP="00E53340">
            <w:pPr>
              <w:rPr>
                <w:rFonts w:asciiTheme="minorHAnsi" w:hAnsiTheme="minorHAnsi" w:cstheme="minorHAnsi"/>
                <w:sz w:val="24"/>
                <w:szCs w:val="24"/>
              </w:rPr>
            </w:pPr>
            <w:r>
              <w:rPr>
                <w:rFonts w:asciiTheme="minorHAnsi" w:hAnsiTheme="minorHAnsi" w:cstheme="minorHAnsi"/>
                <w:sz w:val="24"/>
                <w:szCs w:val="24"/>
              </w:rPr>
              <w:t>Single women</w:t>
            </w:r>
          </w:p>
        </w:tc>
      </w:tr>
      <w:tr w:rsidR="00C82C78" w14:paraId="2177E473" w14:textId="77777777" w:rsidTr="0008322E">
        <w:tc>
          <w:tcPr>
            <w:tcW w:w="1075" w:type="dxa"/>
            <w:tcBorders>
              <w:top w:val="nil"/>
              <w:left w:val="nil"/>
              <w:bottom w:val="nil"/>
              <w:right w:val="nil"/>
            </w:tcBorders>
            <w:vAlign w:val="center"/>
          </w:tcPr>
          <w:p w14:paraId="15D39412" w14:textId="59F0864F" w:rsidR="00C82C78" w:rsidRPr="00E53340" w:rsidRDefault="00975C57" w:rsidP="00C82C78">
            <w:pPr>
              <w:jc w:val="center"/>
              <w:rPr>
                <w:rFonts w:asciiTheme="minorHAnsi" w:hAnsiTheme="minorHAnsi" w:cstheme="minorHAnsi"/>
                <w:sz w:val="24"/>
                <w:szCs w:val="24"/>
              </w:rPr>
            </w:pPr>
            <w:sdt>
              <w:sdtPr>
                <w:rPr>
                  <w:rFonts w:asciiTheme="minorHAnsi" w:hAnsiTheme="minorHAnsi" w:cstheme="minorHAnsi"/>
                  <w:sz w:val="28"/>
                  <w:szCs w:val="28"/>
                </w:rPr>
                <w:id w:val="1448266747"/>
                <w14:checkbox>
                  <w14:checked w14:val="0"/>
                  <w14:checkedState w14:val="2612" w14:font="MS Gothic"/>
                  <w14:uncheckedState w14:val="2610" w14:font="MS Gothic"/>
                </w14:checkbox>
              </w:sdtPr>
              <w:sdtEndPr/>
              <w:sdtContent>
                <w:r w:rsidR="00C82C78"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076AA63B" w14:textId="67CFBAE1" w:rsidR="00C82C78" w:rsidRPr="00E53340" w:rsidRDefault="00C82C78" w:rsidP="00E53340">
            <w:pPr>
              <w:rPr>
                <w:rFonts w:asciiTheme="minorHAnsi" w:hAnsiTheme="minorHAnsi" w:cstheme="minorHAnsi"/>
                <w:sz w:val="24"/>
                <w:szCs w:val="24"/>
              </w:rPr>
            </w:pPr>
            <w:r>
              <w:rPr>
                <w:rFonts w:asciiTheme="minorHAnsi" w:hAnsiTheme="minorHAnsi" w:cstheme="minorHAnsi"/>
                <w:sz w:val="24"/>
                <w:szCs w:val="24"/>
              </w:rPr>
              <w:t>Youth</w:t>
            </w:r>
          </w:p>
        </w:tc>
      </w:tr>
      <w:tr w:rsidR="00C82C78" w14:paraId="514493FA" w14:textId="77777777" w:rsidTr="0008322E">
        <w:tc>
          <w:tcPr>
            <w:tcW w:w="1075" w:type="dxa"/>
            <w:tcBorders>
              <w:top w:val="nil"/>
              <w:left w:val="nil"/>
              <w:bottom w:val="single" w:sz="4" w:space="0" w:color="auto"/>
              <w:right w:val="nil"/>
            </w:tcBorders>
            <w:vAlign w:val="center"/>
          </w:tcPr>
          <w:p w14:paraId="60ED7676" w14:textId="6B5B03F3" w:rsidR="00C82C78" w:rsidRPr="00E53340" w:rsidRDefault="00975C57" w:rsidP="00C82C78">
            <w:pPr>
              <w:jc w:val="center"/>
              <w:rPr>
                <w:rFonts w:asciiTheme="minorHAnsi" w:hAnsiTheme="minorHAnsi" w:cstheme="minorHAnsi"/>
                <w:sz w:val="24"/>
                <w:szCs w:val="24"/>
              </w:rPr>
            </w:pPr>
            <w:sdt>
              <w:sdtPr>
                <w:rPr>
                  <w:rFonts w:asciiTheme="minorHAnsi" w:hAnsiTheme="minorHAnsi" w:cstheme="minorHAnsi"/>
                  <w:sz w:val="28"/>
                  <w:szCs w:val="28"/>
                </w:rPr>
                <w:id w:val="-155610227"/>
                <w14:checkbox>
                  <w14:checked w14:val="0"/>
                  <w14:checkedState w14:val="2612" w14:font="MS Gothic"/>
                  <w14:uncheckedState w14:val="2610" w14:font="MS Gothic"/>
                </w14:checkbox>
              </w:sdtPr>
              <w:sdtEndPr/>
              <w:sdtContent>
                <w:r w:rsidR="00C82C78" w:rsidRPr="00C20991">
                  <w:rPr>
                    <w:rFonts w:ascii="Segoe UI Symbol" w:eastAsia="MS Gothic" w:hAnsi="Segoe UI Symbol" w:cs="Segoe UI Symbol"/>
                    <w:sz w:val="28"/>
                    <w:szCs w:val="28"/>
                  </w:rPr>
                  <w:t>☐</w:t>
                </w:r>
              </w:sdtContent>
            </w:sdt>
          </w:p>
        </w:tc>
        <w:tc>
          <w:tcPr>
            <w:tcW w:w="8275" w:type="dxa"/>
            <w:gridSpan w:val="2"/>
            <w:tcBorders>
              <w:top w:val="nil"/>
              <w:left w:val="nil"/>
              <w:bottom w:val="single" w:sz="4" w:space="0" w:color="auto"/>
              <w:right w:val="nil"/>
            </w:tcBorders>
            <w:vAlign w:val="center"/>
          </w:tcPr>
          <w:p w14:paraId="0F83E067" w14:textId="380D174A" w:rsidR="00C82C78" w:rsidRPr="00E53340" w:rsidRDefault="00C82C78" w:rsidP="00E53340">
            <w:pPr>
              <w:rPr>
                <w:rFonts w:asciiTheme="minorHAnsi" w:hAnsiTheme="minorHAnsi" w:cstheme="minorHAnsi"/>
                <w:sz w:val="24"/>
                <w:szCs w:val="24"/>
              </w:rPr>
            </w:pPr>
            <w:r>
              <w:rPr>
                <w:rFonts w:asciiTheme="minorHAnsi" w:hAnsiTheme="minorHAnsi" w:cstheme="minorHAnsi"/>
                <w:sz w:val="24"/>
                <w:szCs w:val="24"/>
              </w:rPr>
              <w:t xml:space="preserve">Other </w:t>
            </w:r>
            <w:r w:rsidRPr="002D342E">
              <w:rPr>
                <w:rFonts w:ascii="Calibri" w:hAnsi="Calibri"/>
                <w:bCs/>
                <w:sz w:val="24"/>
                <w:szCs w:val="24"/>
              </w:rPr>
              <w:t>(If selected, provide a description below.)</w:t>
            </w:r>
          </w:p>
        </w:tc>
      </w:tr>
      <w:tr w:rsidR="00C82C78" w14:paraId="11D3B2C0" w14:textId="77777777" w:rsidTr="0008322E">
        <w:trPr>
          <w:trHeight w:val="1440"/>
        </w:trPr>
        <w:tc>
          <w:tcPr>
            <w:tcW w:w="9350" w:type="dxa"/>
            <w:gridSpan w:val="3"/>
            <w:tcBorders>
              <w:top w:val="single" w:sz="4" w:space="0" w:color="auto"/>
              <w:bottom w:val="single" w:sz="4" w:space="0" w:color="auto"/>
            </w:tcBorders>
          </w:tcPr>
          <w:p w14:paraId="4EEDBF60" w14:textId="77777777" w:rsidR="00C82C78" w:rsidRPr="00C82C78" w:rsidRDefault="00C82C78" w:rsidP="00E53340">
            <w:pPr>
              <w:rPr>
                <w:rFonts w:asciiTheme="minorHAnsi" w:hAnsiTheme="minorHAnsi" w:cstheme="minorHAnsi"/>
                <w:sz w:val="22"/>
                <w:szCs w:val="22"/>
              </w:rPr>
            </w:pPr>
          </w:p>
        </w:tc>
      </w:tr>
      <w:tr w:rsidR="00C82C78" w14:paraId="384D1EC9" w14:textId="77777777" w:rsidTr="0008322E">
        <w:tc>
          <w:tcPr>
            <w:tcW w:w="9350" w:type="dxa"/>
            <w:gridSpan w:val="3"/>
            <w:tcBorders>
              <w:top w:val="single" w:sz="4" w:space="0" w:color="auto"/>
              <w:left w:val="nil"/>
              <w:bottom w:val="nil"/>
              <w:right w:val="nil"/>
            </w:tcBorders>
            <w:vAlign w:val="center"/>
          </w:tcPr>
          <w:p w14:paraId="017D204F" w14:textId="77777777" w:rsidR="00C82C78" w:rsidRPr="00E53340" w:rsidRDefault="00C82C78" w:rsidP="00E53340">
            <w:pPr>
              <w:rPr>
                <w:rFonts w:asciiTheme="minorHAnsi" w:hAnsiTheme="minorHAnsi" w:cstheme="minorHAnsi"/>
                <w:sz w:val="24"/>
                <w:szCs w:val="24"/>
              </w:rPr>
            </w:pPr>
          </w:p>
        </w:tc>
      </w:tr>
      <w:tr w:rsidR="00C82C78" w14:paraId="61520F4A" w14:textId="77777777" w:rsidTr="0008322E">
        <w:tc>
          <w:tcPr>
            <w:tcW w:w="9350" w:type="dxa"/>
            <w:gridSpan w:val="3"/>
            <w:tcBorders>
              <w:top w:val="nil"/>
              <w:left w:val="nil"/>
              <w:bottom w:val="nil"/>
              <w:right w:val="nil"/>
            </w:tcBorders>
            <w:vAlign w:val="center"/>
          </w:tcPr>
          <w:p w14:paraId="247D8755" w14:textId="77777777" w:rsidR="00C82C78" w:rsidRPr="00EC3E9B" w:rsidRDefault="00EC3E9B" w:rsidP="00EC3E9B">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Does the applicant </w:t>
            </w:r>
            <w:r>
              <w:rPr>
                <w:rFonts w:ascii="Calibri" w:hAnsi="Calibri"/>
                <w:bCs/>
                <w:sz w:val="24"/>
                <w:szCs w:val="24"/>
              </w:rPr>
              <w:t>agency’s emergency shelter program provide the following services:</w:t>
            </w:r>
          </w:p>
          <w:p w14:paraId="01A2E5AF" w14:textId="5F7A935F" w:rsidR="00EC3E9B" w:rsidRPr="00EC3E9B" w:rsidRDefault="00EC3E9B" w:rsidP="00EC3E9B">
            <w:pPr>
              <w:pStyle w:val="ListParagraph"/>
              <w:numPr>
                <w:ilvl w:val="0"/>
                <w:numId w:val="30"/>
              </w:numPr>
              <w:rPr>
                <w:rFonts w:ascii="Calibri" w:hAnsi="Calibri"/>
                <w:bCs/>
                <w:sz w:val="24"/>
                <w:szCs w:val="24"/>
              </w:rPr>
            </w:pPr>
            <w:r w:rsidRPr="00EC3E9B">
              <w:rPr>
                <w:rFonts w:ascii="Calibri" w:hAnsi="Calibri"/>
                <w:bCs/>
                <w:sz w:val="24"/>
                <w:szCs w:val="24"/>
              </w:rPr>
              <w:t xml:space="preserve">Temporary lodging without charge to the shelter resident. </w:t>
            </w:r>
          </w:p>
        </w:tc>
      </w:tr>
      <w:tr w:rsidR="007E5B06" w14:paraId="30014D16" w14:textId="77777777" w:rsidTr="0008322E">
        <w:tc>
          <w:tcPr>
            <w:tcW w:w="1075" w:type="dxa"/>
            <w:tcBorders>
              <w:top w:val="nil"/>
              <w:left w:val="nil"/>
              <w:bottom w:val="nil"/>
              <w:right w:val="nil"/>
            </w:tcBorders>
            <w:vAlign w:val="center"/>
          </w:tcPr>
          <w:p w14:paraId="69D8509C" w14:textId="3A91DBE3" w:rsidR="007E5B06" w:rsidRPr="00E53340" w:rsidRDefault="00975C57" w:rsidP="007E5B06">
            <w:pPr>
              <w:jc w:val="center"/>
              <w:rPr>
                <w:rFonts w:asciiTheme="minorHAnsi" w:hAnsiTheme="minorHAnsi" w:cstheme="minorHAnsi"/>
                <w:sz w:val="24"/>
                <w:szCs w:val="24"/>
              </w:rPr>
            </w:pPr>
            <w:sdt>
              <w:sdtPr>
                <w:rPr>
                  <w:rFonts w:asciiTheme="minorHAnsi" w:hAnsiTheme="minorHAnsi" w:cstheme="minorHAnsi"/>
                  <w:sz w:val="28"/>
                  <w:szCs w:val="28"/>
                </w:rPr>
                <w:id w:val="-1558010676"/>
                <w14:checkbox>
                  <w14:checked w14:val="0"/>
                  <w14:checkedState w14:val="2612" w14:font="MS Gothic"/>
                  <w14:uncheckedState w14:val="2610" w14:font="MS Gothic"/>
                </w14:checkbox>
              </w:sdtPr>
              <w:sdtEndPr/>
              <w:sdtContent>
                <w:r w:rsidR="007E5B06"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242163E0" w14:textId="2D48952A" w:rsidR="007E5B06" w:rsidRPr="00E53340" w:rsidRDefault="00075757" w:rsidP="00E53340">
            <w:pPr>
              <w:rPr>
                <w:rFonts w:asciiTheme="minorHAnsi" w:hAnsiTheme="minorHAnsi" w:cstheme="minorHAnsi"/>
                <w:sz w:val="24"/>
                <w:szCs w:val="24"/>
              </w:rPr>
            </w:pPr>
            <w:r>
              <w:rPr>
                <w:rFonts w:asciiTheme="minorHAnsi" w:hAnsiTheme="minorHAnsi" w:cstheme="minorHAnsi"/>
                <w:sz w:val="24"/>
                <w:szCs w:val="24"/>
              </w:rPr>
              <w:t>Yes</w:t>
            </w:r>
          </w:p>
        </w:tc>
      </w:tr>
      <w:tr w:rsidR="007E5B06" w14:paraId="6CE59FE3" w14:textId="77777777" w:rsidTr="00E760EC">
        <w:tc>
          <w:tcPr>
            <w:tcW w:w="1075" w:type="dxa"/>
            <w:tcBorders>
              <w:top w:val="nil"/>
              <w:left w:val="nil"/>
              <w:bottom w:val="single" w:sz="4" w:space="0" w:color="auto"/>
              <w:right w:val="nil"/>
            </w:tcBorders>
            <w:vAlign w:val="center"/>
          </w:tcPr>
          <w:p w14:paraId="22C44245" w14:textId="1C1F7533" w:rsidR="007E5B06" w:rsidRPr="00E53340" w:rsidRDefault="00975C57" w:rsidP="007E5B06">
            <w:pPr>
              <w:jc w:val="center"/>
              <w:rPr>
                <w:rFonts w:asciiTheme="minorHAnsi" w:hAnsiTheme="minorHAnsi" w:cstheme="minorHAnsi"/>
                <w:sz w:val="24"/>
                <w:szCs w:val="24"/>
              </w:rPr>
            </w:pPr>
            <w:sdt>
              <w:sdtPr>
                <w:rPr>
                  <w:rFonts w:asciiTheme="minorHAnsi" w:hAnsiTheme="minorHAnsi" w:cstheme="minorHAnsi"/>
                  <w:sz w:val="28"/>
                  <w:szCs w:val="28"/>
                </w:rPr>
                <w:id w:val="291174692"/>
                <w14:checkbox>
                  <w14:checked w14:val="0"/>
                  <w14:checkedState w14:val="2612" w14:font="MS Gothic"/>
                  <w14:uncheckedState w14:val="2610" w14:font="MS Gothic"/>
                </w14:checkbox>
              </w:sdtPr>
              <w:sdtEndPr/>
              <w:sdtContent>
                <w:r w:rsidR="007E5B06" w:rsidRPr="00C20991">
                  <w:rPr>
                    <w:rFonts w:ascii="Segoe UI Symbol" w:eastAsia="MS Gothic" w:hAnsi="Segoe UI Symbol" w:cs="Segoe UI Symbol"/>
                    <w:sz w:val="28"/>
                    <w:szCs w:val="28"/>
                  </w:rPr>
                  <w:t>☐</w:t>
                </w:r>
              </w:sdtContent>
            </w:sdt>
          </w:p>
        </w:tc>
        <w:tc>
          <w:tcPr>
            <w:tcW w:w="8275" w:type="dxa"/>
            <w:gridSpan w:val="2"/>
            <w:tcBorders>
              <w:top w:val="nil"/>
              <w:left w:val="nil"/>
              <w:bottom w:val="single" w:sz="4" w:space="0" w:color="auto"/>
              <w:right w:val="nil"/>
            </w:tcBorders>
            <w:vAlign w:val="center"/>
          </w:tcPr>
          <w:p w14:paraId="3CF70E1F" w14:textId="49220E8C" w:rsidR="007E5B06" w:rsidRPr="00E53340" w:rsidRDefault="00075757" w:rsidP="00E53340">
            <w:pPr>
              <w:rPr>
                <w:rFonts w:asciiTheme="minorHAnsi" w:hAnsiTheme="minorHAnsi" w:cstheme="minorHAnsi"/>
                <w:sz w:val="24"/>
                <w:szCs w:val="24"/>
              </w:rPr>
            </w:pPr>
            <w:r>
              <w:rPr>
                <w:rFonts w:asciiTheme="minorHAnsi" w:hAnsiTheme="minorHAnsi" w:cstheme="minorHAnsi"/>
                <w:sz w:val="24"/>
                <w:szCs w:val="24"/>
              </w:rPr>
              <w:t xml:space="preserve">No </w:t>
            </w:r>
            <w:r w:rsidR="00E760EC" w:rsidRPr="002D342E">
              <w:rPr>
                <w:rFonts w:ascii="Calibri" w:hAnsi="Calibri"/>
                <w:bCs/>
                <w:sz w:val="24"/>
                <w:szCs w:val="24"/>
              </w:rPr>
              <w:t>(If selected, provide a description below.)</w:t>
            </w:r>
          </w:p>
        </w:tc>
      </w:tr>
      <w:tr w:rsidR="00E760EC" w14:paraId="037E95EE" w14:textId="77777777" w:rsidTr="00E760EC">
        <w:trPr>
          <w:trHeight w:val="1440"/>
        </w:trPr>
        <w:tc>
          <w:tcPr>
            <w:tcW w:w="9350" w:type="dxa"/>
            <w:gridSpan w:val="3"/>
            <w:tcBorders>
              <w:top w:val="single" w:sz="4" w:space="0" w:color="auto"/>
              <w:left w:val="single" w:sz="4" w:space="0" w:color="auto"/>
              <w:bottom w:val="single" w:sz="4" w:space="0" w:color="auto"/>
              <w:right w:val="single" w:sz="4" w:space="0" w:color="auto"/>
            </w:tcBorders>
          </w:tcPr>
          <w:p w14:paraId="61653A68" w14:textId="77777777" w:rsidR="00E760EC" w:rsidRDefault="00E760EC" w:rsidP="00E53340">
            <w:pPr>
              <w:rPr>
                <w:rFonts w:asciiTheme="minorHAnsi" w:hAnsiTheme="minorHAnsi" w:cstheme="minorHAnsi"/>
                <w:sz w:val="24"/>
                <w:szCs w:val="24"/>
              </w:rPr>
            </w:pPr>
          </w:p>
        </w:tc>
      </w:tr>
      <w:tr w:rsidR="007E5B06" w14:paraId="32D6F286" w14:textId="77777777" w:rsidTr="00E760EC">
        <w:tc>
          <w:tcPr>
            <w:tcW w:w="9350" w:type="dxa"/>
            <w:gridSpan w:val="3"/>
            <w:tcBorders>
              <w:top w:val="single" w:sz="4" w:space="0" w:color="auto"/>
              <w:left w:val="nil"/>
              <w:bottom w:val="nil"/>
              <w:right w:val="nil"/>
            </w:tcBorders>
            <w:vAlign w:val="center"/>
          </w:tcPr>
          <w:p w14:paraId="0A712CF9" w14:textId="77777777" w:rsidR="007E5B06" w:rsidRPr="00E53340" w:rsidRDefault="007E5B06" w:rsidP="00E53340">
            <w:pPr>
              <w:rPr>
                <w:rFonts w:asciiTheme="minorHAnsi" w:hAnsiTheme="minorHAnsi" w:cstheme="minorHAnsi"/>
                <w:sz w:val="24"/>
                <w:szCs w:val="24"/>
              </w:rPr>
            </w:pPr>
          </w:p>
        </w:tc>
      </w:tr>
      <w:tr w:rsidR="007E5B06" w14:paraId="7D7D9C28" w14:textId="77777777" w:rsidTr="0008322E">
        <w:tc>
          <w:tcPr>
            <w:tcW w:w="9350" w:type="dxa"/>
            <w:gridSpan w:val="3"/>
            <w:tcBorders>
              <w:top w:val="nil"/>
              <w:left w:val="nil"/>
              <w:bottom w:val="nil"/>
              <w:right w:val="nil"/>
            </w:tcBorders>
            <w:vAlign w:val="center"/>
          </w:tcPr>
          <w:p w14:paraId="22E31A88" w14:textId="1424B81E" w:rsidR="007E5B06" w:rsidRPr="00075757" w:rsidRDefault="00075757" w:rsidP="00075757">
            <w:pPr>
              <w:pStyle w:val="ListParagraph"/>
              <w:numPr>
                <w:ilvl w:val="0"/>
                <w:numId w:val="30"/>
              </w:numPr>
              <w:rPr>
                <w:rFonts w:asciiTheme="minorHAnsi" w:hAnsiTheme="minorHAnsi" w:cstheme="minorHAnsi"/>
                <w:sz w:val="24"/>
                <w:szCs w:val="24"/>
              </w:rPr>
            </w:pPr>
            <w:r>
              <w:rPr>
                <w:rFonts w:asciiTheme="minorHAnsi" w:hAnsiTheme="minorHAnsi" w:cstheme="minorHAnsi"/>
                <w:sz w:val="24"/>
                <w:szCs w:val="24"/>
              </w:rPr>
              <w:t xml:space="preserve">Intake process </w:t>
            </w:r>
            <w:r w:rsidRPr="00075757">
              <w:rPr>
                <w:rFonts w:asciiTheme="minorHAnsi" w:hAnsiTheme="minorHAnsi" w:cstheme="minorHAnsi"/>
                <w:sz w:val="24"/>
                <w:szCs w:val="24"/>
              </w:rPr>
              <w:t>to gather basic information and assess service needs.</w:t>
            </w:r>
          </w:p>
        </w:tc>
      </w:tr>
      <w:tr w:rsidR="00075757" w14:paraId="6CB3C76A" w14:textId="77777777" w:rsidTr="0008322E">
        <w:tc>
          <w:tcPr>
            <w:tcW w:w="1075" w:type="dxa"/>
            <w:tcBorders>
              <w:top w:val="nil"/>
              <w:left w:val="nil"/>
              <w:bottom w:val="nil"/>
              <w:right w:val="nil"/>
            </w:tcBorders>
            <w:vAlign w:val="center"/>
          </w:tcPr>
          <w:p w14:paraId="7B29B785" w14:textId="1AB0A781" w:rsidR="00075757" w:rsidRPr="00E53340" w:rsidRDefault="00975C57" w:rsidP="00075757">
            <w:pPr>
              <w:jc w:val="center"/>
              <w:rPr>
                <w:rFonts w:asciiTheme="minorHAnsi" w:hAnsiTheme="minorHAnsi" w:cstheme="minorHAnsi"/>
                <w:sz w:val="24"/>
                <w:szCs w:val="24"/>
              </w:rPr>
            </w:pPr>
            <w:sdt>
              <w:sdtPr>
                <w:rPr>
                  <w:rFonts w:asciiTheme="minorHAnsi" w:hAnsiTheme="minorHAnsi" w:cstheme="minorHAnsi"/>
                  <w:sz w:val="28"/>
                  <w:szCs w:val="28"/>
                </w:rPr>
                <w:id w:val="-125710202"/>
                <w14:checkbox>
                  <w14:checked w14:val="0"/>
                  <w14:checkedState w14:val="2612" w14:font="MS Gothic"/>
                  <w14:uncheckedState w14:val="2610" w14:font="MS Gothic"/>
                </w14:checkbox>
              </w:sdtPr>
              <w:sdtEndPr/>
              <w:sdtContent>
                <w:r w:rsidR="00075757"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56DCB90B" w14:textId="0616C89F" w:rsidR="00075757" w:rsidRPr="00E53340" w:rsidRDefault="00075757" w:rsidP="00075757">
            <w:pPr>
              <w:rPr>
                <w:rFonts w:asciiTheme="minorHAnsi" w:hAnsiTheme="minorHAnsi" w:cstheme="minorHAnsi"/>
                <w:sz w:val="24"/>
                <w:szCs w:val="24"/>
              </w:rPr>
            </w:pPr>
            <w:r>
              <w:rPr>
                <w:rFonts w:asciiTheme="minorHAnsi" w:hAnsiTheme="minorHAnsi" w:cstheme="minorHAnsi"/>
                <w:sz w:val="24"/>
                <w:szCs w:val="24"/>
              </w:rPr>
              <w:t>Yes</w:t>
            </w:r>
          </w:p>
        </w:tc>
      </w:tr>
      <w:tr w:rsidR="00075757" w14:paraId="042E4071" w14:textId="77777777" w:rsidTr="00E760EC">
        <w:tc>
          <w:tcPr>
            <w:tcW w:w="1075" w:type="dxa"/>
            <w:tcBorders>
              <w:top w:val="nil"/>
              <w:left w:val="nil"/>
              <w:bottom w:val="single" w:sz="4" w:space="0" w:color="auto"/>
              <w:right w:val="nil"/>
            </w:tcBorders>
            <w:vAlign w:val="center"/>
          </w:tcPr>
          <w:p w14:paraId="250C297B" w14:textId="331B3D8D" w:rsidR="00075757" w:rsidRPr="00E53340" w:rsidRDefault="00975C57" w:rsidP="00075757">
            <w:pPr>
              <w:jc w:val="center"/>
              <w:rPr>
                <w:rFonts w:asciiTheme="minorHAnsi" w:hAnsiTheme="minorHAnsi" w:cstheme="minorHAnsi"/>
                <w:sz w:val="24"/>
                <w:szCs w:val="24"/>
              </w:rPr>
            </w:pPr>
            <w:sdt>
              <w:sdtPr>
                <w:rPr>
                  <w:rFonts w:asciiTheme="minorHAnsi" w:hAnsiTheme="minorHAnsi" w:cstheme="minorHAnsi"/>
                  <w:sz w:val="28"/>
                  <w:szCs w:val="28"/>
                </w:rPr>
                <w:id w:val="-47766726"/>
                <w14:checkbox>
                  <w14:checked w14:val="0"/>
                  <w14:checkedState w14:val="2612" w14:font="MS Gothic"/>
                  <w14:uncheckedState w14:val="2610" w14:font="MS Gothic"/>
                </w14:checkbox>
              </w:sdtPr>
              <w:sdtEndPr/>
              <w:sdtContent>
                <w:r w:rsidR="00075757" w:rsidRPr="00C20991">
                  <w:rPr>
                    <w:rFonts w:ascii="Segoe UI Symbol" w:eastAsia="MS Gothic" w:hAnsi="Segoe UI Symbol" w:cs="Segoe UI Symbol"/>
                    <w:sz w:val="28"/>
                    <w:szCs w:val="28"/>
                  </w:rPr>
                  <w:t>☐</w:t>
                </w:r>
              </w:sdtContent>
            </w:sdt>
          </w:p>
        </w:tc>
        <w:tc>
          <w:tcPr>
            <w:tcW w:w="8275" w:type="dxa"/>
            <w:gridSpan w:val="2"/>
            <w:tcBorders>
              <w:top w:val="nil"/>
              <w:left w:val="nil"/>
              <w:bottom w:val="single" w:sz="4" w:space="0" w:color="auto"/>
              <w:right w:val="nil"/>
            </w:tcBorders>
            <w:vAlign w:val="center"/>
          </w:tcPr>
          <w:p w14:paraId="725363F2" w14:textId="4944D539" w:rsidR="00075757" w:rsidRPr="00E53340" w:rsidRDefault="00075757" w:rsidP="00075757">
            <w:pPr>
              <w:rPr>
                <w:rFonts w:asciiTheme="minorHAnsi" w:hAnsiTheme="minorHAnsi" w:cstheme="minorHAnsi"/>
                <w:sz w:val="24"/>
                <w:szCs w:val="24"/>
              </w:rPr>
            </w:pPr>
            <w:r>
              <w:rPr>
                <w:rFonts w:asciiTheme="minorHAnsi" w:hAnsiTheme="minorHAnsi" w:cstheme="minorHAnsi"/>
                <w:sz w:val="24"/>
                <w:szCs w:val="24"/>
              </w:rPr>
              <w:t xml:space="preserve">No </w:t>
            </w:r>
            <w:r w:rsidR="00E760EC" w:rsidRPr="002D342E">
              <w:rPr>
                <w:rFonts w:ascii="Calibri" w:hAnsi="Calibri"/>
                <w:bCs/>
                <w:sz w:val="24"/>
                <w:szCs w:val="24"/>
              </w:rPr>
              <w:t>(If selected, provide a description below.)</w:t>
            </w:r>
          </w:p>
        </w:tc>
      </w:tr>
      <w:tr w:rsidR="00E760EC" w14:paraId="0E879477" w14:textId="77777777" w:rsidTr="00E760EC">
        <w:trPr>
          <w:trHeight w:val="1440"/>
        </w:trPr>
        <w:tc>
          <w:tcPr>
            <w:tcW w:w="9350" w:type="dxa"/>
            <w:gridSpan w:val="3"/>
            <w:tcBorders>
              <w:top w:val="single" w:sz="4" w:space="0" w:color="auto"/>
              <w:left w:val="single" w:sz="4" w:space="0" w:color="auto"/>
              <w:bottom w:val="single" w:sz="4" w:space="0" w:color="auto"/>
              <w:right w:val="single" w:sz="4" w:space="0" w:color="auto"/>
            </w:tcBorders>
          </w:tcPr>
          <w:p w14:paraId="1AF044AE" w14:textId="77777777" w:rsidR="00E760EC" w:rsidRDefault="00E760EC" w:rsidP="00075757">
            <w:pPr>
              <w:rPr>
                <w:rFonts w:asciiTheme="minorHAnsi" w:hAnsiTheme="minorHAnsi" w:cstheme="minorHAnsi"/>
                <w:sz w:val="24"/>
                <w:szCs w:val="24"/>
              </w:rPr>
            </w:pPr>
          </w:p>
        </w:tc>
      </w:tr>
      <w:tr w:rsidR="00075757" w14:paraId="06B53B69" w14:textId="77777777" w:rsidTr="00E760EC">
        <w:tc>
          <w:tcPr>
            <w:tcW w:w="9350" w:type="dxa"/>
            <w:gridSpan w:val="3"/>
            <w:tcBorders>
              <w:top w:val="single" w:sz="4" w:space="0" w:color="auto"/>
              <w:left w:val="nil"/>
              <w:bottom w:val="nil"/>
              <w:right w:val="nil"/>
            </w:tcBorders>
            <w:vAlign w:val="center"/>
          </w:tcPr>
          <w:p w14:paraId="7D6AD689" w14:textId="77777777" w:rsidR="00075757" w:rsidRPr="00E53340" w:rsidRDefault="00075757" w:rsidP="00075757">
            <w:pPr>
              <w:rPr>
                <w:rFonts w:asciiTheme="minorHAnsi" w:hAnsiTheme="minorHAnsi" w:cstheme="minorHAnsi"/>
                <w:sz w:val="24"/>
                <w:szCs w:val="24"/>
              </w:rPr>
            </w:pPr>
          </w:p>
        </w:tc>
      </w:tr>
      <w:tr w:rsidR="00075757" w14:paraId="43D5BF89" w14:textId="77777777" w:rsidTr="0008322E">
        <w:tc>
          <w:tcPr>
            <w:tcW w:w="9350" w:type="dxa"/>
            <w:gridSpan w:val="3"/>
            <w:tcBorders>
              <w:top w:val="nil"/>
              <w:left w:val="nil"/>
              <w:bottom w:val="nil"/>
              <w:right w:val="nil"/>
            </w:tcBorders>
            <w:vAlign w:val="center"/>
          </w:tcPr>
          <w:p w14:paraId="71B4E583" w14:textId="2ED5DAF6" w:rsidR="00075757" w:rsidRPr="001741E3" w:rsidRDefault="001741E3" w:rsidP="001741E3">
            <w:pPr>
              <w:pStyle w:val="ListParagraph"/>
              <w:numPr>
                <w:ilvl w:val="0"/>
                <w:numId w:val="30"/>
              </w:numPr>
              <w:rPr>
                <w:rFonts w:asciiTheme="minorHAnsi" w:hAnsiTheme="minorHAnsi" w:cstheme="minorHAnsi"/>
                <w:sz w:val="24"/>
                <w:szCs w:val="24"/>
              </w:rPr>
            </w:pPr>
            <w:r>
              <w:rPr>
                <w:rFonts w:asciiTheme="minorHAnsi" w:hAnsiTheme="minorHAnsi" w:cstheme="minorHAnsi"/>
                <w:sz w:val="24"/>
                <w:szCs w:val="24"/>
              </w:rPr>
              <w:t xml:space="preserve">Information and </w:t>
            </w:r>
            <w:r w:rsidRPr="001741E3">
              <w:rPr>
                <w:rFonts w:asciiTheme="minorHAnsi" w:hAnsiTheme="minorHAnsi" w:cstheme="minorHAnsi"/>
                <w:sz w:val="24"/>
                <w:szCs w:val="24"/>
              </w:rPr>
              <w:t>referral services to connect shelter residents to mainstream resources.</w:t>
            </w:r>
          </w:p>
        </w:tc>
      </w:tr>
      <w:tr w:rsidR="001741E3" w14:paraId="7D215F19" w14:textId="77777777" w:rsidTr="0008322E">
        <w:tc>
          <w:tcPr>
            <w:tcW w:w="1075" w:type="dxa"/>
            <w:tcBorders>
              <w:top w:val="nil"/>
              <w:left w:val="nil"/>
              <w:bottom w:val="nil"/>
              <w:right w:val="nil"/>
            </w:tcBorders>
            <w:vAlign w:val="center"/>
          </w:tcPr>
          <w:p w14:paraId="6798019D" w14:textId="3EDBCFD8" w:rsidR="001741E3" w:rsidRPr="00E53340" w:rsidRDefault="00975C57" w:rsidP="001741E3">
            <w:pPr>
              <w:jc w:val="center"/>
              <w:rPr>
                <w:rFonts w:asciiTheme="minorHAnsi" w:hAnsiTheme="minorHAnsi" w:cstheme="minorHAnsi"/>
                <w:sz w:val="24"/>
                <w:szCs w:val="24"/>
              </w:rPr>
            </w:pPr>
            <w:sdt>
              <w:sdtPr>
                <w:rPr>
                  <w:rFonts w:asciiTheme="minorHAnsi" w:hAnsiTheme="minorHAnsi" w:cstheme="minorHAnsi"/>
                  <w:sz w:val="28"/>
                  <w:szCs w:val="28"/>
                </w:rPr>
                <w:id w:val="393542936"/>
                <w14:checkbox>
                  <w14:checked w14:val="0"/>
                  <w14:checkedState w14:val="2612" w14:font="MS Gothic"/>
                  <w14:uncheckedState w14:val="2610" w14:font="MS Gothic"/>
                </w14:checkbox>
              </w:sdtPr>
              <w:sdtEndPr/>
              <w:sdtContent>
                <w:r w:rsidR="001741E3"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7A21C8CD" w14:textId="11C16C0F" w:rsidR="001741E3" w:rsidRPr="00E53340" w:rsidRDefault="001741E3" w:rsidP="001741E3">
            <w:pPr>
              <w:rPr>
                <w:rFonts w:asciiTheme="minorHAnsi" w:hAnsiTheme="minorHAnsi" w:cstheme="minorHAnsi"/>
                <w:sz w:val="24"/>
                <w:szCs w:val="24"/>
              </w:rPr>
            </w:pPr>
            <w:r>
              <w:rPr>
                <w:rFonts w:asciiTheme="minorHAnsi" w:hAnsiTheme="minorHAnsi" w:cstheme="minorHAnsi"/>
                <w:sz w:val="24"/>
                <w:szCs w:val="24"/>
              </w:rPr>
              <w:t>Yes</w:t>
            </w:r>
          </w:p>
        </w:tc>
      </w:tr>
      <w:tr w:rsidR="001741E3" w14:paraId="5D7A4AB2" w14:textId="77777777" w:rsidTr="00E760EC">
        <w:tc>
          <w:tcPr>
            <w:tcW w:w="1075" w:type="dxa"/>
            <w:tcBorders>
              <w:top w:val="nil"/>
              <w:left w:val="nil"/>
              <w:bottom w:val="single" w:sz="4" w:space="0" w:color="auto"/>
              <w:right w:val="nil"/>
            </w:tcBorders>
            <w:vAlign w:val="center"/>
          </w:tcPr>
          <w:p w14:paraId="54A64574" w14:textId="445B4614" w:rsidR="001741E3" w:rsidRPr="00E53340" w:rsidRDefault="00975C57" w:rsidP="001741E3">
            <w:pPr>
              <w:jc w:val="center"/>
              <w:rPr>
                <w:rFonts w:asciiTheme="minorHAnsi" w:hAnsiTheme="minorHAnsi" w:cstheme="minorHAnsi"/>
                <w:sz w:val="24"/>
                <w:szCs w:val="24"/>
              </w:rPr>
            </w:pPr>
            <w:sdt>
              <w:sdtPr>
                <w:rPr>
                  <w:rFonts w:asciiTheme="minorHAnsi" w:hAnsiTheme="minorHAnsi" w:cstheme="minorHAnsi"/>
                  <w:sz w:val="28"/>
                  <w:szCs w:val="28"/>
                </w:rPr>
                <w:id w:val="-190533140"/>
                <w14:checkbox>
                  <w14:checked w14:val="0"/>
                  <w14:checkedState w14:val="2612" w14:font="MS Gothic"/>
                  <w14:uncheckedState w14:val="2610" w14:font="MS Gothic"/>
                </w14:checkbox>
              </w:sdtPr>
              <w:sdtEndPr/>
              <w:sdtContent>
                <w:r w:rsidR="001741E3" w:rsidRPr="00C20991">
                  <w:rPr>
                    <w:rFonts w:ascii="Segoe UI Symbol" w:eastAsia="MS Gothic" w:hAnsi="Segoe UI Symbol" w:cs="Segoe UI Symbol"/>
                    <w:sz w:val="28"/>
                    <w:szCs w:val="28"/>
                  </w:rPr>
                  <w:t>☐</w:t>
                </w:r>
              </w:sdtContent>
            </w:sdt>
          </w:p>
        </w:tc>
        <w:tc>
          <w:tcPr>
            <w:tcW w:w="8275" w:type="dxa"/>
            <w:gridSpan w:val="2"/>
            <w:tcBorders>
              <w:top w:val="nil"/>
              <w:left w:val="nil"/>
              <w:bottom w:val="single" w:sz="4" w:space="0" w:color="auto"/>
              <w:right w:val="nil"/>
            </w:tcBorders>
            <w:vAlign w:val="center"/>
          </w:tcPr>
          <w:p w14:paraId="61B7A679" w14:textId="7C9C43CE" w:rsidR="001741E3" w:rsidRPr="00E53340" w:rsidRDefault="001741E3" w:rsidP="001741E3">
            <w:pPr>
              <w:rPr>
                <w:rFonts w:asciiTheme="minorHAnsi" w:hAnsiTheme="minorHAnsi" w:cstheme="minorHAnsi"/>
                <w:sz w:val="24"/>
                <w:szCs w:val="24"/>
              </w:rPr>
            </w:pPr>
            <w:r>
              <w:rPr>
                <w:rFonts w:asciiTheme="minorHAnsi" w:hAnsiTheme="minorHAnsi" w:cstheme="minorHAnsi"/>
                <w:sz w:val="24"/>
                <w:szCs w:val="24"/>
              </w:rPr>
              <w:t xml:space="preserve">No </w:t>
            </w:r>
          </w:p>
        </w:tc>
      </w:tr>
      <w:tr w:rsidR="001741E3" w14:paraId="39D510BC" w14:textId="77777777" w:rsidTr="00E760EC">
        <w:trPr>
          <w:trHeight w:val="1440"/>
        </w:trPr>
        <w:tc>
          <w:tcPr>
            <w:tcW w:w="9350" w:type="dxa"/>
            <w:gridSpan w:val="3"/>
            <w:tcBorders>
              <w:top w:val="single" w:sz="4" w:space="0" w:color="auto"/>
              <w:left w:val="single" w:sz="4" w:space="0" w:color="auto"/>
              <w:bottom w:val="single" w:sz="4" w:space="0" w:color="auto"/>
              <w:right w:val="single" w:sz="4" w:space="0" w:color="auto"/>
            </w:tcBorders>
          </w:tcPr>
          <w:p w14:paraId="26F7A4DB" w14:textId="77777777" w:rsidR="001741E3" w:rsidRDefault="001741E3" w:rsidP="001741E3">
            <w:pPr>
              <w:rPr>
                <w:rFonts w:asciiTheme="minorHAnsi" w:hAnsiTheme="minorHAnsi" w:cstheme="minorHAnsi"/>
                <w:sz w:val="24"/>
                <w:szCs w:val="24"/>
              </w:rPr>
            </w:pPr>
          </w:p>
          <w:p w14:paraId="3790673B" w14:textId="77777777" w:rsidR="0008322E" w:rsidRPr="00E53340" w:rsidRDefault="0008322E" w:rsidP="001741E3">
            <w:pPr>
              <w:rPr>
                <w:rFonts w:asciiTheme="minorHAnsi" w:hAnsiTheme="minorHAnsi" w:cstheme="minorHAnsi"/>
                <w:sz w:val="24"/>
                <w:szCs w:val="24"/>
              </w:rPr>
            </w:pPr>
          </w:p>
        </w:tc>
      </w:tr>
      <w:tr w:rsidR="00E760EC" w14:paraId="4C3C44E2" w14:textId="77777777" w:rsidTr="00E760EC">
        <w:tc>
          <w:tcPr>
            <w:tcW w:w="9350" w:type="dxa"/>
            <w:gridSpan w:val="3"/>
            <w:tcBorders>
              <w:top w:val="single" w:sz="4" w:space="0" w:color="auto"/>
              <w:left w:val="nil"/>
              <w:bottom w:val="nil"/>
              <w:right w:val="nil"/>
            </w:tcBorders>
            <w:vAlign w:val="center"/>
          </w:tcPr>
          <w:p w14:paraId="48E675A6" w14:textId="77777777" w:rsidR="00E760EC" w:rsidRDefault="00E760EC" w:rsidP="001741E3">
            <w:pPr>
              <w:rPr>
                <w:rFonts w:asciiTheme="minorHAnsi" w:hAnsiTheme="minorHAnsi" w:cstheme="minorHAnsi"/>
                <w:sz w:val="24"/>
                <w:szCs w:val="24"/>
              </w:rPr>
            </w:pPr>
          </w:p>
        </w:tc>
      </w:tr>
      <w:tr w:rsidR="001741E3" w14:paraId="33E5BAAC" w14:textId="77777777" w:rsidTr="0008322E">
        <w:tc>
          <w:tcPr>
            <w:tcW w:w="9350" w:type="dxa"/>
            <w:gridSpan w:val="3"/>
            <w:tcBorders>
              <w:top w:val="nil"/>
              <w:left w:val="nil"/>
              <w:bottom w:val="single" w:sz="4" w:space="0" w:color="auto"/>
              <w:right w:val="nil"/>
            </w:tcBorders>
            <w:vAlign w:val="center"/>
          </w:tcPr>
          <w:p w14:paraId="3DEFCF05" w14:textId="4D39C167" w:rsidR="001741E3" w:rsidRPr="001741E3" w:rsidRDefault="001741E3" w:rsidP="001741E3">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Describe </w:t>
            </w:r>
            <w:r w:rsidRPr="001741E3">
              <w:rPr>
                <w:rFonts w:asciiTheme="minorHAnsi" w:hAnsiTheme="minorHAnsi" w:cstheme="minorHAnsi"/>
                <w:sz w:val="24"/>
                <w:szCs w:val="24"/>
              </w:rPr>
              <w:t>any intake requirements for the applicant agency’s emergency shelter program.</w:t>
            </w:r>
          </w:p>
        </w:tc>
      </w:tr>
      <w:tr w:rsidR="001741E3" w14:paraId="54AEFF05" w14:textId="77777777" w:rsidTr="0008322E">
        <w:trPr>
          <w:trHeight w:val="2160"/>
        </w:trPr>
        <w:tc>
          <w:tcPr>
            <w:tcW w:w="9350" w:type="dxa"/>
            <w:gridSpan w:val="3"/>
            <w:tcBorders>
              <w:top w:val="single" w:sz="4" w:space="0" w:color="auto"/>
              <w:bottom w:val="single" w:sz="4" w:space="0" w:color="auto"/>
            </w:tcBorders>
          </w:tcPr>
          <w:p w14:paraId="0F3739BF" w14:textId="77777777" w:rsidR="001741E3" w:rsidRPr="001741E3" w:rsidRDefault="001741E3" w:rsidP="001741E3">
            <w:pPr>
              <w:rPr>
                <w:rFonts w:asciiTheme="minorHAnsi" w:hAnsiTheme="minorHAnsi" w:cstheme="minorHAnsi"/>
                <w:sz w:val="22"/>
                <w:szCs w:val="22"/>
              </w:rPr>
            </w:pPr>
          </w:p>
        </w:tc>
      </w:tr>
      <w:tr w:rsidR="001741E3" w14:paraId="044A0941" w14:textId="77777777" w:rsidTr="0008322E">
        <w:tc>
          <w:tcPr>
            <w:tcW w:w="9350" w:type="dxa"/>
            <w:gridSpan w:val="3"/>
            <w:tcBorders>
              <w:top w:val="single" w:sz="4" w:space="0" w:color="auto"/>
              <w:left w:val="nil"/>
              <w:bottom w:val="nil"/>
              <w:right w:val="nil"/>
            </w:tcBorders>
            <w:vAlign w:val="center"/>
          </w:tcPr>
          <w:p w14:paraId="1AE2A7BF" w14:textId="77777777" w:rsidR="001741E3" w:rsidRPr="00E53340" w:rsidRDefault="001741E3" w:rsidP="001741E3">
            <w:pPr>
              <w:rPr>
                <w:rFonts w:asciiTheme="minorHAnsi" w:hAnsiTheme="minorHAnsi" w:cstheme="minorHAnsi"/>
                <w:sz w:val="24"/>
                <w:szCs w:val="24"/>
              </w:rPr>
            </w:pPr>
          </w:p>
        </w:tc>
      </w:tr>
      <w:tr w:rsidR="001741E3" w14:paraId="6E27DFD8" w14:textId="77777777" w:rsidTr="0008322E">
        <w:tc>
          <w:tcPr>
            <w:tcW w:w="9350" w:type="dxa"/>
            <w:gridSpan w:val="3"/>
            <w:tcBorders>
              <w:top w:val="nil"/>
              <w:left w:val="nil"/>
              <w:bottom w:val="nil"/>
              <w:right w:val="nil"/>
            </w:tcBorders>
            <w:vAlign w:val="center"/>
          </w:tcPr>
          <w:p w14:paraId="22E1FA5E" w14:textId="77777777" w:rsidR="001741E3" w:rsidRPr="001741E3" w:rsidRDefault="001741E3" w:rsidP="001741E3">
            <w:pPr>
              <w:pStyle w:val="ListParagraph"/>
              <w:numPr>
                <w:ilvl w:val="0"/>
                <w:numId w:val="28"/>
              </w:numPr>
              <w:ind w:left="340"/>
              <w:rPr>
                <w:rFonts w:asciiTheme="minorHAnsi" w:hAnsiTheme="minorHAnsi" w:cstheme="minorHAnsi"/>
                <w:sz w:val="22"/>
                <w:szCs w:val="22"/>
              </w:rPr>
            </w:pPr>
            <w:r>
              <w:rPr>
                <w:rFonts w:ascii="Calibri" w:hAnsi="Calibri"/>
                <w:bCs/>
                <w:sz w:val="24"/>
                <w:szCs w:val="24"/>
              </w:rPr>
              <w:t xml:space="preserve">For </w:t>
            </w:r>
            <w:r w:rsidRPr="00266ECD">
              <w:rPr>
                <w:rFonts w:ascii="Calibri" w:hAnsi="Calibri"/>
                <w:b/>
                <w:sz w:val="24"/>
                <w:szCs w:val="24"/>
                <w:u w:val="single"/>
              </w:rPr>
              <w:t>new applicant agencies</w:t>
            </w:r>
            <w:r>
              <w:rPr>
                <w:rFonts w:ascii="Calibri" w:hAnsi="Calibri"/>
                <w:bCs/>
                <w:sz w:val="24"/>
                <w:szCs w:val="24"/>
              </w:rPr>
              <w:t xml:space="preserve"> that are not currently utilizing the Homeless Management Information System (HMIS), please answer the following questions regarding the shelter nights provided by their emergency shelter program: </w:t>
            </w:r>
          </w:p>
          <w:p w14:paraId="35D84AB8" w14:textId="6A29A19D" w:rsidR="001741E3" w:rsidRPr="00E760EC" w:rsidRDefault="001741E3" w:rsidP="001741E3">
            <w:pPr>
              <w:pStyle w:val="ListParagraph"/>
              <w:numPr>
                <w:ilvl w:val="0"/>
                <w:numId w:val="31"/>
              </w:numPr>
              <w:rPr>
                <w:rFonts w:asciiTheme="minorHAnsi" w:hAnsiTheme="minorHAnsi" w:cstheme="minorHAnsi"/>
                <w:b/>
                <w:bCs/>
                <w:sz w:val="24"/>
                <w:szCs w:val="24"/>
              </w:rPr>
            </w:pPr>
            <w:r w:rsidRPr="00E760EC">
              <w:rPr>
                <w:rFonts w:asciiTheme="minorHAnsi" w:hAnsiTheme="minorHAnsi" w:cstheme="minorHAnsi"/>
                <w:b/>
                <w:bCs/>
                <w:sz w:val="24"/>
                <w:szCs w:val="24"/>
              </w:rPr>
              <w:t>NEW PROGRAMS ONLY</w:t>
            </w:r>
          </w:p>
          <w:p w14:paraId="49737A4E" w14:textId="4CEDA6E5" w:rsidR="001741E3" w:rsidRPr="001741E3" w:rsidRDefault="001741E3" w:rsidP="001741E3">
            <w:pPr>
              <w:pStyle w:val="ListParagraph"/>
              <w:ind w:left="700"/>
              <w:rPr>
                <w:rFonts w:asciiTheme="minorHAnsi" w:hAnsiTheme="minorHAnsi" w:cstheme="minorHAnsi"/>
                <w:sz w:val="22"/>
                <w:szCs w:val="22"/>
              </w:rPr>
            </w:pPr>
            <w:r w:rsidRPr="00E760EC">
              <w:rPr>
                <w:rFonts w:asciiTheme="minorHAnsi" w:hAnsiTheme="minorHAnsi" w:cstheme="minorHAnsi"/>
                <w:sz w:val="24"/>
                <w:szCs w:val="24"/>
              </w:rPr>
              <w:t>If the applicant agency is not currently providing emergency shelter or is not currently utilizing HMIS at the time of the application period, provide the number of shelter nights given over the p</w:t>
            </w:r>
            <w:r w:rsidR="002E0711" w:rsidRPr="00E760EC">
              <w:rPr>
                <w:rFonts w:asciiTheme="minorHAnsi" w:hAnsiTheme="minorHAnsi" w:cstheme="minorHAnsi"/>
                <w:sz w:val="24"/>
                <w:szCs w:val="24"/>
              </w:rPr>
              <w:t>ast</w:t>
            </w:r>
            <w:r w:rsidRPr="00E760EC">
              <w:rPr>
                <w:rFonts w:asciiTheme="minorHAnsi" w:hAnsiTheme="minorHAnsi" w:cstheme="minorHAnsi"/>
                <w:sz w:val="24"/>
                <w:szCs w:val="24"/>
              </w:rPr>
              <w:t xml:space="preserve"> 12 months and provide the estimated number of shelter nights that may be provided over the next 12 months.  </w:t>
            </w:r>
          </w:p>
        </w:tc>
      </w:tr>
      <w:tr w:rsidR="00F4448E" w14:paraId="105177DF" w14:textId="77777777" w:rsidTr="0008322E">
        <w:tc>
          <w:tcPr>
            <w:tcW w:w="9350" w:type="dxa"/>
            <w:gridSpan w:val="3"/>
            <w:tcBorders>
              <w:top w:val="nil"/>
              <w:left w:val="nil"/>
              <w:bottom w:val="single" w:sz="4" w:space="0" w:color="auto"/>
              <w:right w:val="nil"/>
            </w:tcBorders>
            <w:vAlign w:val="center"/>
          </w:tcPr>
          <w:p w14:paraId="0AFFBF10" w14:textId="77777777" w:rsidR="00F4448E" w:rsidRPr="00E53340" w:rsidRDefault="00F4448E" w:rsidP="001741E3">
            <w:pPr>
              <w:rPr>
                <w:rFonts w:asciiTheme="minorHAnsi" w:hAnsiTheme="minorHAnsi" w:cstheme="minorHAnsi"/>
                <w:sz w:val="24"/>
                <w:szCs w:val="24"/>
              </w:rPr>
            </w:pPr>
          </w:p>
        </w:tc>
      </w:tr>
      <w:tr w:rsidR="002E0711" w14:paraId="02BAE9ED" w14:textId="77777777" w:rsidTr="0008322E">
        <w:tc>
          <w:tcPr>
            <w:tcW w:w="35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595CB" w14:textId="5193D244" w:rsidR="002E0711" w:rsidRPr="002E0711" w:rsidRDefault="002E0711" w:rsidP="00F4448E">
            <w:pPr>
              <w:jc w:val="right"/>
              <w:rPr>
                <w:rFonts w:asciiTheme="minorHAnsi" w:hAnsiTheme="minorHAnsi" w:cstheme="minorHAnsi"/>
                <w:b/>
                <w:bCs/>
                <w:sz w:val="24"/>
                <w:szCs w:val="24"/>
              </w:rPr>
            </w:pPr>
            <w:r w:rsidRPr="002E0711">
              <w:rPr>
                <w:rFonts w:asciiTheme="minorHAnsi" w:hAnsiTheme="minorHAnsi" w:cstheme="minorHAnsi"/>
                <w:b/>
                <w:bCs/>
                <w:sz w:val="24"/>
                <w:szCs w:val="24"/>
              </w:rPr>
              <w:t>Shelter Nights (p</w:t>
            </w:r>
            <w:r>
              <w:rPr>
                <w:rFonts w:asciiTheme="minorHAnsi" w:hAnsiTheme="minorHAnsi" w:cstheme="minorHAnsi"/>
                <w:b/>
                <w:bCs/>
                <w:sz w:val="24"/>
                <w:szCs w:val="24"/>
              </w:rPr>
              <w:t>ast</w:t>
            </w:r>
            <w:r w:rsidRPr="002E0711">
              <w:rPr>
                <w:rFonts w:asciiTheme="minorHAnsi" w:hAnsiTheme="minorHAnsi" w:cstheme="minorHAnsi"/>
                <w:b/>
                <w:bCs/>
                <w:sz w:val="24"/>
                <w:szCs w:val="24"/>
              </w:rPr>
              <w:t xml:space="preserve"> 12 months)</w:t>
            </w:r>
          </w:p>
        </w:tc>
        <w:tc>
          <w:tcPr>
            <w:tcW w:w="5755" w:type="dxa"/>
            <w:tcBorders>
              <w:top w:val="single" w:sz="4" w:space="0" w:color="auto"/>
              <w:left w:val="single" w:sz="4" w:space="0" w:color="auto"/>
              <w:bottom w:val="single" w:sz="4" w:space="0" w:color="auto"/>
              <w:right w:val="single" w:sz="4" w:space="0" w:color="auto"/>
            </w:tcBorders>
            <w:vAlign w:val="center"/>
          </w:tcPr>
          <w:p w14:paraId="0AC355B0" w14:textId="150C7B37" w:rsidR="002E0711" w:rsidRPr="002E0711" w:rsidRDefault="002E0711" w:rsidP="001741E3">
            <w:pPr>
              <w:rPr>
                <w:rFonts w:asciiTheme="minorHAnsi" w:hAnsiTheme="minorHAnsi" w:cstheme="minorHAnsi"/>
                <w:sz w:val="22"/>
                <w:szCs w:val="22"/>
              </w:rPr>
            </w:pPr>
          </w:p>
        </w:tc>
      </w:tr>
      <w:tr w:rsidR="002E0711" w14:paraId="5A02A526" w14:textId="77777777" w:rsidTr="0008322E">
        <w:tc>
          <w:tcPr>
            <w:tcW w:w="35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2D77E" w14:textId="34F9B167" w:rsidR="002E0711" w:rsidRPr="002E0711" w:rsidRDefault="002E0711" w:rsidP="00F4448E">
            <w:pPr>
              <w:jc w:val="right"/>
              <w:rPr>
                <w:rFonts w:asciiTheme="minorHAnsi" w:hAnsiTheme="minorHAnsi" w:cstheme="minorHAnsi"/>
                <w:b/>
                <w:bCs/>
                <w:sz w:val="24"/>
                <w:szCs w:val="24"/>
              </w:rPr>
            </w:pPr>
            <w:r w:rsidRPr="002E0711">
              <w:rPr>
                <w:rFonts w:asciiTheme="minorHAnsi" w:hAnsiTheme="minorHAnsi" w:cstheme="minorHAnsi"/>
                <w:b/>
                <w:bCs/>
                <w:sz w:val="24"/>
                <w:szCs w:val="24"/>
              </w:rPr>
              <w:t>Shelter Nights (</w:t>
            </w:r>
            <w:r>
              <w:rPr>
                <w:rFonts w:asciiTheme="minorHAnsi" w:hAnsiTheme="minorHAnsi" w:cstheme="minorHAnsi"/>
                <w:b/>
                <w:bCs/>
                <w:sz w:val="24"/>
                <w:szCs w:val="24"/>
              </w:rPr>
              <w:t>next</w:t>
            </w:r>
            <w:r w:rsidRPr="002E0711">
              <w:rPr>
                <w:rFonts w:asciiTheme="minorHAnsi" w:hAnsiTheme="minorHAnsi" w:cstheme="minorHAnsi"/>
                <w:b/>
                <w:bCs/>
                <w:sz w:val="24"/>
                <w:szCs w:val="24"/>
              </w:rPr>
              <w:t xml:space="preserve"> 12 months)</w:t>
            </w:r>
          </w:p>
        </w:tc>
        <w:tc>
          <w:tcPr>
            <w:tcW w:w="5755" w:type="dxa"/>
            <w:tcBorders>
              <w:top w:val="single" w:sz="4" w:space="0" w:color="auto"/>
              <w:left w:val="single" w:sz="4" w:space="0" w:color="auto"/>
              <w:bottom w:val="single" w:sz="4" w:space="0" w:color="auto"/>
              <w:right w:val="single" w:sz="4" w:space="0" w:color="auto"/>
            </w:tcBorders>
            <w:vAlign w:val="center"/>
          </w:tcPr>
          <w:p w14:paraId="6EE81F38" w14:textId="1ADFA268" w:rsidR="002E0711" w:rsidRPr="002E0711" w:rsidRDefault="002E0711" w:rsidP="001741E3">
            <w:pPr>
              <w:rPr>
                <w:rFonts w:asciiTheme="minorHAnsi" w:hAnsiTheme="minorHAnsi" w:cstheme="minorHAnsi"/>
                <w:sz w:val="22"/>
                <w:szCs w:val="22"/>
              </w:rPr>
            </w:pPr>
          </w:p>
        </w:tc>
      </w:tr>
      <w:tr w:rsidR="001741E3" w14:paraId="6C46192A" w14:textId="77777777" w:rsidTr="0008322E">
        <w:tc>
          <w:tcPr>
            <w:tcW w:w="9350" w:type="dxa"/>
            <w:gridSpan w:val="3"/>
            <w:tcBorders>
              <w:top w:val="single" w:sz="4" w:space="0" w:color="auto"/>
              <w:left w:val="nil"/>
              <w:bottom w:val="nil"/>
              <w:right w:val="nil"/>
            </w:tcBorders>
            <w:vAlign w:val="center"/>
          </w:tcPr>
          <w:p w14:paraId="32867BBF" w14:textId="77777777" w:rsidR="001741E3" w:rsidRPr="00E53340" w:rsidRDefault="001741E3" w:rsidP="001741E3">
            <w:pPr>
              <w:rPr>
                <w:rFonts w:asciiTheme="minorHAnsi" w:hAnsiTheme="minorHAnsi" w:cstheme="minorHAnsi"/>
                <w:sz w:val="24"/>
                <w:szCs w:val="24"/>
              </w:rPr>
            </w:pPr>
          </w:p>
        </w:tc>
      </w:tr>
      <w:tr w:rsidR="001741E3" w14:paraId="3499D077" w14:textId="77777777" w:rsidTr="0008322E">
        <w:tc>
          <w:tcPr>
            <w:tcW w:w="9350" w:type="dxa"/>
            <w:gridSpan w:val="3"/>
            <w:tcBorders>
              <w:top w:val="nil"/>
              <w:left w:val="nil"/>
              <w:bottom w:val="single" w:sz="4" w:space="0" w:color="auto"/>
              <w:right w:val="nil"/>
            </w:tcBorders>
            <w:vAlign w:val="center"/>
          </w:tcPr>
          <w:p w14:paraId="584044BC" w14:textId="0580C918" w:rsidR="001741E3" w:rsidRPr="00F4448E" w:rsidRDefault="00F4448E" w:rsidP="00F4448E">
            <w:pPr>
              <w:pStyle w:val="ListParagraph"/>
              <w:ind w:left="700"/>
              <w:rPr>
                <w:rFonts w:asciiTheme="minorHAnsi" w:hAnsiTheme="minorHAnsi" w:cstheme="minorHAnsi"/>
                <w:sz w:val="24"/>
                <w:szCs w:val="24"/>
              </w:rPr>
            </w:pPr>
            <w:r>
              <w:rPr>
                <w:rFonts w:asciiTheme="minorHAnsi" w:hAnsiTheme="minorHAnsi" w:cstheme="minorHAnsi"/>
                <w:sz w:val="24"/>
                <w:szCs w:val="24"/>
              </w:rPr>
              <w:t xml:space="preserve">Provide an explanation on how these shelter night numbers were calculated. </w:t>
            </w:r>
          </w:p>
        </w:tc>
      </w:tr>
      <w:tr w:rsidR="001741E3" w14:paraId="0E07CCC6" w14:textId="77777777" w:rsidTr="0008322E">
        <w:trPr>
          <w:trHeight w:val="1440"/>
        </w:trPr>
        <w:tc>
          <w:tcPr>
            <w:tcW w:w="9350" w:type="dxa"/>
            <w:gridSpan w:val="3"/>
            <w:tcBorders>
              <w:top w:val="single" w:sz="4" w:space="0" w:color="auto"/>
              <w:bottom w:val="single" w:sz="4" w:space="0" w:color="auto"/>
            </w:tcBorders>
          </w:tcPr>
          <w:p w14:paraId="0BDF3BDA" w14:textId="77777777" w:rsidR="001741E3" w:rsidRPr="0008322E" w:rsidRDefault="001741E3" w:rsidP="0008322E"/>
        </w:tc>
      </w:tr>
      <w:tr w:rsidR="00F4448E" w14:paraId="02C02082" w14:textId="77777777" w:rsidTr="0008322E">
        <w:tc>
          <w:tcPr>
            <w:tcW w:w="9350" w:type="dxa"/>
            <w:gridSpan w:val="3"/>
            <w:tcBorders>
              <w:top w:val="single" w:sz="4" w:space="0" w:color="auto"/>
              <w:left w:val="nil"/>
              <w:bottom w:val="nil"/>
              <w:right w:val="nil"/>
            </w:tcBorders>
            <w:vAlign w:val="center"/>
          </w:tcPr>
          <w:p w14:paraId="02514491" w14:textId="77777777" w:rsidR="00F4448E" w:rsidRPr="00E53340" w:rsidRDefault="00F4448E" w:rsidP="001741E3">
            <w:pPr>
              <w:rPr>
                <w:rFonts w:asciiTheme="minorHAnsi" w:hAnsiTheme="minorHAnsi" w:cstheme="minorHAnsi"/>
                <w:sz w:val="24"/>
                <w:szCs w:val="24"/>
              </w:rPr>
            </w:pPr>
          </w:p>
        </w:tc>
      </w:tr>
      <w:tr w:rsidR="00F4448E" w14:paraId="2A41D703" w14:textId="77777777" w:rsidTr="0008322E">
        <w:tc>
          <w:tcPr>
            <w:tcW w:w="9350" w:type="dxa"/>
            <w:gridSpan w:val="3"/>
            <w:tcBorders>
              <w:top w:val="nil"/>
              <w:left w:val="nil"/>
              <w:bottom w:val="nil"/>
              <w:right w:val="nil"/>
            </w:tcBorders>
            <w:vAlign w:val="center"/>
          </w:tcPr>
          <w:p w14:paraId="08BFE156" w14:textId="77777777" w:rsidR="00F4448E" w:rsidRDefault="00F4448E" w:rsidP="00F4448E">
            <w:pPr>
              <w:pStyle w:val="ListParagraph"/>
              <w:numPr>
                <w:ilvl w:val="0"/>
                <w:numId w:val="31"/>
              </w:numPr>
              <w:rPr>
                <w:rFonts w:asciiTheme="minorHAnsi" w:hAnsiTheme="minorHAnsi" w:cstheme="minorHAnsi"/>
                <w:b/>
                <w:bCs/>
                <w:sz w:val="24"/>
                <w:szCs w:val="24"/>
              </w:rPr>
            </w:pPr>
            <w:r w:rsidRPr="00F4448E">
              <w:rPr>
                <w:rFonts w:asciiTheme="minorHAnsi" w:hAnsiTheme="minorHAnsi" w:cstheme="minorHAnsi"/>
                <w:b/>
                <w:bCs/>
                <w:sz w:val="24"/>
                <w:szCs w:val="24"/>
              </w:rPr>
              <w:t>NEW</w:t>
            </w:r>
            <w:r>
              <w:rPr>
                <w:rFonts w:asciiTheme="minorHAnsi" w:hAnsiTheme="minorHAnsi" w:cstheme="minorHAnsi"/>
                <w:b/>
                <w:bCs/>
                <w:sz w:val="24"/>
                <w:szCs w:val="24"/>
              </w:rPr>
              <w:t xml:space="preserve"> SHELTER FACILITIES ONLY </w:t>
            </w:r>
          </w:p>
          <w:p w14:paraId="54AA7470" w14:textId="2C546F2E" w:rsidR="00F4448E" w:rsidRPr="00F4448E" w:rsidRDefault="00F4448E" w:rsidP="00F4448E">
            <w:pPr>
              <w:pStyle w:val="ListParagraph"/>
              <w:ind w:left="700"/>
              <w:rPr>
                <w:rFonts w:asciiTheme="minorHAnsi" w:hAnsiTheme="minorHAnsi" w:cstheme="minorHAnsi"/>
                <w:sz w:val="24"/>
                <w:szCs w:val="24"/>
              </w:rPr>
            </w:pPr>
            <w:r>
              <w:rPr>
                <w:rFonts w:asciiTheme="minorHAnsi" w:hAnsiTheme="minorHAnsi" w:cstheme="minorHAnsi"/>
                <w:sz w:val="24"/>
                <w:szCs w:val="24"/>
              </w:rPr>
              <w:t xml:space="preserve">Provide the </w:t>
            </w:r>
            <w:r w:rsidRPr="00F4448E">
              <w:rPr>
                <w:rFonts w:asciiTheme="minorHAnsi" w:hAnsiTheme="minorHAnsi" w:cstheme="minorHAnsi"/>
                <w:sz w:val="24"/>
                <w:szCs w:val="24"/>
              </w:rPr>
              <w:t>applicant agency’s current shelter facility capacity for the following items:</w:t>
            </w:r>
          </w:p>
        </w:tc>
      </w:tr>
      <w:tr w:rsidR="002E0711" w14:paraId="270DD7D5" w14:textId="77777777" w:rsidTr="0008322E">
        <w:tc>
          <w:tcPr>
            <w:tcW w:w="9350" w:type="dxa"/>
            <w:gridSpan w:val="3"/>
            <w:tcBorders>
              <w:top w:val="nil"/>
              <w:left w:val="nil"/>
              <w:bottom w:val="single" w:sz="4" w:space="0" w:color="auto"/>
              <w:right w:val="nil"/>
            </w:tcBorders>
            <w:vAlign w:val="center"/>
          </w:tcPr>
          <w:p w14:paraId="377F3B2C" w14:textId="77777777" w:rsidR="002E0711" w:rsidRPr="00F4448E" w:rsidRDefault="002E0711" w:rsidP="001741E3">
            <w:pPr>
              <w:rPr>
                <w:rFonts w:asciiTheme="minorHAnsi" w:hAnsiTheme="minorHAnsi" w:cstheme="minorHAnsi"/>
                <w:sz w:val="22"/>
                <w:szCs w:val="22"/>
              </w:rPr>
            </w:pPr>
          </w:p>
        </w:tc>
      </w:tr>
      <w:tr w:rsidR="00F4448E" w14:paraId="194717D2" w14:textId="77777777" w:rsidTr="0008322E">
        <w:tc>
          <w:tcPr>
            <w:tcW w:w="35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B1751" w14:textId="58DBAE84" w:rsidR="00F4448E" w:rsidRPr="002E0711" w:rsidRDefault="00F4448E" w:rsidP="00F4448E">
            <w:pPr>
              <w:jc w:val="right"/>
              <w:rPr>
                <w:rFonts w:asciiTheme="minorHAnsi" w:hAnsiTheme="minorHAnsi" w:cstheme="minorHAnsi"/>
                <w:b/>
                <w:bCs/>
                <w:sz w:val="24"/>
                <w:szCs w:val="24"/>
              </w:rPr>
            </w:pPr>
            <w:r w:rsidRPr="002E0711">
              <w:rPr>
                <w:rFonts w:asciiTheme="minorHAnsi" w:hAnsiTheme="minorHAnsi" w:cstheme="minorHAnsi"/>
                <w:b/>
                <w:bCs/>
                <w:sz w:val="24"/>
                <w:szCs w:val="24"/>
              </w:rPr>
              <w:t xml:space="preserve">Persons per </w:t>
            </w:r>
            <w:r w:rsidR="00B4269C">
              <w:rPr>
                <w:rFonts w:asciiTheme="minorHAnsi" w:hAnsiTheme="minorHAnsi" w:cstheme="minorHAnsi"/>
                <w:b/>
                <w:bCs/>
                <w:sz w:val="24"/>
                <w:szCs w:val="24"/>
              </w:rPr>
              <w:t>N</w:t>
            </w:r>
            <w:r w:rsidRPr="002E0711">
              <w:rPr>
                <w:rFonts w:asciiTheme="minorHAnsi" w:hAnsiTheme="minorHAnsi" w:cstheme="minorHAnsi"/>
                <w:b/>
                <w:bCs/>
                <w:sz w:val="24"/>
                <w:szCs w:val="24"/>
              </w:rPr>
              <w:t xml:space="preserve">ight </w:t>
            </w:r>
          </w:p>
        </w:tc>
        <w:tc>
          <w:tcPr>
            <w:tcW w:w="5755" w:type="dxa"/>
            <w:tcBorders>
              <w:top w:val="single" w:sz="4" w:space="0" w:color="auto"/>
              <w:left w:val="single" w:sz="4" w:space="0" w:color="auto"/>
              <w:bottom w:val="single" w:sz="4" w:space="0" w:color="auto"/>
              <w:right w:val="single" w:sz="4" w:space="0" w:color="auto"/>
            </w:tcBorders>
            <w:vAlign w:val="center"/>
          </w:tcPr>
          <w:p w14:paraId="3AE25E44" w14:textId="7A67FE13" w:rsidR="00F4448E" w:rsidRPr="00F4448E" w:rsidRDefault="00F4448E" w:rsidP="001741E3">
            <w:pPr>
              <w:rPr>
                <w:rFonts w:asciiTheme="minorHAnsi" w:hAnsiTheme="minorHAnsi" w:cstheme="minorHAnsi"/>
                <w:sz w:val="22"/>
                <w:szCs w:val="22"/>
              </w:rPr>
            </w:pPr>
          </w:p>
        </w:tc>
      </w:tr>
      <w:tr w:rsidR="00F4448E" w14:paraId="044EC7E1" w14:textId="77777777" w:rsidTr="0008322E">
        <w:tc>
          <w:tcPr>
            <w:tcW w:w="35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C7E6A" w14:textId="1344FF46" w:rsidR="00F4448E" w:rsidRPr="002E0711" w:rsidRDefault="00F4448E" w:rsidP="00F4448E">
            <w:pPr>
              <w:jc w:val="right"/>
              <w:rPr>
                <w:rFonts w:asciiTheme="minorHAnsi" w:hAnsiTheme="minorHAnsi" w:cstheme="minorHAnsi"/>
                <w:b/>
                <w:bCs/>
                <w:sz w:val="24"/>
                <w:szCs w:val="24"/>
              </w:rPr>
            </w:pPr>
            <w:r w:rsidRPr="002E0711">
              <w:rPr>
                <w:rFonts w:asciiTheme="minorHAnsi" w:hAnsiTheme="minorHAnsi" w:cstheme="minorHAnsi"/>
                <w:b/>
                <w:bCs/>
                <w:sz w:val="24"/>
                <w:szCs w:val="24"/>
              </w:rPr>
              <w:t xml:space="preserve">Number of </w:t>
            </w:r>
            <w:r w:rsidR="00B4269C">
              <w:rPr>
                <w:rFonts w:asciiTheme="minorHAnsi" w:hAnsiTheme="minorHAnsi" w:cstheme="minorHAnsi"/>
                <w:b/>
                <w:bCs/>
                <w:sz w:val="24"/>
                <w:szCs w:val="24"/>
              </w:rPr>
              <w:t>B</w:t>
            </w:r>
            <w:r w:rsidRPr="002E0711">
              <w:rPr>
                <w:rFonts w:asciiTheme="minorHAnsi" w:hAnsiTheme="minorHAnsi" w:cstheme="minorHAnsi"/>
                <w:b/>
                <w:bCs/>
                <w:sz w:val="24"/>
                <w:szCs w:val="24"/>
              </w:rPr>
              <w:t>eds</w:t>
            </w:r>
          </w:p>
        </w:tc>
        <w:tc>
          <w:tcPr>
            <w:tcW w:w="5755" w:type="dxa"/>
            <w:tcBorders>
              <w:top w:val="single" w:sz="4" w:space="0" w:color="auto"/>
              <w:left w:val="single" w:sz="4" w:space="0" w:color="auto"/>
              <w:bottom w:val="single" w:sz="4" w:space="0" w:color="auto"/>
            </w:tcBorders>
            <w:vAlign w:val="center"/>
          </w:tcPr>
          <w:p w14:paraId="32586606" w14:textId="4E1195CB" w:rsidR="00F4448E" w:rsidRPr="00F4448E" w:rsidRDefault="00F4448E" w:rsidP="001741E3">
            <w:pPr>
              <w:rPr>
                <w:rFonts w:asciiTheme="minorHAnsi" w:hAnsiTheme="minorHAnsi" w:cstheme="minorHAnsi"/>
                <w:sz w:val="22"/>
                <w:szCs w:val="22"/>
              </w:rPr>
            </w:pPr>
          </w:p>
        </w:tc>
      </w:tr>
      <w:tr w:rsidR="00F4448E" w14:paraId="61FB14C3" w14:textId="77777777" w:rsidTr="0008322E">
        <w:tc>
          <w:tcPr>
            <w:tcW w:w="35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EC47B" w14:textId="0B51461A" w:rsidR="00F4448E" w:rsidRPr="002E0711" w:rsidRDefault="00F4448E" w:rsidP="00F4448E">
            <w:pPr>
              <w:jc w:val="right"/>
              <w:rPr>
                <w:rFonts w:asciiTheme="minorHAnsi" w:hAnsiTheme="minorHAnsi" w:cstheme="minorHAnsi"/>
                <w:b/>
                <w:bCs/>
                <w:sz w:val="24"/>
                <w:szCs w:val="24"/>
              </w:rPr>
            </w:pPr>
            <w:r w:rsidRPr="002E0711">
              <w:rPr>
                <w:rFonts w:asciiTheme="minorHAnsi" w:hAnsiTheme="minorHAnsi" w:cstheme="minorHAnsi"/>
                <w:b/>
                <w:bCs/>
                <w:sz w:val="24"/>
                <w:szCs w:val="24"/>
              </w:rPr>
              <w:t xml:space="preserve">Number of </w:t>
            </w:r>
            <w:r w:rsidR="00B4269C">
              <w:rPr>
                <w:rFonts w:asciiTheme="minorHAnsi" w:hAnsiTheme="minorHAnsi" w:cstheme="minorHAnsi"/>
                <w:b/>
                <w:bCs/>
                <w:sz w:val="24"/>
                <w:szCs w:val="24"/>
              </w:rPr>
              <w:t>S</w:t>
            </w:r>
            <w:r w:rsidRPr="002E0711">
              <w:rPr>
                <w:rFonts w:asciiTheme="minorHAnsi" w:hAnsiTheme="minorHAnsi" w:cstheme="minorHAnsi"/>
                <w:b/>
                <w:bCs/>
                <w:sz w:val="24"/>
                <w:szCs w:val="24"/>
              </w:rPr>
              <w:t xml:space="preserve">leeping </w:t>
            </w:r>
            <w:r w:rsidR="00B4269C">
              <w:rPr>
                <w:rFonts w:asciiTheme="minorHAnsi" w:hAnsiTheme="minorHAnsi" w:cstheme="minorHAnsi"/>
                <w:b/>
                <w:bCs/>
                <w:sz w:val="24"/>
                <w:szCs w:val="24"/>
              </w:rPr>
              <w:t>R</w:t>
            </w:r>
            <w:r w:rsidRPr="002E0711">
              <w:rPr>
                <w:rFonts w:asciiTheme="minorHAnsi" w:hAnsiTheme="minorHAnsi" w:cstheme="minorHAnsi"/>
                <w:b/>
                <w:bCs/>
                <w:sz w:val="24"/>
                <w:szCs w:val="24"/>
              </w:rPr>
              <w:t>ooms</w:t>
            </w:r>
          </w:p>
        </w:tc>
        <w:tc>
          <w:tcPr>
            <w:tcW w:w="5755" w:type="dxa"/>
            <w:tcBorders>
              <w:top w:val="single" w:sz="4" w:space="0" w:color="auto"/>
              <w:left w:val="single" w:sz="4" w:space="0" w:color="auto"/>
              <w:bottom w:val="single" w:sz="4" w:space="0" w:color="auto"/>
              <w:right w:val="single" w:sz="4" w:space="0" w:color="auto"/>
            </w:tcBorders>
            <w:vAlign w:val="center"/>
          </w:tcPr>
          <w:p w14:paraId="5D56B217" w14:textId="77A98BA2" w:rsidR="00F4448E" w:rsidRPr="00F4448E" w:rsidRDefault="00F4448E" w:rsidP="001741E3">
            <w:pPr>
              <w:rPr>
                <w:rFonts w:asciiTheme="minorHAnsi" w:hAnsiTheme="minorHAnsi" w:cstheme="minorHAnsi"/>
                <w:sz w:val="22"/>
                <w:szCs w:val="22"/>
              </w:rPr>
            </w:pPr>
          </w:p>
        </w:tc>
      </w:tr>
      <w:tr w:rsidR="00F4448E" w14:paraId="75298785" w14:textId="77777777" w:rsidTr="0008322E">
        <w:tc>
          <w:tcPr>
            <w:tcW w:w="9350" w:type="dxa"/>
            <w:gridSpan w:val="3"/>
            <w:tcBorders>
              <w:top w:val="single" w:sz="4" w:space="0" w:color="auto"/>
              <w:left w:val="nil"/>
              <w:bottom w:val="nil"/>
              <w:right w:val="nil"/>
            </w:tcBorders>
            <w:vAlign w:val="center"/>
          </w:tcPr>
          <w:p w14:paraId="78587911" w14:textId="77777777" w:rsidR="00F4448E" w:rsidRPr="00E53340" w:rsidRDefault="00F4448E" w:rsidP="001741E3">
            <w:pPr>
              <w:rPr>
                <w:rFonts w:asciiTheme="minorHAnsi" w:hAnsiTheme="minorHAnsi" w:cstheme="minorHAnsi"/>
                <w:sz w:val="24"/>
                <w:szCs w:val="24"/>
              </w:rPr>
            </w:pPr>
          </w:p>
        </w:tc>
      </w:tr>
      <w:tr w:rsidR="00F4448E" w14:paraId="36DF8A04" w14:textId="77777777" w:rsidTr="0008322E">
        <w:tc>
          <w:tcPr>
            <w:tcW w:w="9350" w:type="dxa"/>
            <w:gridSpan w:val="3"/>
            <w:tcBorders>
              <w:top w:val="nil"/>
              <w:left w:val="nil"/>
              <w:bottom w:val="single" w:sz="4" w:space="0" w:color="auto"/>
              <w:right w:val="nil"/>
            </w:tcBorders>
            <w:vAlign w:val="center"/>
          </w:tcPr>
          <w:p w14:paraId="5540ED61" w14:textId="54BB66C4" w:rsidR="00F4448E" w:rsidRPr="00F4448E" w:rsidRDefault="00F4448E" w:rsidP="00F4448E">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For applicant agencies </w:t>
            </w:r>
            <w:r w:rsidRPr="00F4448E">
              <w:rPr>
                <w:rFonts w:asciiTheme="minorHAnsi" w:hAnsiTheme="minorHAnsi" w:cstheme="minorHAnsi"/>
                <w:sz w:val="24"/>
                <w:szCs w:val="24"/>
              </w:rPr>
              <w:t xml:space="preserve">who are currently utilizing HMIS, briefly describe the applicant agency’s experience with the </w:t>
            </w:r>
            <w:r w:rsidR="008D284C">
              <w:rPr>
                <w:rFonts w:asciiTheme="minorHAnsi" w:hAnsiTheme="minorHAnsi" w:cstheme="minorHAnsi"/>
                <w:sz w:val="24"/>
                <w:szCs w:val="24"/>
              </w:rPr>
              <w:t xml:space="preserve">HMIS </w:t>
            </w:r>
            <w:r w:rsidRPr="00F4448E">
              <w:rPr>
                <w:rFonts w:asciiTheme="minorHAnsi" w:hAnsiTheme="minorHAnsi" w:cstheme="minorHAnsi"/>
                <w:sz w:val="24"/>
                <w:szCs w:val="24"/>
              </w:rPr>
              <w:t xml:space="preserve">system.  </w:t>
            </w:r>
          </w:p>
        </w:tc>
      </w:tr>
      <w:tr w:rsidR="00F4448E" w14:paraId="0D1BBE27" w14:textId="77777777" w:rsidTr="0008322E">
        <w:trPr>
          <w:trHeight w:val="2160"/>
        </w:trPr>
        <w:tc>
          <w:tcPr>
            <w:tcW w:w="9350" w:type="dxa"/>
            <w:gridSpan w:val="3"/>
            <w:tcBorders>
              <w:top w:val="single" w:sz="4" w:space="0" w:color="auto"/>
              <w:bottom w:val="single" w:sz="4" w:space="0" w:color="auto"/>
            </w:tcBorders>
          </w:tcPr>
          <w:p w14:paraId="415FA3CD" w14:textId="77777777" w:rsidR="00F4448E" w:rsidRPr="00F4448E" w:rsidRDefault="00F4448E" w:rsidP="001741E3">
            <w:pPr>
              <w:rPr>
                <w:rFonts w:asciiTheme="minorHAnsi" w:hAnsiTheme="minorHAnsi" w:cstheme="minorHAnsi"/>
                <w:sz w:val="22"/>
                <w:szCs w:val="22"/>
              </w:rPr>
            </w:pPr>
          </w:p>
        </w:tc>
      </w:tr>
      <w:tr w:rsidR="00F4448E" w14:paraId="37FA0AFA" w14:textId="77777777" w:rsidTr="0008322E">
        <w:tc>
          <w:tcPr>
            <w:tcW w:w="9350" w:type="dxa"/>
            <w:gridSpan w:val="3"/>
            <w:tcBorders>
              <w:top w:val="single" w:sz="4" w:space="0" w:color="auto"/>
              <w:left w:val="nil"/>
              <w:bottom w:val="nil"/>
              <w:right w:val="nil"/>
            </w:tcBorders>
            <w:vAlign w:val="center"/>
          </w:tcPr>
          <w:p w14:paraId="7C5A8700" w14:textId="4B16818B" w:rsidR="00F4448E" w:rsidRPr="00E53340" w:rsidRDefault="00F4448E" w:rsidP="001741E3">
            <w:pPr>
              <w:rPr>
                <w:rFonts w:asciiTheme="minorHAnsi" w:hAnsiTheme="minorHAnsi" w:cstheme="minorHAnsi"/>
                <w:sz w:val="24"/>
                <w:szCs w:val="24"/>
              </w:rPr>
            </w:pPr>
          </w:p>
        </w:tc>
      </w:tr>
      <w:tr w:rsidR="00F4448E" w14:paraId="66D2F59C" w14:textId="77777777" w:rsidTr="0008322E">
        <w:tc>
          <w:tcPr>
            <w:tcW w:w="9350" w:type="dxa"/>
            <w:gridSpan w:val="3"/>
            <w:tcBorders>
              <w:top w:val="nil"/>
              <w:left w:val="nil"/>
              <w:bottom w:val="nil"/>
              <w:right w:val="nil"/>
            </w:tcBorders>
            <w:vAlign w:val="center"/>
          </w:tcPr>
          <w:p w14:paraId="479629EB" w14:textId="4B5C9BD1" w:rsidR="00F4448E" w:rsidRPr="00F4448E" w:rsidRDefault="00F4448E" w:rsidP="00F4448E">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Does the applicant </w:t>
            </w:r>
            <w:r w:rsidRPr="00F4448E">
              <w:rPr>
                <w:rFonts w:asciiTheme="minorHAnsi" w:hAnsiTheme="minorHAnsi" w:cstheme="minorHAnsi"/>
                <w:sz w:val="24"/>
                <w:szCs w:val="24"/>
              </w:rPr>
              <w:t>agency have at least one person experiencing homelessness or a formerly homeless individual on their Board of Directors (or equivalent policy-making entity)?</w:t>
            </w:r>
          </w:p>
        </w:tc>
      </w:tr>
      <w:tr w:rsidR="00F4448E" w14:paraId="78D8C57E" w14:textId="77777777" w:rsidTr="0008322E">
        <w:tc>
          <w:tcPr>
            <w:tcW w:w="1075" w:type="dxa"/>
            <w:tcBorders>
              <w:top w:val="nil"/>
              <w:left w:val="nil"/>
              <w:bottom w:val="nil"/>
              <w:right w:val="nil"/>
            </w:tcBorders>
            <w:vAlign w:val="center"/>
          </w:tcPr>
          <w:p w14:paraId="19C95678" w14:textId="7C1A828F" w:rsidR="00F4448E" w:rsidRPr="00E53340" w:rsidRDefault="00975C57" w:rsidP="00F4448E">
            <w:pPr>
              <w:jc w:val="center"/>
              <w:rPr>
                <w:rFonts w:asciiTheme="minorHAnsi" w:hAnsiTheme="minorHAnsi" w:cstheme="minorHAnsi"/>
                <w:sz w:val="24"/>
                <w:szCs w:val="24"/>
              </w:rPr>
            </w:pPr>
            <w:sdt>
              <w:sdtPr>
                <w:rPr>
                  <w:rFonts w:asciiTheme="minorHAnsi" w:hAnsiTheme="minorHAnsi" w:cstheme="minorHAnsi"/>
                  <w:sz w:val="28"/>
                  <w:szCs w:val="28"/>
                </w:rPr>
                <w:id w:val="-2100639150"/>
                <w14:checkbox>
                  <w14:checked w14:val="0"/>
                  <w14:checkedState w14:val="2612" w14:font="MS Gothic"/>
                  <w14:uncheckedState w14:val="2610" w14:font="MS Gothic"/>
                </w14:checkbox>
              </w:sdtPr>
              <w:sdtEndPr/>
              <w:sdtContent>
                <w:r w:rsidR="00F4448E" w:rsidRPr="00C20991">
                  <w:rPr>
                    <w:rFonts w:ascii="Segoe UI Symbol" w:eastAsia="MS Gothic" w:hAnsi="Segoe UI Symbol" w:cs="Segoe UI Symbol"/>
                    <w:sz w:val="28"/>
                    <w:szCs w:val="28"/>
                  </w:rPr>
                  <w:t>☐</w:t>
                </w:r>
              </w:sdtContent>
            </w:sdt>
          </w:p>
        </w:tc>
        <w:tc>
          <w:tcPr>
            <w:tcW w:w="8275" w:type="dxa"/>
            <w:gridSpan w:val="2"/>
            <w:tcBorders>
              <w:top w:val="nil"/>
              <w:left w:val="nil"/>
              <w:bottom w:val="nil"/>
              <w:right w:val="nil"/>
            </w:tcBorders>
            <w:vAlign w:val="center"/>
          </w:tcPr>
          <w:p w14:paraId="63FCEB39" w14:textId="200F9280" w:rsidR="00F4448E" w:rsidRPr="00E53340" w:rsidRDefault="00F4448E" w:rsidP="00F4448E">
            <w:pPr>
              <w:rPr>
                <w:rFonts w:asciiTheme="minorHAnsi" w:hAnsiTheme="minorHAnsi" w:cstheme="minorHAnsi"/>
                <w:sz w:val="24"/>
                <w:szCs w:val="24"/>
              </w:rPr>
            </w:pPr>
            <w:r>
              <w:rPr>
                <w:rFonts w:asciiTheme="minorHAnsi" w:hAnsiTheme="minorHAnsi" w:cstheme="minorHAnsi"/>
                <w:sz w:val="24"/>
                <w:szCs w:val="24"/>
              </w:rPr>
              <w:t>Yes</w:t>
            </w:r>
          </w:p>
        </w:tc>
      </w:tr>
      <w:tr w:rsidR="00F4448E" w14:paraId="14FF32F5" w14:textId="77777777" w:rsidTr="0008322E">
        <w:tc>
          <w:tcPr>
            <w:tcW w:w="1075" w:type="dxa"/>
            <w:tcBorders>
              <w:top w:val="nil"/>
              <w:left w:val="nil"/>
              <w:bottom w:val="single" w:sz="4" w:space="0" w:color="auto"/>
              <w:right w:val="nil"/>
            </w:tcBorders>
            <w:vAlign w:val="center"/>
          </w:tcPr>
          <w:p w14:paraId="76E95FBB" w14:textId="1073F75E" w:rsidR="00F4448E" w:rsidRPr="00E53340" w:rsidRDefault="00975C57" w:rsidP="00F4448E">
            <w:pPr>
              <w:jc w:val="center"/>
              <w:rPr>
                <w:rFonts w:asciiTheme="minorHAnsi" w:hAnsiTheme="minorHAnsi" w:cstheme="minorHAnsi"/>
                <w:sz w:val="24"/>
                <w:szCs w:val="24"/>
              </w:rPr>
            </w:pPr>
            <w:sdt>
              <w:sdtPr>
                <w:rPr>
                  <w:rFonts w:asciiTheme="minorHAnsi" w:hAnsiTheme="minorHAnsi" w:cstheme="minorHAnsi"/>
                  <w:sz w:val="28"/>
                  <w:szCs w:val="28"/>
                </w:rPr>
                <w:id w:val="491923769"/>
                <w14:checkbox>
                  <w14:checked w14:val="0"/>
                  <w14:checkedState w14:val="2612" w14:font="MS Gothic"/>
                  <w14:uncheckedState w14:val="2610" w14:font="MS Gothic"/>
                </w14:checkbox>
              </w:sdtPr>
              <w:sdtEndPr/>
              <w:sdtContent>
                <w:r w:rsidR="00F4448E" w:rsidRPr="00C20991">
                  <w:rPr>
                    <w:rFonts w:ascii="Segoe UI Symbol" w:eastAsia="MS Gothic" w:hAnsi="Segoe UI Symbol" w:cs="Segoe UI Symbol"/>
                    <w:sz w:val="28"/>
                    <w:szCs w:val="28"/>
                  </w:rPr>
                  <w:t>☐</w:t>
                </w:r>
              </w:sdtContent>
            </w:sdt>
          </w:p>
        </w:tc>
        <w:tc>
          <w:tcPr>
            <w:tcW w:w="8275" w:type="dxa"/>
            <w:gridSpan w:val="2"/>
            <w:tcBorders>
              <w:top w:val="nil"/>
              <w:left w:val="nil"/>
              <w:bottom w:val="single" w:sz="4" w:space="0" w:color="auto"/>
              <w:right w:val="nil"/>
            </w:tcBorders>
            <w:vAlign w:val="center"/>
          </w:tcPr>
          <w:p w14:paraId="2F1D602C" w14:textId="0DC11DCC" w:rsidR="00F4448E" w:rsidRPr="00E53340" w:rsidRDefault="00F4448E" w:rsidP="00F4448E">
            <w:pPr>
              <w:rPr>
                <w:rFonts w:asciiTheme="minorHAnsi" w:hAnsiTheme="minorHAnsi" w:cstheme="minorHAnsi"/>
                <w:sz w:val="24"/>
                <w:szCs w:val="24"/>
              </w:rPr>
            </w:pPr>
            <w:r>
              <w:rPr>
                <w:rFonts w:asciiTheme="minorHAnsi" w:hAnsiTheme="minorHAnsi" w:cstheme="minorHAnsi"/>
                <w:sz w:val="24"/>
                <w:szCs w:val="24"/>
              </w:rPr>
              <w:t xml:space="preserve">No </w:t>
            </w:r>
            <w:r w:rsidRPr="00F4448E">
              <w:rPr>
                <w:rFonts w:asciiTheme="minorHAnsi" w:hAnsiTheme="minorHAnsi" w:cstheme="minorHAnsi"/>
                <w:sz w:val="24"/>
                <w:szCs w:val="24"/>
              </w:rPr>
              <w:t>(If selected, provide an explanation below.)</w:t>
            </w:r>
          </w:p>
        </w:tc>
      </w:tr>
      <w:tr w:rsidR="00F4448E" w14:paraId="4467B479" w14:textId="77777777" w:rsidTr="0008322E">
        <w:trPr>
          <w:trHeight w:val="1440"/>
        </w:trPr>
        <w:tc>
          <w:tcPr>
            <w:tcW w:w="9350" w:type="dxa"/>
            <w:gridSpan w:val="3"/>
            <w:tcBorders>
              <w:top w:val="single" w:sz="4" w:space="0" w:color="auto"/>
            </w:tcBorders>
          </w:tcPr>
          <w:p w14:paraId="3C773637" w14:textId="77777777" w:rsidR="00F4448E" w:rsidRPr="00F4448E" w:rsidRDefault="00F4448E" w:rsidP="001741E3">
            <w:pPr>
              <w:rPr>
                <w:rFonts w:asciiTheme="minorHAnsi" w:hAnsiTheme="minorHAnsi" w:cstheme="minorHAnsi"/>
                <w:sz w:val="22"/>
                <w:szCs w:val="22"/>
              </w:rPr>
            </w:pPr>
          </w:p>
        </w:tc>
      </w:tr>
    </w:tbl>
    <w:p w14:paraId="650BE570" w14:textId="77777777" w:rsidR="00A235FC" w:rsidRPr="00A235FC" w:rsidRDefault="00A235FC" w:rsidP="00A235FC"/>
    <w:p w14:paraId="649DD792" w14:textId="1C4F3C9F" w:rsidR="007764CC" w:rsidRDefault="007764CC" w:rsidP="007764CC">
      <w:pPr>
        <w:pStyle w:val="TOCHeading"/>
        <w:outlineLvl w:val="2"/>
        <w:rPr>
          <w:rFonts w:asciiTheme="minorHAnsi" w:hAnsiTheme="minorHAnsi" w:cstheme="minorHAnsi"/>
          <w:b/>
          <w:bCs/>
          <w:color w:val="323E4F" w:themeColor="text2" w:themeShade="BF"/>
          <w:sz w:val="28"/>
          <w:szCs w:val="28"/>
        </w:rPr>
      </w:pPr>
      <w:bookmarkStart w:id="18" w:name="_Toc201937523"/>
      <w:r>
        <w:rPr>
          <w:rFonts w:asciiTheme="minorHAnsi" w:hAnsiTheme="minorHAnsi" w:cstheme="minorHAnsi"/>
          <w:b/>
          <w:bCs/>
          <w:color w:val="323E4F" w:themeColor="text2" w:themeShade="BF"/>
          <w:sz w:val="28"/>
          <w:szCs w:val="28"/>
        </w:rPr>
        <w:lastRenderedPageBreak/>
        <w:t>Eligibility Criteria Questions</w:t>
      </w:r>
      <w:bookmarkEnd w:id="18"/>
      <w:r>
        <w:rPr>
          <w:rFonts w:asciiTheme="minorHAnsi" w:hAnsiTheme="minorHAnsi" w:cstheme="minorHAnsi"/>
          <w:b/>
          <w:bCs/>
          <w:color w:val="323E4F" w:themeColor="text2" w:themeShade="BF"/>
          <w:sz w:val="28"/>
          <w:szCs w:val="28"/>
        </w:rPr>
        <w:t xml:space="preserve"> </w:t>
      </w:r>
    </w:p>
    <w:p w14:paraId="4C4EA733" w14:textId="3FFCBEB4" w:rsidR="00AF28AF" w:rsidRDefault="00825F25" w:rsidP="00AF28AF">
      <w:pPr>
        <w:rPr>
          <w:rFonts w:asciiTheme="minorHAnsi" w:eastAsiaTheme="minorHAnsi" w:hAnsiTheme="minorHAnsi" w:cstheme="minorBidi"/>
          <w:sz w:val="24"/>
          <w:szCs w:val="24"/>
        </w:rPr>
      </w:pPr>
      <w:r>
        <w:rPr>
          <w:rFonts w:asciiTheme="minorHAnsi" w:eastAsiaTheme="minorHAnsi" w:hAnsiTheme="minorHAnsi" w:cstheme="minorBidi"/>
          <w:sz w:val="24"/>
          <w:szCs w:val="24"/>
        </w:rPr>
        <w:t>Information</w:t>
      </w:r>
      <w:r w:rsidRPr="006F600A">
        <w:rPr>
          <w:rFonts w:asciiTheme="minorHAnsi" w:eastAsiaTheme="minorHAnsi" w:hAnsiTheme="minorHAnsi" w:cstheme="minorBidi"/>
          <w:sz w:val="24"/>
          <w:szCs w:val="24"/>
        </w:rPr>
        <w:t xml:space="preserve"> provided in th</w:t>
      </w:r>
      <w:r>
        <w:rPr>
          <w:rFonts w:asciiTheme="minorHAnsi" w:eastAsiaTheme="minorHAnsi" w:hAnsiTheme="minorHAnsi" w:cstheme="minorBidi"/>
          <w:sz w:val="24"/>
          <w:szCs w:val="24"/>
        </w:rPr>
        <w:t>is</w:t>
      </w:r>
      <w:r w:rsidRPr="006F600A">
        <w:rPr>
          <w:rFonts w:asciiTheme="minorHAnsi" w:eastAsiaTheme="minorHAnsi" w:hAnsiTheme="minorHAnsi" w:cstheme="minorBidi"/>
          <w:sz w:val="24"/>
          <w:szCs w:val="24"/>
        </w:rPr>
        <w:t xml:space="preserve"> section will </w:t>
      </w:r>
      <w:r>
        <w:rPr>
          <w:rFonts w:asciiTheme="minorHAnsi" w:eastAsiaTheme="minorHAnsi" w:hAnsiTheme="minorHAnsi" w:cstheme="minorBidi"/>
          <w:sz w:val="24"/>
          <w:szCs w:val="24"/>
        </w:rPr>
        <w:t>help DEHCR determine the amount of funding to be awarded to each eligible applicant agency,</w:t>
      </w:r>
      <w:r w:rsidRPr="00C844B9">
        <w:rPr>
          <w:rFonts w:asciiTheme="minorHAnsi" w:eastAsiaTheme="minorHAnsi" w:hAnsiTheme="minorHAnsi" w:cstheme="minorBidi"/>
          <w:sz w:val="24"/>
          <w:szCs w:val="24"/>
        </w:rPr>
        <w:t xml:space="preserve"> as specified in the </w:t>
      </w:r>
      <w:hyperlink r:id="rId16" w:history="1">
        <w:r w:rsidRPr="00450E36">
          <w:rPr>
            <w:rStyle w:val="Hyperlink"/>
            <w:rFonts w:asciiTheme="minorHAnsi" w:eastAsiaTheme="minorHAnsi" w:hAnsiTheme="minorHAnsi" w:cstheme="minorBidi"/>
            <w:sz w:val="24"/>
            <w:szCs w:val="24"/>
          </w:rPr>
          <w:t>2019 Wisconsin Act 76</w:t>
        </w:r>
      </w:hyperlink>
      <w:r w:rsidRPr="00C844B9">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Please review each question carefully and address each item listed.</w:t>
      </w:r>
    </w:p>
    <w:p w14:paraId="6E8AB749" w14:textId="77777777" w:rsidR="00825F25" w:rsidRDefault="00825F25" w:rsidP="00AF28AF"/>
    <w:tbl>
      <w:tblPr>
        <w:tblStyle w:val="TableGrid"/>
        <w:tblW w:w="0" w:type="auto"/>
        <w:tblLook w:val="04A0" w:firstRow="1" w:lastRow="0" w:firstColumn="1" w:lastColumn="0" w:noHBand="0" w:noVBand="1"/>
      </w:tblPr>
      <w:tblGrid>
        <w:gridCol w:w="3116"/>
        <w:gridCol w:w="389"/>
        <w:gridCol w:w="2728"/>
        <w:gridCol w:w="3117"/>
      </w:tblGrid>
      <w:tr w:rsidR="00AF28AF" w14:paraId="1671ADA0" w14:textId="77777777" w:rsidTr="0008322E">
        <w:tc>
          <w:tcPr>
            <w:tcW w:w="9350" w:type="dxa"/>
            <w:gridSpan w:val="4"/>
            <w:tcBorders>
              <w:top w:val="nil"/>
              <w:left w:val="nil"/>
              <w:bottom w:val="single" w:sz="4" w:space="0" w:color="auto"/>
              <w:right w:val="nil"/>
            </w:tcBorders>
          </w:tcPr>
          <w:p w14:paraId="6AFF3A4D" w14:textId="7BD5D152" w:rsidR="00AF28AF" w:rsidRDefault="00CE4490" w:rsidP="00CE4490">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Briefly </w:t>
            </w:r>
            <w:r w:rsidRPr="00CE4490">
              <w:rPr>
                <w:rFonts w:asciiTheme="minorHAnsi" w:hAnsiTheme="minorHAnsi" w:cstheme="minorHAnsi"/>
                <w:sz w:val="24"/>
                <w:szCs w:val="24"/>
              </w:rPr>
              <w:t xml:space="preserve">describe the applicant agency’s current participation </w:t>
            </w:r>
            <w:r w:rsidR="00CB43F3">
              <w:rPr>
                <w:rFonts w:asciiTheme="minorHAnsi" w:hAnsiTheme="minorHAnsi" w:cstheme="minorHAnsi"/>
                <w:sz w:val="24"/>
                <w:szCs w:val="24"/>
              </w:rPr>
              <w:t xml:space="preserve">in Coordinated Entry </w:t>
            </w:r>
            <w:r w:rsidRPr="00CE4490">
              <w:rPr>
                <w:rFonts w:asciiTheme="minorHAnsi" w:hAnsiTheme="minorHAnsi" w:cstheme="minorHAnsi"/>
                <w:sz w:val="24"/>
                <w:szCs w:val="24"/>
              </w:rPr>
              <w:t xml:space="preserve">or how the applicant agency plans to comply with </w:t>
            </w:r>
            <w:r w:rsidR="00CF0086">
              <w:rPr>
                <w:rFonts w:asciiTheme="minorHAnsi" w:hAnsiTheme="minorHAnsi" w:cstheme="minorHAnsi"/>
                <w:sz w:val="24"/>
                <w:szCs w:val="24"/>
              </w:rPr>
              <w:t xml:space="preserve">the following </w:t>
            </w:r>
            <w:r w:rsidRPr="00CE4490">
              <w:rPr>
                <w:rFonts w:asciiTheme="minorHAnsi" w:hAnsiTheme="minorHAnsi" w:cstheme="minorHAnsi"/>
                <w:sz w:val="24"/>
                <w:szCs w:val="24"/>
              </w:rPr>
              <w:t>Coordinated Entry</w:t>
            </w:r>
            <w:r w:rsidR="00CB43F3">
              <w:rPr>
                <w:rFonts w:asciiTheme="minorHAnsi" w:hAnsiTheme="minorHAnsi" w:cstheme="minorHAnsi"/>
                <w:sz w:val="24"/>
                <w:szCs w:val="24"/>
              </w:rPr>
              <w:t xml:space="preserve"> components: </w:t>
            </w:r>
          </w:p>
          <w:p w14:paraId="00CEBE93" w14:textId="612B5193" w:rsidR="00CE4490" w:rsidRPr="00CE4490" w:rsidRDefault="00CE4490" w:rsidP="00CE4490">
            <w:pPr>
              <w:pStyle w:val="ListParagraph"/>
              <w:numPr>
                <w:ilvl w:val="0"/>
                <w:numId w:val="32"/>
              </w:numPr>
              <w:rPr>
                <w:rFonts w:asciiTheme="minorHAnsi" w:hAnsiTheme="minorHAnsi" w:cstheme="minorHAnsi"/>
                <w:sz w:val="24"/>
                <w:szCs w:val="24"/>
              </w:rPr>
            </w:pPr>
            <w:r w:rsidRPr="00CE4490">
              <w:rPr>
                <w:rFonts w:asciiTheme="minorHAnsi" w:hAnsiTheme="minorHAnsi" w:cstheme="minorHAnsi"/>
                <w:sz w:val="24"/>
                <w:szCs w:val="24"/>
              </w:rPr>
              <w:t xml:space="preserve">Practicing a no-wrong door </w:t>
            </w:r>
            <w:r w:rsidR="00CB43F3">
              <w:rPr>
                <w:rFonts w:asciiTheme="minorHAnsi" w:hAnsiTheme="minorHAnsi" w:cstheme="minorHAnsi"/>
                <w:sz w:val="24"/>
                <w:szCs w:val="24"/>
              </w:rPr>
              <w:t xml:space="preserve">approach </w:t>
            </w:r>
            <w:r w:rsidRPr="00CE4490">
              <w:rPr>
                <w:rFonts w:asciiTheme="minorHAnsi" w:hAnsiTheme="minorHAnsi" w:cstheme="minorHAnsi"/>
                <w:sz w:val="24"/>
                <w:szCs w:val="24"/>
              </w:rPr>
              <w:t xml:space="preserve">or other approach to </w:t>
            </w:r>
            <w:proofErr w:type="gramStart"/>
            <w:r w:rsidRPr="00CE4490">
              <w:rPr>
                <w:rFonts w:asciiTheme="minorHAnsi" w:hAnsiTheme="minorHAnsi" w:cstheme="minorHAnsi"/>
                <w:sz w:val="24"/>
                <w:szCs w:val="24"/>
              </w:rPr>
              <w:t>connect</w:t>
            </w:r>
            <w:proofErr w:type="gramEnd"/>
            <w:r w:rsidRPr="00CE4490">
              <w:rPr>
                <w:rFonts w:asciiTheme="minorHAnsi" w:hAnsiTheme="minorHAnsi" w:cstheme="minorHAnsi"/>
                <w:sz w:val="24"/>
                <w:szCs w:val="24"/>
              </w:rPr>
              <w:t xml:space="preserve"> </w:t>
            </w:r>
            <w:proofErr w:type="gramStart"/>
            <w:r w:rsidRPr="00CE4490">
              <w:rPr>
                <w:rFonts w:asciiTheme="minorHAnsi" w:hAnsiTheme="minorHAnsi" w:cstheme="minorHAnsi"/>
                <w:sz w:val="24"/>
                <w:szCs w:val="24"/>
              </w:rPr>
              <w:t>persons</w:t>
            </w:r>
            <w:proofErr w:type="gramEnd"/>
            <w:r w:rsidRPr="00CE4490">
              <w:rPr>
                <w:rFonts w:asciiTheme="minorHAnsi" w:hAnsiTheme="minorHAnsi" w:cstheme="minorHAnsi"/>
                <w:sz w:val="24"/>
                <w:szCs w:val="24"/>
              </w:rPr>
              <w:t xml:space="preserve"> seeking shelter to Coordinated Entry. </w:t>
            </w:r>
          </w:p>
        </w:tc>
      </w:tr>
      <w:tr w:rsidR="00AF28AF" w14:paraId="08B9D824" w14:textId="77777777" w:rsidTr="0008322E">
        <w:trPr>
          <w:trHeight w:val="1440"/>
        </w:trPr>
        <w:tc>
          <w:tcPr>
            <w:tcW w:w="9350" w:type="dxa"/>
            <w:gridSpan w:val="4"/>
            <w:tcBorders>
              <w:top w:val="single" w:sz="4" w:space="0" w:color="auto"/>
              <w:bottom w:val="single" w:sz="4" w:space="0" w:color="auto"/>
            </w:tcBorders>
          </w:tcPr>
          <w:p w14:paraId="221E8AA6" w14:textId="77777777" w:rsidR="00AF28AF" w:rsidRPr="00CE4490" w:rsidRDefault="00AF28AF" w:rsidP="00AF28AF">
            <w:pPr>
              <w:rPr>
                <w:rFonts w:asciiTheme="minorHAnsi" w:hAnsiTheme="minorHAnsi" w:cstheme="minorHAnsi"/>
                <w:sz w:val="22"/>
                <w:szCs w:val="22"/>
              </w:rPr>
            </w:pPr>
          </w:p>
        </w:tc>
      </w:tr>
      <w:tr w:rsidR="00AF28AF" w14:paraId="542D95C6" w14:textId="77777777" w:rsidTr="0008322E">
        <w:tc>
          <w:tcPr>
            <w:tcW w:w="9350" w:type="dxa"/>
            <w:gridSpan w:val="4"/>
            <w:tcBorders>
              <w:top w:val="single" w:sz="4" w:space="0" w:color="auto"/>
              <w:left w:val="nil"/>
              <w:bottom w:val="nil"/>
              <w:right w:val="nil"/>
            </w:tcBorders>
          </w:tcPr>
          <w:p w14:paraId="5CA58008" w14:textId="77777777" w:rsidR="00AF28AF" w:rsidRPr="00CE4490" w:rsidRDefault="00AF28AF" w:rsidP="00AF28AF">
            <w:pPr>
              <w:rPr>
                <w:rFonts w:asciiTheme="minorHAnsi" w:hAnsiTheme="minorHAnsi" w:cstheme="minorHAnsi"/>
                <w:sz w:val="24"/>
                <w:szCs w:val="24"/>
              </w:rPr>
            </w:pPr>
          </w:p>
        </w:tc>
      </w:tr>
      <w:tr w:rsidR="00AF28AF" w14:paraId="342579BB" w14:textId="77777777" w:rsidTr="0008322E">
        <w:tc>
          <w:tcPr>
            <w:tcW w:w="9350" w:type="dxa"/>
            <w:gridSpan w:val="4"/>
            <w:tcBorders>
              <w:top w:val="nil"/>
              <w:left w:val="nil"/>
              <w:bottom w:val="single" w:sz="4" w:space="0" w:color="auto"/>
              <w:right w:val="nil"/>
            </w:tcBorders>
          </w:tcPr>
          <w:p w14:paraId="73D7AD6F" w14:textId="21749D7F" w:rsidR="00AF28AF" w:rsidRPr="00C42969" w:rsidRDefault="00C42969" w:rsidP="00C42969">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Obtaining</w:t>
            </w:r>
            <w:r w:rsidR="00CB43F3">
              <w:rPr>
                <w:rFonts w:asciiTheme="minorHAnsi" w:hAnsiTheme="minorHAnsi" w:cstheme="minorHAnsi"/>
                <w:sz w:val="24"/>
                <w:szCs w:val="24"/>
              </w:rPr>
              <w:t xml:space="preserve"> informed consent from shelter residents before assessing their needs.</w:t>
            </w:r>
          </w:p>
        </w:tc>
      </w:tr>
      <w:tr w:rsidR="00AF28AF" w14:paraId="6997275D" w14:textId="77777777" w:rsidTr="0008322E">
        <w:trPr>
          <w:trHeight w:val="1440"/>
        </w:trPr>
        <w:tc>
          <w:tcPr>
            <w:tcW w:w="9350" w:type="dxa"/>
            <w:gridSpan w:val="4"/>
            <w:tcBorders>
              <w:bottom w:val="single" w:sz="4" w:space="0" w:color="auto"/>
            </w:tcBorders>
          </w:tcPr>
          <w:p w14:paraId="1CBBBEE5" w14:textId="77777777" w:rsidR="00AF28AF" w:rsidRPr="00CB43F3" w:rsidRDefault="00AF28AF" w:rsidP="00AF28AF">
            <w:pPr>
              <w:rPr>
                <w:rFonts w:asciiTheme="minorHAnsi" w:hAnsiTheme="minorHAnsi" w:cstheme="minorHAnsi"/>
                <w:sz w:val="22"/>
                <w:szCs w:val="22"/>
              </w:rPr>
            </w:pPr>
          </w:p>
        </w:tc>
      </w:tr>
      <w:tr w:rsidR="00AF28AF" w14:paraId="08399843" w14:textId="77777777" w:rsidTr="00496158">
        <w:tc>
          <w:tcPr>
            <w:tcW w:w="9350" w:type="dxa"/>
            <w:gridSpan w:val="4"/>
            <w:tcBorders>
              <w:top w:val="single" w:sz="4" w:space="0" w:color="auto"/>
              <w:left w:val="nil"/>
              <w:bottom w:val="nil"/>
              <w:right w:val="nil"/>
            </w:tcBorders>
          </w:tcPr>
          <w:p w14:paraId="66CE0242" w14:textId="77777777" w:rsidR="00AF28AF" w:rsidRPr="00CE4490" w:rsidRDefault="00AF28AF" w:rsidP="00AF28AF">
            <w:pPr>
              <w:rPr>
                <w:rFonts w:asciiTheme="minorHAnsi" w:hAnsiTheme="minorHAnsi" w:cstheme="minorHAnsi"/>
                <w:sz w:val="24"/>
                <w:szCs w:val="24"/>
              </w:rPr>
            </w:pPr>
          </w:p>
        </w:tc>
      </w:tr>
      <w:tr w:rsidR="00CE4490" w14:paraId="0B1D3AB2" w14:textId="77777777" w:rsidTr="00496158">
        <w:tc>
          <w:tcPr>
            <w:tcW w:w="9350" w:type="dxa"/>
            <w:gridSpan w:val="4"/>
            <w:tcBorders>
              <w:top w:val="nil"/>
              <w:left w:val="nil"/>
              <w:bottom w:val="single" w:sz="4" w:space="0" w:color="auto"/>
              <w:right w:val="nil"/>
            </w:tcBorders>
          </w:tcPr>
          <w:p w14:paraId="473659BB" w14:textId="516B8539" w:rsidR="00CE4490" w:rsidRPr="005C61E1" w:rsidRDefault="005C61E1" w:rsidP="005C61E1">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Connecting shelter residents to the Coordinate</w:t>
            </w:r>
            <w:r w:rsidR="00477AF1">
              <w:rPr>
                <w:rFonts w:asciiTheme="minorHAnsi" w:hAnsiTheme="minorHAnsi" w:cstheme="minorHAnsi"/>
                <w:sz w:val="24"/>
                <w:szCs w:val="24"/>
              </w:rPr>
              <w:t>d</w:t>
            </w:r>
            <w:r>
              <w:rPr>
                <w:rFonts w:asciiTheme="minorHAnsi" w:hAnsiTheme="minorHAnsi" w:cstheme="minorHAnsi"/>
                <w:sz w:val="24"/>
                <w:szCs w:val="24"/>
              </w:rPr>
              <w:t xml:space="preserve"> Entry list (HMIS or non-HMIS). </w:t>
            </w:r>
          </w:p>
        </w:tc>
      </w:tr>
      <w:tr w:rsidR="00CE4490" w14:paraId="652DD7B2" w14:textId="77777777" w:rsidTr="00496158">
        <w:trPr>
          <w:trHeight w:val="1440"/>
        </w:trPr>
        <w:tc>
          <w:tcPr>
            <w:tcW w:w="9350" w:type="dxa"/>
            <w:gridSpan w:val="4"/>
            <w:tcBorders>
              <w:top w:val="single" w:sz="4" w:space="0" w:color="auto"/>
              <w:bottom w:val="single" w:sz="4" w:space="0" w:color="auto"/>
            </w:tcBorders>
          </w:tcPr>
          <w:p w14:paraId="7B617762" w14:textId="77777777" w:rsidR="00CE4490" w:rsidRPr="0015216A" w:rsidRDefault="00CE4490" w:rsidP="00AF28AF">
            <w:pPr>
              <w:rPr>
                <w:rFonts w:asciiTheme="minorHAnsi" w:hAnsiTheme="minorHAnsi" w:cstheme="minorHAnsi"/>
                <w:sz w:val="22"/>
                <w:szCs w:val="22"/>
              </w:rPr>
            </w:pPr>
          </w:p>
        </w:tc>
      </w:tr>
      <w:tr w:rsidR="00CE4490" w14:paraId="0ACA8480" w14:textId="77777777" w:rsidTr="00496158">
        <w:tc>
          <w:tcPr>
            <w:tcW w:w="9350" w:type="dxa"/>
            <w:gridSpan w:val="4"/>
            <w:tcBorders>
              <w:top w:val="single" w:sz="4" w:space="0" w:color="auto"/>
              <w:left w:val="nil"/>
              <w:bottom w:val="nil"/>
              <w:right w:val="nil"/>
            </w:tcBorders>
          </w:tcPr>
          <w:p w14:paraId="2AB8B37D" w14:textId="77777777" w:rsidR="00CE4490" w:rsidRPr="00CE4490" w:rsidRDefault="00CE4490" w:rsidP="00AF28AF">
            <w:pPr>
              <w:rPr>
                <w:rFonts w:asciiTheme="minorHAnsi" w:hAnsiTheme="minorHAnsi" w:cstheme="minorHAnsi"/>
                <w:sz w:val="24"/>
                <w:szCs w:val="24"/>
              </w:rPr>
            </w:pPr>
          </w:p>
        </w:tc>
      </w:tr>
      <w:tr w:rsidR="00CE4490" w14:paraId="2AD35BC9" w14:textId="77777777" w:rsidTr="00496158">
        <w:tc>
          <w:tcPr>
            <w:tcW w:w="9350" w:type="dxa"/>
            <w:gridSpan w:val="4"/>
            <w:tcBorders>
              <w:top w:val="nil"/>
              <w:left w:val="nil"/>
              <w:bottom w:val="single" w:sz="4" w:space="0" w:color="auto"/>
              <w:right w:val="nil"/>
            </w:tcBorders>
          </w:tcPr>
          <w:p w14:paraId="1649DDEC" w14:textId="3AB8475B" w:rsidR="00CE4490" w:rsidRPr="005C61E1" w:rsidRDefault="0015216A" w:rsidP="005C61E1">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 xml:space="preserve">Coordinating with external agencies to assist shelter residents in accessing applicable services and exiting the emergency shelter program. Include specific agency names and the services that they provide.   </w:t>
            </w:r>
          </w:p>
        </w:tc>
      </w:tr>
      <w:tr w:rsidR="00CE4490" w14:paraId="6770EEF9" w14:textId="77777777" w:rsidTr="00496158">
        <w:trPr>
          <w:trHeight w:val="1440"/>
        </w:trPr>
        <w:tc>
          <w:tcPr>
            <w:tcW w:w="9350" w:type="dxa"/>
            <w:gridSpan w:val="4"/>
            <w:tcBorders>
              <w:bottom w:val="single" w:sz="4" w:space="0" w:color="auto"/>
            </w:tcBorders>
          </w:tcPr>
          <w:p w14:paraId="0974F894" w14:textId="77777777" w:rsidR="00CE4490" w:rsidRPr="0015216A" w:rsidRDefault="00CE4490" w:rsidP="00AF28AF">
            <w:pPr>
              <w:rPr>
                <w:rFonts w:asciiTheme="minorHAnsi" w:hAnsiTheme="minorHAnsi" w:cstheme="minorHAnsi"/>
                <w:sz w:val="22"/>
                <w:szCs w:val="22"/>
              </w:rPr>
            </w:pPr>
          </w:p>
        </w:tc>
      </w:tr>
      <w:tr w:rsidR="00CE4490" w14:paraId="1D1E5989" w14:textId="77777777" w:rsidTr="00496158">
        <w:tc>
          <w:tcPr>
            <w:tcW w:w="9350" w:type="dxa"/>
            <w:gridSpan w:val="4"/>
            <w:tcBorders>
              <w:top w:val="single" w:sz="4" w:space="0" w:color="auto"/>
              <w:left w:val="nil"/>
              <w:bottom w:val="nil"/>
              <w:right w:val="nil"/>
            </w:tcBorders>
          </w:tcPr>
          <w:p w14:paraId="728CC2E9" w14:textId="77777777" w:rsidR="00CE4490" w:rsidRPr="00CE4490" w:rsidRDefault="00CE4490" w:rsidP="00AF28AF">
            <w:pPr>
              <w:rPr>
                <w:rFonts w:asciiTheme="minorHAnsi" w:hAnsiTheme="minorHAnsi" w:cstheme="minorHAnsi"/>
                <w:sz w:val="24"/>
                <w:szCs w:val="24"/>
              </w:rPr>
            </w:pPr>
          </w:p>
        </w:tc>
      </w:tr>
      <w:tr w:rsidR="005C61E1" w14:paraId="64FB944E" w14:textId="77777777" w:rsidTr="00496158">
        <w:tc>
          <w:tcPr>
            <w:tcW w:w="9350" w:type="dxa"/>
            <w:gridSpan w:val="4"/>
            <w:tcBorders>
              <w:top w:val="nil"/>
              <w:left w:val="nil"/>
              <w:bottom w:val="single" w:sz="4" w:space="0" w:color="auto"/>
              <w:right w:val="nil"/>
            </w:tcBorders>
          </w:tcPr>
          <w:p w14:paraId="0A9A8561" w14:textId="12546A1E" w:rsidR="005C61E1" w:rsidRPr="00B41F46" w:rsidRDefault="00C77335" w:rsidP="00B41F46">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Participating in</w:t>
            </w:r>
            <w:r w:rsidR="00B41F46">
              <w:rPr>
                <w:rFonts w:asciiTheme="minorHAnsi" w:hAnsiTheme="minorHAnsi" w:cstheme="minorHAnsi"/>
                <w:sz w:val="24"/>
                <w:szCs w:val="24"/>
              </w:rPr>
              <w:t xml:space="preserve"> </w:t>
            </w:r>
            <w:r w:rsidR="00707FB3">
              <w:rPr>
                <w:rFonts w:asciiTheme="minorHAnsi" w:hAnsiTheme="minorHAnsi" w:cstheme="minorHAnsi"/>
                <w:sz w:val="24"/>
                <w:szCs w:val="24"/>
              </w:rPr>
              <w:t>the local</w:t>
            </w:r>
            <w:r w:rsidR="00AF5F8B">
              <w:rPr>
                <w:rFonts w:asciiTheme="minorHAnsi" w:hAnsiTheme="minorHAnsi" w:cstheme="minorHAnsi"/>
                <w:sz w:val="24"/>
                <w:szCs w:val="24"/>
              </w:rPr>
              <w:t xml:space="preserve"> homeless </w:t>
            </w:r>
            <w:r w:rsidR="00FA0991">
              <w:rPr>
                <w:rFonts w:asciiTheme="minorHAnsi" w:hAnsiTheme="minorHAnsi" w:cstheme="minorHAnsi"/>
                <w:sz w:val="24"/>
                <w:szCs w:val="24"/>
              </w:rPr>
              <w:t>c</w:t>
            </w:r>
            <w:r w:rsidR="00707FB3">
              <w:rPr>
                <w:rFonts w:asciiTheme="minorHAnsi" w:hAnsiTheme="minorHAnsi" w:cstheme="minorHAnsi"/>
                <w:sz w:val="24"/>
                <w:szCs w:val="24"/>
              </w:rPr>
              <w:t>oalition</w:t>
            </w:r>
            <w:r w:rsidR="00FA0991">
              <w:rPr>
                <w:rFonts w:asciiTheme="minorHAnsi" w:hAnsiTheme="minorHAnsi" w:cstheme="minorHAnsi"/>
                <w:sz w:val="24"/>
                <w:szCs w:val="24"/>
              </w:rPr>
              <w:t xml:space="preserve"> and/or </w:t>
            </w:r>
            <w:r w:rsidR="009A493E">
              <w:rPr>
                <w:rFonts w:asciiTheme="minorHAnsi" w:hAnsiTheme="minorHAnsi" w:cstheme="minorHAnsi"/>
                <w:sz w:val="24"/>
                <w:szCs w:val="24"/>
              </w:rPr>
              <w:t>the HUD</w:t>
            </w:r>
            <w:r w:rsidR="00AF5F8B">
              <w:rPr>
                <w:rFonts w:asciiTheme="minorHAnsi" w:hAnsiTheme="minorHAnsi" w:cstheme="minorHAnsi"/>
                <w:sz w:val="24"/>
                <w:szCs w:val="24"/>
              </w:rPr>
              <w:t>-</w:t>
            </w:r>
            <w:r w:rsidR="009A493E">
              <w:rPr>
                <w:rFonts w:asciiTheme="minorHAnsi" w:hAnsiTheme="minorHAnsi" w:cstheme="minorHAnsi"/>
                <w:sz w:val="24"/>
                <w:szCs w:val="24"/>
              </w:rPr>
              <w:t>recognized Continuum of Care for the</w:t>
            </w:r>
            <w:r w:rsidR="00AF5F8B">
              <w:rPr>
                <w:rFonts w:asciiTheme="minorHAnsi" w:hAnsiTheme="minorHAnsi" w:cstheme="minorHAnsi"/>
                <w:sz w:val="24"/>
                <w:szCs w:val="24"/>
              </w:rPr>
              <w:t>ir</w:t>
            </w:r>
            <w:r w:rsidR="009A493E">
              <w:rPr>
                <w:rFonts w:asciiTheme="minorHAnsi" w:hAnsiTheme="minorHAnsi" w:cstheme="minorHAnsi"/>
                <w:sz w:val="24"/>
                <w:szCs w:val="24"/>
              </w:rPr>
              <w:t xml:space="preserve"> service area</w:t>
            </w:r>
            <w:r w:rsidR="00707FB3">
              <w:rPr>
                <w:rFonts w:asciiTheme="minorHAnsi" w:hAnsiTheme="minorHAnsi" w:cstheme="minorHAnsi"/>
                <w:sz w:val="24"/>
                <w:szCs w:val="24"/>
              </w:rPr>
              <w:t xml:space="preserve">. </w:t>
            </w:r>
            <w:r w:rsidR="00B41F46" w:rsidRPr="00B41F46">
              <w:rPr>
                <w:rFonts w:asciiTheme="minorHAnsi" w:hAnsiTheme="minorHAnsi" w:cstheme="minorHAnsi"/>
                <w:sz w:val="24"/>
                <w:szCs w:val="24"/>
              </w:rPr>
              <w:t xml:space="preserve"> </w:t>
            </w:r>
          </w:p>
        </w:tc>
      </w:tr>
      <w:tr w:rsidR="005C61E1" w14:paraId="0DB452F0" w14:textId="77777777" w:rsidTr="00496158">
        <w:trPr>
          <w:trHeight w:val="1440"/>
        </w:trPr>
        <w:tc>
          <w:tcPr>
            <w:tcW w:w="9350" w:type="dxa"/>
            <w:gridSpan w:val="4"/>
            <w:tcBorders>
              <w:top w:val="single" w:sz="4" w:space="0" w:color="auto"/>
              <w:bottom w:val="single" w:sz="4" w:space="0" w:color="auto"/>
            </w:tcBorders>
          </w:tcPr>
          <w:p w14:paraId="22756BC6" w14:textId="77777777" w:rsidR="005C61E1" w:rsidRPr="00707FB3" w:rsidRDefault="005C61E1" w:rsidP="00AF28AF">
            <w:pPr>
              <w:rPr>
                <w:rFonts w:asciiTheme="minorHAnsi" w:hAnsiTheme="minorHAnsi" w:cstheme="minorHAnsi"/>
                <w:sz w:val="22"/>
                <w:szCs w:val="22"/>
              </w:rPr>
            </w:pPr>
          </w:p>
        </w:tc>
      </w:tr>
      <w:tr w:rsidR="005C61E1" w14:paraId="4961AA92" w14:textId="77777777" w:rsidTr="00496158">
        <w:tc>
          <w:tcPr>
            <w:tcW w:w="9350" w:type="dxa"/>
            <w:gridSpan w:val="4"/>
            <w:tcBorders>
              <w:top w:val="single" w:sz="4" w:space="0" w:color="auto"/>
              <w:left w:val="nil"/>
              <w:bottom w:val="nil"/>
              <w:right w:val="nil"/>
            </w:tcBorders>
          </w:tcPr>
          <w:p w14:paraId="59DE8A04" w14:textId="77777777" w:rsidR="005C61E1" w:rsidRPr="00CE4490" w:rsidRDefault="005C61E1" w:rsidP="00AF28AF">
            <w:pPr>
              <w:rPr>
                <w:rFonts w:asciiTheme="minorHAnsi" w:hAnsiTheme="minorHAnsi" w:cstheme="minorHAnsi"/>
                <w:sz w:val="24"/>
                <w:szCs w:val="24"/>
              </w:rPr>
            </w:pPr>
          </w:p>
        </w:tc>
      </w:tr>
      <w:tr w:rsidR="005C61E1" w14:paraId="2EBD9CB6" w14:textId="77777777" w:rsidTr="00496158">
        <w:tc>
          <w:tcPr>
            <w:tcW w:w="9350" w:type="dxa"/>
            <w:gridSpan w:val="4"/>
            <w:tcBorders>
              <w:top w:val="nil"/>
              <w:left w:val="nil"/>
              <w:bottom w:val="nil"/>
              <w:right w:val="nil"/>
            </w:tcBorders>
          </w:tcPr>
          <w:p w14:paraId="42D98B31" w14:textId="4E508D91" w:rsidR="005C61E1" w:rsidRPr="00597950" w:rsidRDefault="00597950" w:rsidP="00597950">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Provide </w:t>
            </w:r>
            <w:r w:rsidRPr="00597950">
              <w:rPr>
                <w:rFonts w:asciiTheme="minorHAnsi" w:hAnsiTheme="minorHAnsi" w:cstheme="minorHAnsi"/>
                <w:sz w:val="24"/>
                <w:szCs w:val="24"/>
              </w:rPr>
              <w:t xml:space="preserve">the </w:t>
            </w:r>
            <w:r w:rsidRPr="00EA3DC2">
              <w:rPr>
                <w:rFonts w:asciiTheme="minorHAnsi" w:hAnsiTheme="minorHAnsi" w:cstheme="minorHAnsi"/>
                <w:b/>
                <w:bCs/>
                <w:sz w:val="24"/>
                <w:szCs w:val="24"/>
              </w:rPr>
              <w:t>total number</w:t>
            </w:r>
            <w:r w:rsidRPr="00EA3DC2">
              <w:rPr>
                <w:rFonts w:asciiTheme="minorHAnsi" w:hAnsiTheme="minorHAnsi" w:cstheme="minorHAnsi"/>
                <w:sz w:val="24"/>
                <w:szCs w:val="24"/>
              </w:rPr>
              <w:t xml:space="preserve"> and </w:t>
            </w:r>
            <w:r w:rsidRPr="00EA3DC2">
              <w:rPr>
                <w:rFonts w:asciiTheme="minorHAnsi" w:hAnsiTheme="minorHAnsi" w:cstheme="minorHAnsi"/>
                <w:b/>
                <w:bCs/>
                <w:sz w:val="24"/>
                <w:szCs w:val="24"/>
              </w:rPr>
              <w:t>percentage</w:t>
            </w:r>
            <w:r w:rsidRPr="00597950">
              <w:rPr>
                <w:rFonts w:asciiTheme="minorHAnsi" w:hAnsiTheme="minorHAnsi" w:cstheme="minorHAnsi"/>
                <w:sz w:val="24"/>
                <w:szCs w:val="24"/>
              </w:rPr>
              <w:t xml:space="preserve"> of households that exited shelter into permanent housing f</w:t>
            </w:r>
            <w:r>
              <w:rPr>
                <w:rFonts w:asciiTheme="minorHAnsi" w:hAnsiTheme="minorHAnsi" w:cstheme="minorHAnsi"/>
                <w:sz w:val="24"/>
                <w:szCs w:val="24"/>
              </w:rPr>
              <w:t>rom</w:t>
            </w:r>
            <w:r w:rsidRPr="00597950">
              <w:rPr>
                <w:rFonts w:asciiTheme="minorHAnsi" w:hAnsiTheme="minorHAnsi" w:cstheme="minorHAnsi"/>
                <w:sz w:val="24"/>
                <w:szCs w:val="24"/>
              </w:rPr>
              <w:t xml:space="preserve"> September 1, </w:t>
            </w:r>
            <w:proofErr w:type="gramStart"/>
            <w:r w:rsidRPr="00597950">
              <w:rPr>
                <w:rFonts w:asciiTheme="minorHAnsi" w:hAnsiTheme="minorHAnsi" w:cstheme="minorHAnsi"/>
                <w:sz w:val="24"/>
                <w:szCs w:val="24"/>
              </w:rPr>
              <w:t>202</w:t>
            </w:r>
            <w:r>
              <w:rPr>
                <w:rFonts w:asciiTheme="minorHAnsi" w:hAnsiTheme="minorHAnsi" w:cstheme="minorHAnsi"/>
                <w:sz w:val="24"/>
                <w:szCs w:val="24"/>
              </w:rPr>
              <w:t>4</w:t>
            </w:r>
            <w:proofErr w:type="gramEnd"/>
            <w:r w:rsidRPr="00597950">
              <w:rPr>
                <w:rFonts w:asciiTheme="minorHAnsi" w:hAnsiTheme="minorHAnsi" w:cstheme="minorHAnsi"/>
                <w:sz w:val="24"/>
                <w:szCs w:val="24"/>
              </w:rPr>
              <w:t xml:space="preserve"> through August 31, 202</w:t>
            </w:r>
            <w:r>
              <w:rPr>
                <w:rFonts w:asciiTheme="minorHAnsi" w:hAnsiTheme="minorHAnsi" w:cstheme="minorHAnsi"/>
                <w:sz w:val="24"/>
                <w:szCs w:val="24"/>
              </w:rPr>
              <w:t>5</w:t>
            </w:r>
            <w:r w:rsidRPr="00597950">
              <w:rPr>
                <w:rFonts w:asciiTheme="minorHAnsi" w:hAnsiTheme="minorHAnsi" w:cstheme="minorHAnsi"/>
                <w:sz w:val="24"/>
                <w:szCs w:val="24"/>
              </w:rPr>
              <w:t xml:space="preserve">. </w:t>
            </w:r>
          </w:p>
        </w:tc>
      </w:tr>
      <w:tr w:rsidR="00597950" w14:paraId="0EE65971" w14:textId="77777777" w:rsidTr="00496158">
        <w:tc>
          <w:tcPr>
            <w:tcW w:w="9350" w:type="dxa"/>
            <w:gridSpan w:val="4"/>
            <w:tcBorders>
              <w:top w:val="nil"/>
              <w:left w:val="nil"/>
              <w:bottom w:val="single" w:sz="4" w:space="0" w:color="auto"/>
              <w:right w:val="nil"/>
            </w:tcBorders>
          </w:tcPr>
          <w:p w14:paraId="4977AAF5" w14:textId="77777777" w:rsidR="00597950" w:rsidRPr="00CE4490" w:rsidRDefault="00597950" w:rsidP="00AF28AF">
            <w:pPr>
              <w:rPr>
                <w:rFonts w:asciiTheme="minorHAnsi" w:hAnsiTheme="minorHAnsi" w:cstheme="minorHAnsi"/>
                <w:sz w:val="24"/>
                <w:szCs w:val="24"/>
              </w:rPr>
            </w:pPr>
          </w:p>
        </w:tc>
      </w:tr>
      <w:tr w:rsidR="00597950" w14:paraId="4BC278DE" w14:textId="77777777" w:rsidTr="00496158">
        <w:tc>
          <w:tcPr>
            <w:tcW w:w="3116" w:type="dxa"/>
            <w:tcBorders>
              <w:top w:val="single" w:sz="4" w:space="0" w:color="auto"/>
            </w:tcBorders>
            <w:shd w:val="clear" w:color="auto" w:fill="D9D9D9" w:themeFill="background1" w:themeFillShade="D9"/>
          </w:tcPr>
          <w:p w14:paraId="59C59422" w14:textId="7361675C" w:rsidR="00597950" w:rsidRPr="00597950" w:rsidRDefault="00597950" w:rsidP="00597950">
            <w:pPr>
              <w:jc w:val="center"/>
              <w:rPr>
                <w:rFonts w:asciiTheme="minorHAnsi" w:hAnsiTheme="minorHAnsi" w:cstheme="minorHAnsi"/>
                <w:b/>
                <w:bCs/>
                <w:sz w:val="24"/>
                <w:szCs w:val="24"/>
              </w:rPr>
            </w:pPr>
            <w:r w:rsidRPr="00597950">
              <w:rPr>
                <w:rFonts w:asciiTheme="minorHAnsi" w:hAnsiTheme="minorHAnsi" w:cstheme="minorHAnsi"/>
                <w:b/>
                <w:bCs/>
                <w:sz w:val="24"/>
                <w:szCs w:val="24"/>
              </w:rPr>
              <w:t>Housing Destination</w:t>
            </w:r>
          </w:p>
        </w:tc>
        <w:tc>
          <w:tcPr>
            <w:tcW w:w="3117" w:type="dxa"/>
            <w:gridSpan w:val="2"/>
            <w:tcBorders>
              <w:top w:val="single" w:sz="4" w:space="0" w:color="auto"/>
            </w:tcBorders>
            <w:shd w:val="clear" w:color="auto" w:fill="D9D9D9" w:themeFill="background1" w:themeFillShade="D9"/>
          </w:tcPr>
          <w:p w14:paraId="0BD0D18B" w14:textId="587C7CF6" w:rsidR="00597950" w:rsidRPr="00597950" w:rsidRDefault="00597950" w:rsidP="00597950">
            <w:pPr>
              <w:jc w:val="center"/>
              <w:rPr>
                <w:rFonts w:asciiTheme="minorHAnsi" w:hAnsiTheme="minorHAnsi" w:cstheme="minorHAnsi"/>
                <w:b/>
                <w:bCs/>
                <w:sz w:val="24"/>
                <w:szCs w:val="24"/>
              </w:rPr>
            </w:pPr>
            <w:r w:rsidRPr="00597950">
              <w:rPr>
                <w:rFonts w:asciiTheme="minorHAnsi" w:hAnsiTheme="minorHAnsi" w:cstheme="minorHAnsi"/>
                <w:b/>
                <w:bCs/>
                <w:sz w:val="24"/>
                <w:szCs w:val="24"/>
              </w:rPr>
              <w:t># of Households</w:t>
            </w:r>
          </w:p>
        </w:tc>
        <w:tc>
          <w:tcPr>
            <w:tcW w:w="3117" w:type="dxa"/>
            <w:tcBorders>
              <w:top w:val="single" w:sz="4" w:space="0" w:color="auto"/>
            </w:tcBorders>
            <w:shd w:val="clear" w:color="auto" w:fill="D9D9D9" w:themeFill="background1" w:themeFillShade="D9"/>
          </w:tcPr>
          <w:p w14:paraId="7D5F4AB8" w14:textId="335385BB" w:rsidR="00597950" w:rsidRPr="00597950" w:rsidRDefault="00597950" w:rsidP="00597950">
            <w:pPr>
              <w:jc w:val="center"/>
              <w:rPr>
                <w:rFonts w:asciiTheme="minorHAnsi" w:hAnsiTheme="minorHAnsi" w:cstheme="minorHAnsi"/>
                <w:b/>
                <w:bCs/>
                <w:sz w:val="24"/>
                <w:szCs w:val="24"/>
              </w:rPr>
            </w:pPr>
            <w:r w:rsidRPr="00597950">
              <w:rPr>
                <w:rFonts w:asciiTheme="minorHAnsi" w:hAnsiTheme="minorHAnsi" w:cstheme="minorHAnsi"/>
                <w:b/>
                <w:bCs/>
                <w:sz w:val="24"/>
                <w:szCs w:val="24"/>
              </w:rPr>
              <w:t>% of Households</w:t>
            </w:r>
          </w:p>
        </w:tc>
      </w:tr>
      <w:tr w:rsidR="00597950" w14:paraId="69ED2775" w14:textId="77777777" w:rsidTr="00496158">
        <w:tc>
          <w:tcPr>
            <w:tcW w:w="3116" w:type="dxa"/>
            <w:tcBorders>
              <w:bottom w:val="single" w:sz="4" w:space="0" w:color="auto"/>
            </w:tcBorders>
          </w:tcPr>
          <w:p w14:paraId="78835572" w14:textId="5E80A917" w:rsidR="00597950" w:rsidRPr="00CE4490" w:rsidRDefault="00597950" w:rsidP="00597950">
            <w:pPr>
              <w:jc w:val="center"/>
              <w:rPr>
                <w:rFonts w:asciiTheme="minorHAnsi" w:hAnsiTheme="minorHAnsi" w:cstheme="minorHAnsi"/>
                <w:sz w:val="24"/>
                <w:szCs w:val="24"/>
              </w:rPr>
            </w:pPr>
            <w:r>
              <w:rPr>
                <w:rFonts w:asciiTheme="minorHAnsi" w:hAnsiTheme="minorHAnsi" w:cstheme="minorHAnsi"/>
                <w:sz w:val="24"/>
                <w:szCs w:val="24"/>
              </w:rPr>
              <w:t>Permanent Housing</w:t>
            </w:r>
          </w:p>
        </w:tc>
        <w:tc>
          <w:tcPr>
            <w:tcW w:w="3117" w:type="dxa"/>
            <w:gridSpan w:val="2"/>
            <w:tcBorders>
              <w:bottom w:val="single" w:sz="4" w:space="0" w:color="auto"/>
            </w:tcBorders>
          </w:tcPr>
          <w:p w14:paraId="6171EC20" w14:textId="77777777" w:rsidR="00597950" w:rsidRPr="00597950" w:rsidRDefault="00597950" w:rsidP="00597950">
            <w:pPr>
              <w:jc w:val="center"/>
              <w:rPr>
                <w:rFonts w:asciiTheme="minorHAnsi" w:hAnsiTheme="minorHAnsi" w:cstheme="minorHAnsi"/>
                <w:sz w:val="22"/>
                <w:szCs w:val="22"/>
              </w:rPr>
            </w:pPr>
          </w:p>
        </w:tc>
        <w:tc>
          <w:tcPr>
            <w:tcW w:w="3117" w:type="dxa"/>
            <w:tcBorders>
              <w:bottom w:val="single" w:sz="4" w:space="0" w:color="auto"/>
            </w:tcBorders>
          </w:tcPr>
          <w:p w14:paraId="7EA3B895" w14:textId="3121CB5C" w:rsidR="00597950" w:rsidRPr="00597950" w:rsidRDefault="00597950" w:rsidP="00597950">
            <w:pPr>
              <w:jc w:val="center"/>
              <w:rPr>
                <w:rFonts w:asciiTheme="minorHAnsi" w:hAnsiTheme="minorHAnsi" w:cstheme="minorHAnsi"/>
                <w:sz w:val="22"/>
                <w:szCs w:val="22"/>
              </w:rPr>
            </w:pPr>
          </w:p>
        </w:tc>
      </w:tr>
      <w:tr w:rsidR="00597950" w14:paraId="2A8E012F" w14:textId="77777777" w:rsidTr="00496158">
        <w:tc>
          <w:tcPr>
            <w:tcW w:w="9350" w:type="dxa"/>
            <w:gridSpan w:val="4"/>
            <w:tcBorders>
              <w:top w:val="single" w:sz="4" w:space="0" w:color="auto"/>
              <w:left w:val="nil"/>
              <w:bottom w:val="nil"/>
              <w:right w:val="nil"/>
            </w:tcBorders>
          </w:tcPr>
          <w:p w14:paraId="018D7354" w14:textId="77777777" w:rsidR="00597950" w:rsidRDefault="00597950" w:rsidP="00597950">
            <w:pPr>
              <w:pStyle w:val="ListParagraph"/>
              <w:rPr>
                <w:rFonts w:asciiTheme="minorHAnsi" w:hAnsiTheme="minorHAnsi" w:cstheme="minorHAnsi"/>
                <w:sz w:val="24"/>
                <w:szCs w:val="24"/>
              </w:rPr>
            </w:pPr>
          </w:p>
        </w:tc>
      </w:tr>
      <w:tr w:rsidR="005C61E1" w14:paraId="5756F976" w14:textId="77777777" w:rsidTr="00496158">
        <w:tc>
          <w:tcPr>
            <w:tcW w:w="9350" w:type="dxa"/>
            <w:gridSpan w:val="4"/>
            <w:tcBorders>
              <w:top w:val="nil"/>
              <w:left w:val="nil"/>
              <w:bottom w:val="single" w:sz="4" w:space="0" w:color="auto"/>
              <w:right w:val="nil"/>
            </w:tcBorders>
          </w:tcPr>
          <w:p w14:paraId="4A0FB31B" w14:textId="7CE0C1D7" w:rsidR="005C61E1" w:rsidRPr="00597950" w:rsidRDefault="00AC2C4D" w:rsidP="00597950">
            <w:pPr>
              <w:pStyle w:val="ListParagraph"/>
              <w:ind w:left="340"/>
              <w:rPr>
                <w:rFonts w:asciiTheme="minorHAnsi" w:hAnsiTheme="minorHAnsi" w:cstheme="minorHAnsi"/>
                <w:sz w:val="24"/>
                <w:szCs w:val="24"/>
              </w:rPr>
            </w:pPr>
            <w:r>
              <w:rPr>
                <w:rFonts w:asciiTheme="minorHAnsi" w:hAnsiTheme="minorHAnsi" w:cstheme="minorHAnsi"/>
                <w:sz w:val="24"/>
                <w:szCs w:val="24"/>
              </w:rPr>
              <w:t xml:space="preserve">Describe </w:t>
            </w:r>
            <w:r w:rsidR="00597950" w:rsidRPr="00597950">
              <w:rPr>
                <w:rFonts w:asciiTheme="minorHAnsi" w:hAnsiTheme="minorHAnsi" w:cstheme="minorHAnsi"/>
                <w:sz w:val="24"/>
                <w:szCs w:val="24"/>
              </w:rPr>
              <w:t xml:space="preserve">the </w:t>
            </w:r>
            <w:r>
              <w:rPr>
                <w:rFonts w:asciiTheme="minorHAnsi" w:hAnsiTheme="minorHAnsi" w:cstheme="minorHAnsi"/>
                <w:sz w:val="24"/>
                <w:szCs w:val="24"/>
              </w:rPr>
              <w:t>barriers that negatively impacted the applicant agency from achieving 100</w:t>
            </w:r>
            <w:r w:rsidR="0054675E">
              <w:rPr>
                <w:rFonts w:asciiTheme="minorHAnsi" w:hAnsiTheme="minorHAnsi" w:cstheme="minorHAnsi"/>
                <w:sz w:val="24"/>
                <w:szCs w:val="24"/>
              </w:rPr>
              <w:t xml:space="preserve"> percent</w:t>
            </w:r>
            <w:r>
              <w:rPr>
                <w:rFonts w:asciiTheme="minorHAnsi" w:hAnsiTheme="minorHAnsi" w:cstheme="minorHAnsi"/>
                <w:sz w:val="24"/>
                <w:szCs w:val="24"/>
              </w:rPr>
              <w:t xml:space="preserve"> of shelter exits into permanent housing.  </w:t>
            </w:r>
            <w:r w:rsidR="00597950">
              <w:rPr>
                <w:rFonts w:asciiTheme="minorHAnsi" w:hAnsiTheme="minorHAnsi" w:cstheme="minorHAnsi"/>
                <w:sz w:val="24"/>
                <w:szCs w:val="24"/>
              </w:rPr>
              <w:t xml:space="preserve"> </w:t>
            </w:r>
          </w:p>
        </w:tc>
      </w:tr>
      <w:tr w:rsidR="005C61E1" w14:paraId="0CADA484" w14:textId="77777777" w:rsidTr="00496158">
        <w:trPr>
          <w:trHeight w:val="2160"/>
        </w:trPr>
        <w:tc>
          <w:tcPr>
            <w:tcW w:w="9350" w:type="dxa"/>
            <w:gridSpan w:val="4"/>
            <w:tcBorders>
              <w:top w:val="single" w:sz="4" w:space="0" w:color="auto"/>
              <w:bottom w:val="single" w:sz="4" w:space="0" w:color="auto"/>
            </w:tcBorders>
          </w:tcPr>
          <w:p w14:paraId="3EACF7DD" w14:textId="77777777" w:rsidR="005C61E1" w:rsidRPr="00597950" w:rsidRDefault="005C61E1" w:rsidP="00AF28AF">
            <w:pPr>
              <w:rPr>
                <w:rFonts w:asciiTheme="minorHAnsi" w:hAnsiTheme="minorHAnsi" w:cstheme="minorHAnsi"/>
                <w:sz w:val="22"/>
                <w:szCs w:val="22"/>
              </w:rPr>
            </w:pPr>
          </w:p>
        </w:tc>
      </w:tr>
      <w:tr w:rsidR="005C61E1" w14:paraId="4CB22852" w14:textId="77777777" w:rsidTr="00496158">
        <w:tc>
          <w:tcPr>
            <w:tcW w:w="9350" w:type="dxa"/>
            <w:gridSpan w:val="4"/>
            <w:tcBorders>
              <w:top w:val="single" w:sz="4" w:space="0" w:color="auto"/>
              <w:left w:val="nil"/>
              <w:bottom w:val="nil"/>
              <w:right w:val="nil"/>
            </w:tcBorders>
          </w:tcPr>
          <w:p w14:paraId="7C8D1D83" w14:textId="77777777" w:rsidR="005C61E1" w:rsidRPr="00CE4490" w:rsidRDefault="005C61E1" w:rsidP="00AF28AF">
            <w:pPr>
              <w:rPr>
                <w:rFonts w:asciiTheme="minorHAnsi" w:hAnsiTheme="minorHAnsi" w:cstheme="minorHAnsi"/>
                <w:sz w:val="24"/>
                <w:szCs w:val="24"/>
              </w:rPr>
            </w:pPr>
          </w:p>
        </w:tc>
      </w:tr>
      <w:tr w:rsidR="005C61E1" w14:paraId="44B71E9C" w14:textId="77777777" w:rsidTr="00496158">
        <w:tc>
          <w:tcPr>
            <w:tcW w:w="9350" w:type="dxa"/>
            <w:gridSpan w:val="4"/>
            <w:tcBorders>
              <w:top w:val="nil"/>
              <w:left w:val="nil"/>
              <w:bottom w:val="single" w:sz="4" w:space="0" w:color="auto"/>
              <w:right w:val="nil"/>
            </w:tcBorders>
          </w:tcPr>
          <w:p w14:paraId="52D4C1D6" w14:textId="69203759" w:rsidR="005C61E1" w:rsidRDefault="00516714" w:rsidP="00DF4CE5">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Explain how</w:t>
            </w:r>
            <w:r w:rsidR="00F85D19">
              <w:rPr>
                <w:rFonts w:asciiTheme="minorHAnsi" w:hAnsiTheme="minorHAnsi" w:cstheme="minorHAnsi"/>
                <w:sz w:val="24"/>
                <w:szCs w:val="24"/>
              </w:rPr>
              <w:t xml:space="preserve"> the </w:t>
            </w:r>
            <w:r w:rsidR="00F85D19" w:rsidRPr="00F85D19">
              <w:rPr>
                <w:rFonts w:asciiTheme="minorHAnsi" w:hAnsiTheme="minorHAnsi" w:cstheme="minorHAnsi"/>
                <w:sz w:val="24"/>
                <w:szCs w:val="24"/>
              </w:rPr>
              <w:t xml:space="preserve">applicant agency’s </w:t>
            </w:r>
            <w:r w:rsidR="003D0E5B">
              <w:rPr>
                <w:rFonts w:asciiTheme="minorHAnsi" w:hAnsiTheme="minorHAnsi" w:cstheme="minorHAnsi"/>
                <w:sz w:val="24"/>
                <w:szCs w:val="24"/>
              </w:rPr>
              <w:t xml:space="preserve">level of </w:t>
            </w:r>
            <w:r w:rsidR="00F85D19" w:rsidRPr="00F85D19">
              <w:rPr>
                <w:rFonts w:asciiTheme="minorHAnsi" w:hAnsiTheme="minorHAnsi" w:cstheme="minorHAnsi"/>
                <w:sz w:val="24"/>
                <w:szCs w:val="24"/>
              </w:rPr>
              <w:t>case management services</w:t>
            </w:r>
            <w:r>
              <w:rPr>
                <w:rFonts w:asciiTheme="minorHAnsi" w:hAnsiTheme="minorHAnsi" w:cstheme="minorHAnsi"/>
                <w:sz w:val="24"/>
                <w:szCs w:val="24"/>
              </w:rPr>
              <w:t xml:space="preserve"> </w:t>
            </w:r>
            <w:r w:rsidR="003D0E5B">
              <w:rPr>
                <w:rFonts w:asciiTheme="minorHAnsi" w:hAnsiTheme="minorHAnsi" w:cstheme="minorHAnsi"/>
                <w:sz w:val="24"/>
                <w:szCs w:val="24"/>
              </w:rPr>
              <w:t xml:space="preserve">provided to shelter residents can </w:t>
            </w:r>
            <w:r>
              <w:rPr>
                <w:rFonts w:asciiTheme="minorHAnsi" w:hAnsiTheme="minorHAnsi" w:cstheme="minorHAnsi"/>
                <w:sz w:val="24"/>
                <w:szCs w:val="24"/>
              </w:rPr>
              <w:t>lead to</w:t>
            </w:r>
            <w:r w:rsidR="003D0E5B">
              <w:rPr>
                <w:rFonts w:asciiTheme="minorHAnsi" w:hAnsiTheme="minorHAnsi" w:cstheme="minorHAnsi"/>
                <w:sz w:val="24"/>
                <w:szCs w:val="24"/>
              </w:rPr>
              <w:t xml:space="preserve"> the following:</w:t>
            </w:r>
            <w:r>
              <w:rPr>
                <w:rFonts w:asciiTheme="minorHAnsi" w:hAnsiTheme="minorHAnsi" w:cstheme="minorHAnsi"/>
                <w:sz w:val="24"/>
                <w:szCs w:val="24"/>
              </w:rPr>
              <w:t xml:space="preserve"> </w:t>
            </w:r>
          </w:p>
          <w:p w14:paraId="69C1A3D5" w14:textId="7E1C5766" w:rsidR="003D0E5B" w:rsidRPr="00EF50AA" w:rsidRDefault="003D0E5B" w:rsidP="003D0E5B">
            <w:pPr>
              <w:pStyle w:val="ListParagraph"/>
              <w:numPr>
                <w:ilvl w:val="0"/>
                <w:numId w:val="39"/>
              </w:numPr>
              <w:rPr>
                <w:rFonts w:asciiTheme="minorHAnsi" w:hAnsiTheme="minorHAnsi" w:cstheme="minorHAnsi"/>
                <w:sz w:val="24"/>
                <w:szCs w:val="24"/>
              </w:rPr>
            </w:pPr>
            <w:r w:rsidRPr="00EF50AA">
              <w:rPr>
                <w:rFonts w:asciiTheme="minorHAnsi" w:hAnsiTheme="minorHAnsi" w:cstheme="minorHAnsi"/>
                <w:sz w:val="24"/>
                <w:szCs w:val="24"/>
              </w:rPr>
              <w:t>Self-resolution</w:t>
            </w:r>
            <w:r w:rsidR="00AF5F8B">
              <w:rPr>
                <w:rFonts w:asciiTheme="minorHAnsi" w:hAnsiTheme="minorHAnsi" w:cstheme="minorHAnsi"/>
                <w:sz w:val="24"/>
                <w:szCs w:val="24"/>
              </w:rPr>
              <w:t xml:space="preserve"> or resolving their homelessness situation through their own efforts</w:t>
            </w:r>
            <w:r w:rsidR="00E760EC">
              <w:rPr>
                <w:rFonts w:asciiTheme="minorHAnsi" w:hAnsiTheme="minorHAnsi" w:cstheme="minorHAnsi"/>
                <w:sz w:val="24"/>
                <w:szCs w:val="24"/>
              </w:rPr>
              <w:t>.</w:t>
            </w:r>
            <w:r w:rsidRPr="00EF50AA">
              <w:rPr>
                <w:rFonts w:asciiTheme="minorHAnsi" w:hAnsiTheme="minorHAnsi" w:cstheme="minorHAnsi"/>
                <w:sz w:val="24"/>
                <w:szCs w:val="24"/>
              </w:rPr>
              <w:t xml:space="preserve"> </w:t>
            </w:r>
          </w:p>
        </w:tc>
      </w:tr>
      <w:tr w:rsidR="005C61E1" w14:paraId="5FBDC8A8" w14:textId="77777777" w:rsidTr="00496158">
        <w:trPr>
          <w:trHeight w:val="1440"/>
        </w:trPr>
        <w:tc>
          <w:tcPr>
            <w:tcW w:w="9350" w:type="dxa"/>
            <w:gridSpan w:val="4"/>
            <w:tcBorders>
              <w:top w:val="single" w:sz="4" w:space="0" w:color="auto"/>
              <w:left w:val="single" w:sz="4" w:space="0" w:color="auto"/>
              <w:bottom w:val="single" w:sz="4" w:space="0" w:color="auto"/>
              <w:right w:val="single" w:sz="4" w:space="0" w:color="auto"/>
            </w:tcBorders>
          </w:tcPr>
          <w:p w14:paraId="401E26A8" w14:textId="77777777" w:rsidR="005C61E1" w:rsidRPr="00EF50AA" w:rsidRDefault="005C61E1" w:rsidP="00AF28AF">
            <w:pPr>
              <w:rPr>
                <w:rFonts w:asciiTheme="minorHAnsi" w:hAnsiTheme="minorHAnsi" w:cstheme="minorHAnsi"/>
                <w:sz w:val="22"/>
                <w:szCs w:val="22"/>
              </w:rPr>
            </w:pPr>
          </w:p>
        </w:tc>
      </w:tr>
      <w:tr w:rsidR="00EF50AA" w14:paraId="5F544EDD" w14:textId="77777777" w:rsidTr="00496158">
        <w:tc>
          <w:tcPr>
            <w:tcW w:w="9350" w:type="dxa"/>
            <w:gridSpan w:val="4"/>
            <w:tcBorders>
              <w:top w:val="single" w:sz="4" w:space="0" w:color="auto"/>
              <w:left w:val="nil"/>
              <w:bottom w:val="nil"/>
              <w:right w:val="nil"/>
            </w:tcBorders>
          </w:tcPr>
          <w:p w14:paraId="77930C85" w14:textId="77777777" w:rsidR="00EF50AA" w:rsidRPr="00EF50AA" w:rsidRDefault="00EF50AA" w:rsidP="00EF50AA">
            <w:pPr>
              <w:rPr>
                <w:rFonts w:asciiTheme="minorHAnsi" w:hAnsiTheme="minorHAnsi" w:cstheme="minorHAnsi"/>
                <w:sz w:val="24"/>
                <w:szCs w:val="24"/>
              </w:rPr>
            </w:pPr>
          </w:p>
        </w:tc>
      </w:tr>
      <w:tr w:rsidR="00EF50AA" w14:paraId="19F8D98D" w14:textId="77777777" w:rsidTr="00496158">
        <w:tc>
          <w:tcPr>
            <w:tcW w:w="9350" w:type="dxa"/>
            <w:gridSpan w:val="4"/>
            <w:tcBorders>
              <w:top w:val="nil"/>
              <w:left w:val="nil"/>
              <w:bottom w:val="single" w:sz="4" w:space="0" w:color="auto"/>
              <w:right w:val="nil"/>
            </w:tcBorders>
          </w:tcPr>
          <w:p w14:paraId="3E107F85" w14:textId="4ECC2B60" w:rsidR="00EF50AA" w:rsidRPr="00EF50AA" w:rsidRDefault="00EF50AA" w:rsidP="00EF50AA">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Connection to mainstream resources</w:t>
            </w:r>
            <w:r w:rsidR="00E760EC">
              <w:rPr>
                <w:rFonts w:asciiTheme="minorHAnsi" w:hAnsiTheme="minorHAnsi" w:cstheme="minorHAnsi"/>
                <w:sz w:val="24"/>
                <w:szCs w:val="24"/>
              </w:rPr>
              <w:t>.</w:t>
            </w:r>
            <w:r>
              <w:rPr>
                <w:rFonts w:asciiTheme="minorHAnsi" w:hAnsiTheme="minorHAnsi" w:cstheme="minorHAnsi"/>
                <w:sz w:val="24"/>
                <w:szCs w:val="24"/>
              </w:rPr>
              <w:t xml:space="preserve"> </w:t>
            </w:r>
          </w:p>
        </w:tc>
      </w:tr>
      <w:tr w:rsidR="00EF50AA" w14:paraId="5C6810D6" w14:textId="77777777" w:rsidTr="00496158">
        <w:trPr>
          <w:trHeight w:val="1440"/>
        </w:trPr>
        <w:tc>
          <w:tcPr>
            <w:tcW w:w="9350" w:type="dxa"/>
            <w:gridSpan w:val="4"/>
            <w:tcBorders>
              <w:top w:val="single" w:sz="4" w:space="0" w:color="auto"/>
              <w:bottom w:val="single" w:sz="4" w:space="0" w:color="auto"/>
            </w:tcBorders>
          </w:tcPr>
          <w:p w14:paraId="6E12A59B" w14:textId="77777777" w:rsidR="00EF50AA" w:rsidRPr="00EF50AA" w:rsidRDefault="00EF50AA" w:rsidP="00AF28AF">
            <w:pPr>
              <w:rPr>
                <w:rFonts w:asciiTheme="minorHAnsi" w:hAnsiTheme="minorHAnsi" w:cstheme="minorHAnsi"/>
                <w:sz w:val="22"/>
                <w:szCs w:val="22"/>
              </w:rPr>
            </w:pPr>
          </w:p>
        </w:tc>
      </w:tr>
      <w:tr w:rsidR="00EF50AA" w14:paraId="3514EF07" w14:textId="77777777" w:rsidTr="00496158">
        <w:tc>
          <w:tcPr>
            <w:tcW w:w="9350" w:type="dxa"/>
            <w:gridSpan w:val="4"/>
            <w:tcBorders>
              <w:top w:val="single" w:sz="4" w:space="0" w:color="auto"/>
              <w:left w:val="nil"/>
              <w:bottom w:val="nil"/>
              <w:right w:val="nil"/>
            </w:tcBorders>
          </w:tcPr>
          <w:p w14:paraId="461BD707" w14:textId="77777777" w:rsidR="00EF50AA" w:rsidRPr="00CE4490" w:rsidRDefault="00EF50AA" w:rsidP="00AF28AF">
            <w:pPr>
              <w:rPr>
                <w:rFonts w:asciiTheme="minorHAnsi" w:hAnsiTheme="minorHAnsi" w:cstheme="minorHAnsi"/>
                <w:sz w:val="24"/>
                <w:szCs w:val="24"/>
              </w:rPr>
            </w:pPr>
          </w:p>
        </w:tc>
      </w:tr>
      <w:tr w:rsidR="00EF50AA" w14:paraId="5708E896" w14:textId="77777777" w:rsidTr="00496158">
        <w:tc>
          <w:tcPr>
            <w:tcW w:w="9350" w:type="dxa"/>
            <w:gridSpan w:val="4"/>
            <w:tcBorders>
              <w:top w:val="nil"/>
              <w:left w:val="nil"/>
              <w:bottom w:val="single" w:sz="4" w:space="0" w:color="auto"/>
              <w:right w:val="nil"/>
            </w:tcBorders>
          </w:tcPr>
          <w:p w14:paraId="36723931" w14:textId="6ADDFCC2" w:rsidR="00EF50AA" w:rsidRPr="00EF50AA" w:rsidRDefault="00EF50AA" w:rsidP="00EF50AA">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Securing permanent housing</w:t>
            </w:r>
            <w:r w:rsidR="00E760EC">
              <w:rPr>
                <w:rFonts w:asciiTheme="minorHAnsi" w:hAnsiTheme="minorHAnsi" w:cstheme="minorHAnsi"/>
                <w:sz w:val="24"/>
                <w:szCs w:val="24"/>
              </w:rPr>
              <w:t>.</w:t>
            </w:r>
            <w:r>
              <w:rPr>
                <w:rFonts w:asciiTheme="minorHAnsi" w:hAnsiTheme="minorHAnsi" w:cstheme="minorHAnsi"/>
                <w:sz w:val="24"/>
                <w:szCs w:val="24"/>
              </w:rPr>
              <w:t xml:space="preserve"> </w:t>
            </w:r>
          </w:p>
        </w:tc>
      </w:tr>
      <w:tr w:rsidR="00EF50AA" w14:paraId="0E47875A" w14:textId="77777777" w:rsidTr="00496158">
        <w:trPr>
          <w:trHeight w:val="1440"/>
        </w:trPr>
        <w:tc>
          <w:tcPr>
            <w:tcW w:w="9350" w:type="dxa"/>
            <w:gridSpan w:val="4"/>
            <w:tcBorders>
              <w:top w:val="single" w:sz="4" w:space="0" w:color="auto"/>
              <w:bottom w:val="single" w:sz="4" w:space="0" w:color="auto"/>
            </w:tcBorders>
          </w:tcPr>
          <w:p w14:paraId="0BB3DD90" w14:textId="77777777" w:rsidR="00EF50AA" w:rsidRPr="00EF50AA" w:rsidRDefault="00EF50AA" w:rsidP="00AF28AF">
            <w:pPr>
              <w:rPr>
                <w:rFonts w:asciiTheme="minorHAnsi" w:hAnsiTheme="minorHAnsi" w:cstheme="minorHAnsi"/>
                <w:sz w:val="22"/>
                <w:szCs w:val="22"/>
              </w:rPr>
            </w:pPr>
          </w:p>
        </w:tc>
      </w:tr>
      <w:tr w:rsidR="005C61E1" w14:paraId="1E94E6CA" w14:textId="77777777" w:rsidTr="00496158">
        <w:tc>
          <w:tcPr>
            <w:tcW w:w="9350" w:type="dxa"/>
            <w:gridSpan w:val="4"/>
            <w:tcBorders>
              <w:top w:val="single" w:sz="4" w:space="0" w:color="auto"/>
              <w:left w:val="nil"/>
              <w:bottom w:val="nil"/>
              <w:right w:val="nil"/>
            </w:tcBorders>
          </w:tcPr>
          <w:p w14:paraId="0EC7B5C4" w14:textId="77777777" w:rsidR="005C61E1" w:rsidRPr="00CE4490" w:rsidRDefault="005C61E1" w:rsidP="00AF28AF">
            <w:pPr>
              <w:rPr>
                <w:rFonts w:asciiTheme="minorHAnsi" w:hAnsiTheme="minorHAnsi" w:cstheme="minorHAnsi"/>
                <w:sz w:val="24"/>
                <w:szCs w:val="24"/>
              </w:rPr>
            </w:pPr>
          </w:p>
        </w:tc>
      </w:tr>
      <w:tr w:rsidR="00AA02AB" w14:paraId="5C1497BF" w14:textId="77777777" w:rsidTr="00496158">
        <w:tc>
          <w:tcPr>
            <w:tcW w:w="9350" w:type="dxa"/>
            <w:gridSpan w:val="4"/>
            <w:tcBorders>
              <w:top w:val="nil"/>
              <w:left w:val="nil"/>
              <w:bottom w:val="single" w:sz="4" w:space="0" w:color="auto"/>
              <w:right w:val="nil"/>
            </w:tcBorders>
          </w:tcPr>
          <w:p w14:paraId="39005047" w14:textId="25673282" w:rsidR="00AA02AB" w:rsidRPr="00EA3DC2" w:rsidRDefault="00EA3DC2" w:rsidP="00EA3DC2">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Describe the applicant agency’s ability to incorporate a trauma-informed approach to their service delivery. </w:t>
            </w:r>
            <w:r w:rsidR="005A1950">
              <w:rPr>
                <w:rFonts w:asciiTheme="minorHAnsi" w:hAnsiTheme="minorHAnsi" w:cstheme="minorHAnsi"/>
                <w:sz w:val="24"/>
                <w:szCs w:val="24"/>
              </w:rPr>
              <w:t xml:space="preserve">Mention </w:t>
            </w:r>
            <w:r w:rsidRPr="00EA3DC2">
              <w:rPr>
                <w:rFonts w:asciiTheme="minorHAnsi" w:hAnsiTheme="minorHAnsi" w:cstheme="minorHAnsi"/>
                <w:b/>
                <w:bCs/>
                <w:sz w:val="24"/>
                <w:szCs w:val="24"/>
              </w:rPr>
              <w:t xml:space="preserve">specific staff </w:t>
            </w:r>
            <w:proofErr w:type="gramStart"/>
            <w:r w:rsidRPr="00EA3DC2">
              <w:rPr>
                <w:rFonts w:asciiTheme="minorHAnsi" w:hAnsiTheme="minorHAnsi" w:cstheme="minorHAnsi"/>
                <w:b/>
                <w:bCs/>
                <w:sz w:val="24"/>
                <w:szCs w:val="24"/>
              </w:rPr>
              <w:t>trainings</w:t>
            </w:r>
            <w:proofErr w:type="gramEnd"/>
            <w:r w:rsidR="005A1950">
              <w:rPr>
                <w:rFonts w:asciiTheme="minorHAnsi" w:hAnsiTheme="minorHAnsi" w:cstheme="minorHAnsi"/>
                <w:b/>
                <w:bCs/>
                <w:sz w:val="24"/>
                <w:szCs w:val="24"/>
              </w:rPr>
              <w:t xml:space="preserve"> that are required </w:t>
            </w:r>
            <w:r w:rsidR="00805BD8">
              <w:rPr>
                <w:rFonts w:asciiTheme="minorHAnsi" w:hAnsiTheme="minorHAnsi" w:cstheme="minorHAnsi"/>
                <w:sz w:val="24"/>
                <w:szCs w:val="24"/>
              </w:rPr>
              <w:t xml:space="preserve">for </w:t>
            </w:r>
            <w:r w:rsidR="00F618F3" w:rsidRPr="00E760EC">
              <w:rPr>
                <w:rFonts w:asciiTheme="minorHAnsi" w:hAnsiTheme="minorHAnsi" w:cstheme="minorHAnsi"/>
                <w:b/>
                <w:bCs/>
                <w:sz w:val="24"/>
                <w:szCs w:val="24"/>
              </w:rPr>
              <w:t xml:space="preserve">specific </w:t>
            </w:r>
            <w:r w:rsidR="00805BD8" w:rsidRPr="00E760EC">
              <w:rPr>
                <w:rFonts w:asciiTheme="minorHAnsi" w:hAnsiTheme="minorHAnsi" w:cstheme="minorHAnsi"/>
                <w:b/>
                <w:bCs/>
                <w:sz w:val="24"/>
                <w:szCs w:val="24"/>
              </w:rPr>
              <w:t xml:space="preserve">staff </w:t>
            </w:r>
            <w:r w:rsidR="00F618F3" w:rsidRPr="00E760EC">
              <w:rPr>
                <w:rFonts w:asciiTheme="minorHAnsi" w:hAnsiTheme="minorHAnsi" w:cstheme="minorHAnsi"/>
                <w:b/>
                <w:bCs/>
                <w:sz w:val="24"/>
                <w:szCs w:val="24"/>
              </w:rPr>
              <w:t>positions</w:t>
            </w:r>
            <w:r w:rsidR="00F618F3">
              <w:rPr>
                <w:rFonts w:asciiTheme="minorHAnsi" w:hAnsiTheme="minorHAnsi" w:cstheme="minorHAnsi"/>
                <w:sz w:val="24"/>
                <w:szCs w:val="24"/>
              </w:rPr>
              <w:t xml:space="preserve"> </w:t>
            </w:r>
            <w:r w:rsidR="005A1950">
              <w:rPr>
                <w:rFonts w:asciiTheme="minorHAnsi" w:hAnsiTheme="minorHAnsi" w:cstheme="minorHAnsi"/>
                <w:sz w:val="24"/>
                <w:szCs w:val="24"/>
              </w:rPr>
              <w:t xml:space="preserve">that </w:t>
            </w:r>
            <w:r w:rsidR="00805BD8">
              <w:rPr>
                <w:rFonts w:asciiTheme="minorHAnsi" w:hAnsiTheme="minorHAnsi" w:cstheme="minorHAnsi"/>
                <w:sz w:val="24"/>
                <w:szCs w:val="24"/>
              </w:rPr>
              <w:t xml:space="preserve">work </w:t>
            </w:r>
            <w:r w:rsidR="005A1950">
              <w:rPr>
                <w:rFonts w:asciiTheme="minorHAnsi" w:hAnsiTheme="minorHAnsi" w:cstheme="minorHAnsi"/>
                <w:sz w:val="24"/>
                <w:szCs w:val="24"/>
              </w:rPr>
              <w:t xml:space="preserve">directly </w:t>
            </w:r>
            <w:r w:rsidR="00805BD8">
              <w:rPr>
                <w:rFonts w:asciiTheme="minorHAnsi" w:hAnsiTheme="minorHAnsi" w:cstheme="minorHAnsi"/>
                <w:sz w:val="24"/>
                <w:szCs w:val="24"/>
              </w:rPr>
              <w:t xml:space="preserve">with </w:t>
            </w:r>
            <w:r w:rsidR="005A1950">
              <w:rPr>
                <w:rFonts w:asciiTheme="minorHAnsi" w:hAnsiTheme="minorHAnsi" w:cstheme="minorHAnsi"/>
                <w:sz w:val="24"/>
                <w:szCs w:val="24"/>
              </w:rPr>
              <w:t xml:space="preserve">shelter </w:t>
            </w:r>
            <w:r w:rsidR="00805BD8">
              <w:rPr>
                <w:rFonts w:asciiTheme="minorHAnsi" w:hAnsiTheme="minorHAnsi" w:cstheme="minorHAnsi"/>
                <w:sz w:val="24"/>
                <w:szCs w:val="24"/>
              </w:rPr>
              <w:t>residents.</w:t>
            </w:r>
          </w:p>
        </w:tc>
      </w:tr>
      <w:tr w:rsidR="00AA02AB" w14:paraId="4B88324F" w14:textId="77777777" w:rsidTr="00496158">
        <w:trPr>
          <w:trHeight w:val="2160"/>
        </w:trPr>
        <w:tc>
          <w:tcPr>
            <w:tcW w:w="9350" w:type="dxa"/>
            <w:gridSpan w:val="4"/>
            <w:tcBorders>
              <w:top w:val="single" w:sz="4" w:space="0" w:color="auto"/>
              <w:bottom w:val="single" w:sz="4" w:space="0" w:color="auto"/>
            </w:tcBorders>
          </w:tcPr>
          <w:p w14:paraId="1D0E6011" w14:textId="77777777" w:rsidR="00AA02AB" w:rsidRPr="001063F0" w:rsidRDefault="00AA02AB" w:rsidP="00AF28AF">
            <w:pPr>
              <w:rPr>
                <w:rFonts w:asciiTheme="minorHAnsi" w:hAnsiTheme="minorHAnsi" w:cstheme="minorHAnsi"/>
                <w:sz w:val="22"/>
                <w:szCs w:val="22"/>
              </w:rPr>
            </w:pPr>
          </w:p>
        </w:tc>
      </w:tr>
      <w:tr w:rsidR="00AA02AB" w14:paraId="4629B0C5" w14:textId="77777777" w:rsidTr="00496158">
        <w:tc>
          <w:tcPr>
            <w:tcW w:w="9350" w:type="dxa"/>
            <w:gridSpan w:val="4"/>
            <w:tcBorders>
              <w:top w:val="single" w:sz="4" w:space="0" w:color="auto"/>
              <w:left w:val="nil"/>
              <w:bottom w:val="nil"/>
              <w:right w:val="nil"/>
            </w:tcBorders>
          </w:tcPr>
          <w:p w14:paraId="42FEDB23" w14:textId="77777777" w:rsidR="00AA02AB" w:rsidRPr="00CE4490" w:rsidRDefault="00AA02AB" w:rsidP="00AF28AF">
            <w:pPr>
              <w:rPr>
                <w:rFonts w:asciiTheme="minorHAnsi" w:hAnsiTheme="minorHAnsi" w:cstheme="minorHAnsi"/>
                <w:sz w:val="24"/>
                <w:szCs w:val="24"/>
              </w:rPr>
            </w:pPr>
          </w:p>
        </w:tc>
      </w:tr>
      <w:tr w:rsidR="00AA02AB" w14:paraId="7203D1EA" w14:textId="77777777" w:rsidTr="00496158">
        <w:tc>
          <w:tcPr>
            <w:tcW w:w="9350" w:type="dxa"/>
            <w:gridSpan w:val="4"/>
            <w:tcBorders>
              <w:top w:val="nil"/>
              <w:left w:val="nil"/>
              <w:bottom w:val="single" w:sz="4" w:space="0" w:color="auto"/>
              <w:right w:val="nil"/>
            </w:tcBorders>
          </w:tcPr>
          <w:p w14:paraId="486F545A" w14:textId="2DCF21FA" w:rsidR="00AA02AB" w:rsidRPr="00FC0629" w:rsidRDefault="00FC0629" w:rsidP="00FC0629">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Explain the applicant agency’s efforts in providing </w:t>
            </w:r>
            <w:r w:rsidRPr="00FC0629">
              <w:rPr>
                <w:rFonts w:asciiTheme="minorHAnsi" w:hAnsiTheme="minorHAnsi" w:cstheme="minorHAnsi"/>
                <w:sz w:val="24"/>
                <w:szCs w:val="24"/>
              </w:rPr>
              <w:t xml:space="preserve">opportunities for individuals and </w:t>
            </w:r>
            <w:r>
              <w:rPr>
                <w:rFonts w:asciiTheme="minorHAnsi" w:hAnsiTheme="minorHAnsi" w:cstheme="minorHAnsi"/>
                <w:sz w:val="24"/>
                <w:szCs w:val="24"/>
              </w:rPr>
              <w:t>families</w:t>
            </w:r>
            <w:r w:rsidRPr="00FC0629">
              <w:rPr>
                <w:rFonts w:asciiTheme="minorHAnsi" w:hAnsiTheme="minorHAnsi" w:cstheme="minorHAnsi"/>
                <w:sz w:val="24"/>
                <w:szCs w:val="24"/>
              </w:rPr>
              <w:t xml:space="preserve"> experiencing homelessness to</w:t>
            </w:r>
            <w:r>
              <w:rPr>
                <w:rFonts w:asciiTheme="minorHAnsi" w:hAnsiTheme="minorHAnsi" w:cstheme="minorHAnsi"/>
                <w:sz w:val="24"/>
                <w:szCs w:val="24"/>
              </w:rPr>
              <w:t xml:space="preserve"> </w:t>
            </w:r>
            <w:r w:rsidRPr="00FC0629">
              <w:rPr>
                <w:rFonts w:asciiTheme="minorHAnsi" w:hAnsiTheme="minorHAnsi" w:cstheme="minorHAnsi"/>
                <w:b/>
                <w:bCs/>
                <w:sz w:val="24"/>
                <w:szCs w:val="24"/>
              </w:rPr>
              <w:t>obtain employment</w:t>
            </w:r>
            <w:r>
              <w:rPr>
                <w:rFonts w:asciiTheme="minorHAnsi" w:hAnsiTheme="minorHAnsi" w:cstheme="minorHAnsi"/>
                <w:sz w:val="24"/>
                <w:szCs w:val="24"/>
              </w:rPr>
              <w:t xml:space="preserve">, </w:t>
            </w:r>
            <w:r w:rsidRPr="00FC0629">
              <w:rPr>
                <w:rFonts w:asciiTheme="minorHAnsi" w:hAnsiTheme="minorHAnsi" w:cstheme="minorHAnsi"/>
                <w:b/>
                <w:bCs/>
                <w:sz w:val="24"/>
                <w:szCs w:val="24"/>
              </w:rPr>
              <w:t>increase their hours worked</w:t>
            </w:r>
            <w:r>
              <w:rPr>
                <w:rFonts w:asciiTheme="minorHAnsi" w:hAnsiTheme="minorHAnsi" w:cstheme="minorHAnsi"/>
                <w:sz w:val="24"/>
                <w:szCs w:val="24"/>
              </w:rPr>
              <w:t xml:space="preserve">, and </w:t>
            </w:r>
            <w:r w:rsidRPr="00FC0629">
              <w:rPr>
                <w:rFonts w:asciiTheme="minorHAnsi" w:hAnsiTheme="minorHAnsi" w:cstheme="minorHAnsi"/>
                <w:b/>
                <w:bCs/>
                <w:sz w:val="24"/>
                <w:szCs w:val="24"/>
              </w:rPr>
              <w:t>increase their income</w:t>
            </w:r>
            <w:r>
              <w:rPr>
                <w:rFonts w:asciiTheme="minorHAnsi" w:hAnsiTheme="minorHAnsi" w:cstheme="minorHAnsi"/>
                <w:sz w:val="24"/>
                <w:szCs w:val="24"/>
              </w:rPr>
              <w:t xml:space="preserve">. Describe the applicant agency’s efforts and partnerships with other agencies to meet this objective. </w:t>
            </w:r>
          </w:p>
        </w:tc>
      </w:tr>
      <w:tr w:rsidR="00EA3DC2" w14:paraId="6C64112C" w14:textId="77777777" w:rsidTr="00496158">
        <w:trPr>
          <w:trHeight w:val="2160"/>
        </w:trPr>
        <w:tc>
          <w:tcPr>
            <w:tcW w:w="9350" w:type="dxa"/>
            <w:gridSpan w:val="4"/>
            <w:tcBorders>
              <w:top w:val="single" w:sz="4" w:space="0" w:color="auto"/>
              <w:bottom w:val="single" w:sz="4" w:space="0" w:color="auto"/>
            </w:tcBorders>
          </w:tcPr>
          <w:p w14:paraId="268F8EC0" w14:textId="77777777" w:rsidR="00EA3DC2" w:rsidRPr="00FC0629" w:rsidRDefault="00EA3DC2" w:rsidP="00AF28AF">
            <w:pPr>
              <w:rPr>
                <w:rFonts w:asciiTheme="minorHAnsi" w:hAnsiTheme="minorHAnsi" w:cstheme="minorHAnsi"/>
                <w:sz w:val="22"/>
                <w:szCs w:val="22"/>
              </w:rPr>
            </w:pPr>
          </w:p>
        </w:tc>
      </w:tr>
      <w:tr w:rsidR="00EA3DC2" w14:paraId="010F1493" w14:textId="77777777" w:rsidTr="00496158">
        <w:tc>
          <w:tcPr>
            <w:tcW w:w="9350" w:type="dxa"/>
            <w:gridSpan w:val="4"/>
            <w:tcBorders>
              <w:top w:val="single" w:sz="4" w:space="0" w:color="auto"/>
              <w:left w:val="nil"/>
              <w:bottom w:val="nil"/>
              <w:right w:val="nil"/>
            </w:tcBorders>
          </w:tcPr>
          <w:p w14:paraId="55F3B261" w14:textId="77777777" w:rsidR="00EA3DC2" w:rsidRPr="00CE4490" w:rsidRDefault="00EA3DC2" w:rsidP="00AF28AF">
            <w:pPr>
              <w:rPr>
                <w:rFonts w:asciiTheme="minorHAnsi" w:hAnsiTheme="minorHAnsi" w:cstheme="minorHAnsi"/>
                <w:sz w:val="24"/>
                <w:szCs w:val="24"/>
              </w:rPr>
            </w:pPr>
          </w:p>
        </w:tc>
      </w:tr>
      <w:tr w:rsidR="00EA3DC2" w14:paraId="00BAF2A6" w14:textId="77777777" w:rsidTr="00496158">
        <w:tc>
          <w:tcPr>
            <w:tcW w:w="9350" w:type="dxa"/>
            <w:gridSpan w:val="4"/>
            <w:tcBorders>
              <w:top w:val="nil"/>
              <w:left w:val="nil"/>
              <w:bottom w:val="nil"/>
              <w:right w:val="nil"/>
            </w:tcBorders>
          </w:tcPr>
          <w:p w14:paraId="3A94FD01" w14:textId="6904138B" w:rsidR="00EA3DC2" w:rsidRPr="002E0711" w:rsidRDefault="005432BE" w:rsidP="002E0711">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Provide</w:t>
            </w:r>
            <w:r w:rsidR="002E0711">
              <w:rPr>
                <w:rFonts w:asciiTheme="minorHAnsi" w:hAnsiTheme="minorHAnsi" w:cstheme="minorHAnsi"/>
                <w:sz w:val="24"/>
                <w:szCs w:val="24"/>
              </w:rPr>
              <w:t xml:space="preserve"> </w:t>
            </w:r>
            <w:r w:rsidR="002E0711" w:rsidRPr="002E0711">
              <w:rPr>
                <w:rFonts w:asciiTheme="minorHAnsi" w:hAnsiTheme="minorHAnsi" w:cstheme="minorHAnsi"/>
                <w:sz w:val="24"/>
                <w:szCs w:val="24"/>
              </w:rPr>
              <w:t xml:space="preserve">the </w:t>
            </w:r>
            <w:r w:rsidR="002E0711" w:rsidRPr="002E0711">
              <w:rPr>
                <w:rFonts w:asciiTheme="minorHAnsi" w:hAnsiTheme="minorHAnsi" w:cstheme="minorHAnsi"/>
                <w:b/>
                <w:bCs/>
                <w:sz w:val="24"/>
                <w:szCs w:val="24"/>
              </w:rPr>
              <w:t>average unit utilization rate</w:t>
            </w:r>
            <w:r w:rsidR="002E0711">
              <w:rPr>
                <w:rFonts w:asciiTheme="minorHAnsi" w:hAnsiTheme="minorHAnsi" w:cstheme="minorHAnsi"/>
                <w:sz w:val="24"/>
                <w:szCs w:val="24"/>
              </w:rPr>
              <w:t xml:space="preserve"> </w:t>
            </w:r>
            <w:r w:rsidR="002E0711" w:rsidRPr="002E0711">
              <w:rPr>
                <w:rFonts w:asciiTheme="minorHAnsi" w:hAnsiTheme="minorHAnsi" w:cstheme="minorHAnsi"/>
                <w:sz w:val="24"/>
                <w:szCs w:val="24"/>
              </w:rPr>
              <w:t>f</w:t>
            </w:r>
            <w:r w:rsidR="002E0711">
              <w:rPr>
                <w:rFonts w:asciiTheme="minorHAnsi" w:hAnsiTheme="minorHAnsi" w:cstheme="minorHAnsi"/>
                <w:sz w:val="24"/>
                <w:szCs w:val="24"/>
              </w:rPr>
              <w:t xml:space="preserve">rom </w:t>
            </w:r>
            <w:r w:rsidR="002E0711" w:rsidRPr="002E0711">
              <w:rPr>
                <w:rFonts w:asciiTheme="minorHAnsi" w:hAnsiTheme="minorHAnsi" w:cstheme="minorHAnsi"/>
                <w:sz w:val="24"/>
                <w:szCs w:val="24"/>
              </w:rPr>
              <w:t xml:space="preserve">September 1, </w:t>
            </w:r>
            <w:proofErr w:type="gramStart"/>
            <w:r w:rsidR="002E0711" w:rsidRPr="002E0711">
              <w:rPr>
                <w:rFonts w:asciiTheme="minorHAnsi" w:hAnsiTheme="minorHAnsi" w:cstheme="minorHAnsi"/>
                <w:sz w:val="24"/>
                <w:szCs w:val="24"/>
              </w:rPr>
              <w:t>202</w:t>
            </w:r>
            <w:r w:rsidR="002E0711">
              <w:rPr>
                <w:rFonts w:asciiTheme="minorHAnsi" w:hAnsiTheme="minorHAnsi" w:cstheme="minorHAnsi"/>
                <w:sz w:val="24"/>
                <w:szCs w:val="24"/>
              </w:rPr>
              <w:t>4</w:t>
            </w:r>
            <w:proofErr w:type="gramEnd"/>
            <w:r w:rsidR="002E0711" w:rsidRPr="002E0711">
              <w:rPr>
                <w:rFonts w:asciiTheme="minorHAnsi" w:hAnsiTheme="minorHAnsi" w:cstheme="minorHAnsi"/>
                <w:sz w:val="24"/>
                <w:szCs w:val="24"/>
              </w:rPr>
              <w:t xml:space="preserve"> through August 31, 202</w:t>
            </w:r>
            <w:r w:rsidR="002E0711">
              <w:rPr>
                <w:rFonts w:asciiTheme="minorHAnsi" w:hAnsiTheme="minorHAnsi" w:cstheme="minorHAnsi"/>
                <w:sz w:val="24"/>
                <w:szCs w:val="24"/>
              </w:rPr>
              <w:t>5</w:t>
            </w:r>
            <w:r w:rsidR="002E0711" w:rsidRPr="002E0711">
              <w:rPr>
                <w:rFonts w:asciiTheme="minorHAnsi" w:hAnsiTheme="minorHAnsi" w:cstheme="minorHAnsi"/>
                <w:sz w:val="24"/>
                <w:szCs w:val="24"/>
              </w:rPr>
              <w:t>.</w:t>
            </w:r>
          </w:p>
        </w:tc>
      </w:tr>
      <w:tr w:rsidR="00EA3DC2" w14:paraId="30ECF524" w14:textId="77777777" w:rsidTr="00496158">
        <w:tc>
          <w:tcPr>
            <w:tcW w:w="9350" w:type="dxa"/>
            <w:gridSpan w:val="4"/>
            <w:tcBorders>
              <w:top w:val="nil"/>
              <w:left w:val="nil"/>
              <w:bottom w:val="single" w:sz="4" w:space="0" w:color="auto"/>
              <w:right w:val="nil"/>
            </w:tcBorders>
          </w:tcPr>
          <w:p w14:paraId="1EFB7CBC" w14:textId="77777777" w:rsidR="00EA3DC2" w:rsidRPr="00CE4490" w:rsidRDefault="00EA3DC2" w:rsidP="00AF28AF">
            <w:pPr>
              <w:rPr>
                <w:rFonts w:asciiTheme="minorHAnsi" w:hAnsiTheme="minorHAnsi" w:cstheme="minorHAnsi"/>
                <w:sz w:val="24"/>
                <w:szCs w:val="24"/>
              </w:rPr>
            </w:pPr>
          </w:p>
        </w:tc>
      </w:tr>
      <w:tr w:rsidR="002E0711" w14:paraId="3AAE2E08" w14:textId="77777777" w:rsidTr="00496158">
        <w:tc>
          <w:tcPr>
            <w:tcW w:w="3505" w:type="dxa"/>
            <w:gridSpan w:val="2"/>
            <w:tcBorders>
              <w:top w:val="single" w:sz="4" w:space="0" w:color="auto"/>
              <w:bottom w:val="single" w:sz="4" w:space="0" w:color="auto"/>
            </w:tcBorders>
            <w:shd w:val="clear" w:color="auto" w:fill="D9D9D9" w:themeFill="background1" w:themeFillShade="D9"/>
          </w:tcPr>
          <w:p w14:paraId="1CE92377" w14:textId="289839AA" w:rsidR="002E0711" w:rsidRPr="002E0711" w:rsidRDefault="002E0711" w:rsidP="0054675E">
            <w:pPr>
              <w:jc w:val="right"/>
              <w:rPr>
                <w:rFonts w:asciiTheme="minorHAnsi" w:hAnsiTheme="minorHAnsi" w:cstheme="minorHAnsi"/>
                <w:b/>
                <w:bCs/>
                <w:sz w:val="24"/>
                <w:szCs w:val="24"/>
              </w:rPr>
            </w:pPr>
            <w:r w:rsidRPr="002E0711">
              <w:rPr>
                <w:rFonts w:asciiTheme="minorHAnsi" w:hAnsiTheme="minorHAnsi" w:cstheme="minorHAnsi"/>
                <w:b/>
                <w:bCs/>
                <w:sz w:val="24"/>
                <w:szCs w:val="24"/>
              </w:rPr>
              <w:t xml:space="preserve">      Average Unit Utilization Rate </w:t>
            </w:r>
          </w:p>
        </w:tc>
        <w:tc>
          <w:tcPr>
            <w:tcW w:w="5845" w:type="dxa"/>
            <w:gridSpan w:val="2"/>
            <w:tcBorders>
              <w:top w:val="single" w:sz="4" w:space="0" w:color="auto"/>
              <w:bottom w:val="single" w:sz="4" w:space="0" w:color="auto"/>
            </w:tcBorders>
          </w:tcPr>
          <w:p w14:paraId="4ABFC9D1" w14:textId="34AAF0EA" w:rsidR="002E0711" w:rsidRPr="002E0711" w:rsidRDefault="002E0711" w:rsidP="00AF28AF">
            <w:pPr>
              <w:rPr>
                <w:rFonts w:asciiTheme="minorHAnsi" w:hAnsiTheme="minorHAnsi" w:cstheme="minorHAnsi"/>
                <w:sz w:val="22"/>
                <w:szCs w:val="22"/>
              </w:rPr>
            </w:pPr>
          </w:p>
        </w:tc>
      </w:tr>
      <w:tr w:rsidR="00EA3DC2" w14:paraId="7FCCE1B0" w14:textId="77777777" w:rsidTr="00496158">
        <w:tc>
          <w:tcPr>
            <w:tcW w:w="9350" w:type="dxa"/>
            <w:gridSpan w:val="4"/>
            <w:tcBorders>
              <w:top w:val="single" w:sz="4" w:space="0" w:color="auto"/>
              <w:left w:val="nil"/>
              <w:bottom w:val="nil"/>
              <w:right w:val="nil"/>
            </w:tcBorders>
          </w:tcPr>
          <w:p w14:paraId="4728B5A2" w14:textId="77777777" w:rsidR="00EA3DC2" w:rsidRPr="00CE4490" w:rsidRDefault="00EA3DC2" w:rsidP="00AF28AF">
            <w:pPr>
              <w:rPr>
                <w:rFonts w:asciiTheme="minorHAnsi" w:hAnsiTheme="minorHAnsi" w:cstheme="minorHAnsi"/>
                <w:sz w:val="24"/>
                <w:szCs w:val="24"/>
              </w:rPr>
            </w:pPr>
          </w:p>
        </w:tc>
      </w:tr>
      <w:tr w:rsidR="00EA3DC2" w14:paraId="48606DFF" w14:textId="77777777" w:rsidTr="00496158">
        <w:tc>
          <w:tcPr>
            <w:tcW w:w="9350" w:type="dxa"/>
            <w:gridSpan w:val="4"/>
            <w:tcBorders>
              <w:top w:val="nil"/>
              <w:left w:val="nil"/>
              <w:bottom w:val="single" w:sz="4" w:space="0" w:color="auto"/>
              <w:right w:val="nil"/>
            </w:tcBorders>
          </w:tcPr>
          <w:p w14:paraId="71FB14F8" w14:textId="2A312087" w:rsidR="00EA3DC2" w:rsidRPr="0054675E" w:rsidRDefault="0054675E" w:rsidP="0054675E">
            <w:pPr>
              <w:pStyle w:val="ListParagraph"/>
              <w:ind w:left="340"/>
              <w:rPr>
                <w:rFonts w:asciiTheme="minorHAnsi" w:hAnsiTheme="minorHAnsi" w:cstheme="minorHAnsi"/>
                <w:sz w:val="24"/>
                <w:szCs w:val="24"/>
              </w:rPr>
            </w:pPr>
            <w:r>
              <w:rPr>
                <w:rFonts w:asciiTheme="minorHAnsi" w:hAnsiTheme="minorHAnsi" w:cstheme="minorHAnsi"/>
                <w:sz w:val="24"/>
                <w:szCs w:val="24"/>
              </w:rPr>
              <w:t xml:space="preserve">If the average unit utilization rate is lower than 80 percent, please explain the factors contributing to the lower unit utilization rate. </w:t>
            </w:r>
          </w:p>
        </w:tc>
      </w:tr>
      <w:tr w:rsidR="00EA3DC2" w14:paraId="68967ADA" w14:textId="77777777" w:rsidTr="00496158">
        <w:trPr>
          <w:trHeight w:val="1440"/>
        </w:trPr>
        <w:tc>
          <w:tcPr>
            <w:tcW w:w="9350" w:type="dxa"/>
            <w:gridSpan w:val="4"/>
            <w:tcBorders>
              <w:top w:val="single" w:sz="4" w:space="0" w:color="auto"/>
              <w:bottom w:val="single" w:sz="4" w:space="0" w:color="auto"/>
            </w:tcBorders>
          </w:tcPr>
          <w:p w14:paraId="3668ABE0" w14:textId="77777777" w:rsidR="00EA3DC2" w:rsidRPr="0054675E" w:rsidRDefault="00EA3DC2" w:rsidP="00AF28AF">
            <w:pPr>
              <w:rPr>
                <w:rFonts w:asciiTheme="minorHAnsi" w:hAnsiTheme="minorHAnsi" w:cstheme="minorHAnsi"/>
                <w:sz w:val="22"/>
                <w:szCs w:val="22"/>
              </w:rPr>
            </w:pPr>
          </w:p>
        </w:tc>
      </w:tr>
      <w:tr w:rsidR="00EA3DC2" w14:paraId="7BB7E178" w14:textId="77777777" w:rsidTr="00496158">
        <w:tc>
          <w:tcPr>
            <w:tcW w:w="9350" w:type="dxa"/>
            <w:gridSpan w:val="4"/>
            <w:tcBorders>
              <w:top w:val="single" w:sz="4" w:space="0" w:color="auto"/>
              <w:left w:val="nil"/>
              <w:bottom w:val="nil"/>
              <w:right w:val="nil"/>
            </w:tcBorders>
          </w:tcPr>
          <w:p w14:paraId="6FF3EC29" w14:textId="77777777" w:rsidR="00EA3DC2" w:rsidRPr="00CE4490" w:rsidRDefault="00EA3DC2" w:rsidP="00AF28AF">
            <w:pPr>
              <w:rPr>
                <w:rFonts w:asciiTheme="minorHAnsi" w:hAnsiTheme="minorHAnsi" w:cstheme="minorHAnsi"/>
                <w:sz w:val="24"/>
                <w:szCs w:val="24"/>
              </w:rPr>
            </w:pPr>
          </w:p>
        </w:tc>
      </w:tr>
      <w:tr w:rsidR="00EA3DC2" w14:paraId="506AD008" w14:textId="77777777" w:rsidTr="00496158">
        <w:tc>
          <w:tcPr>
            <w:tcW w:w="9350" w:type="dxa"/>
            <w:gridSpan w:val="4"/>
            <w:tcBorders>
              <w:top w:val="nil"/>
              <w:left w:val="nil"/>
              <w:bottom w:val="nil"/>
              <w:right w:val="nil"/>
            </w:tcBorders>
          </w:tcPr>
          <w:p w14:paraId="5851AD1B" w14:textId="2A3BDCE4" w:rsidR="00EA3DC2" w:rsidRPr="00B4269C" w:rsidRDefault="00B4269C" w:rsidP="00B4269C">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lastRenderedPageBreak/>
              <w:t xml:space="preserve">Provide the </w:t>
            </w:r>
            <w:r w:rsidRPr="00B4269C">
              <w:rPr>
                <w:rFonts w:asciiTheme="minorHAnsi" w:hAnsiTheme="minorHAnsi" w:cstheme="minorHAnsi"/>
                <w:b/>
                <w:bCs/>
                <w:sz w:val="24"/>
                <w:szCs w:val="24"/>
              </w:rPr>
              <w:t>average length of stay</w:t>
            </w:r>
            <w:r>
              <w:rPr>
                <w:rFonts w:asciiTheme="minorHAnsi" w:hAnsiTheme="minorHAnsi" w:cstheme="minorHAnsi"/>
                <w:sz w:val="24"/>
                <w:szCs w:val="24"/>
              </w:rPr>
              <w:t xml:space="preserve"> for shelter residents from September 1, </w:t>
            </w:r>
            <w:proofErr w:type="gramStart"/>
            <w:r>
              <w:rPr>
                <w:rFonts w:asciiTheme="minorHAnsi" w:hAnsiTheme="minorHAnsi" w:cstheme="minorHAnsi"/>
                <w:sz w:val="24"/>
                <w:szCs w:val="24"/>
              </w:rPr>
              <w:t>2024</w:t>
            </w:r>
            <w:proofErr w:type="gramEnd"/>
            <w:r>
              <w:rPr>
                <w:rFonts w:asciiTheme="minorHAnsi" w:hAnsiTheme="minorHAnsi" w:cstheme="minorHAnsi"/>
                <w:sz w:val="24"/>
                <w:szCs w:val="24"/>
              </w:rPr>
              <w:t xml:space="preserve"> through August 31, 2024. </w:t>
            </w:r>
          </w:p>
        </w:tc>
      </w:tr>
      <w:tr w:rsidR="00EA3DC2" w14:paraId="340EC1D8" w14:textId="77777777" w:rsidTr="00496158">
        <w:tc>
          <w:tcPr>
            <w:tcW w:w="9350" w:type="dxa"/>
            <w:gridSpan w:val="4"/>
            <w:tcBorders>
              <w:top w:val="nil"/>
              <w:left w:val="nil"/>
              <w:bottom w:val="single" w:sz="4" w:space="0" w:color="auto"/>
              <w:right w:val="nil"/>
            </w:tcBorders>
          </w:tcPr>
          <w:p w14:paraId="2CBB99F9" w14:textId="77777777" w:rsidR="00EA3DC2" w:rsidRPr="00CE4490" w:rsidRDefault="00EA3DC2" w:rsidP="00AF28AF">
            <w:pPr>
              <w:rPr>
                <w:rFonts w:asciiTheme="minorHAnsi" w:hAnsiTheme="minorHAnsi" w:cstheme="minorHAnsi"/>
                <w:sz w:val="24"/>
                <w:szCs w:val="24"/>
              </w:rPr>
            </w:pPr>
          </w:p>
        </w:tc>
      </w:tr>
      <w:tr w:rsidR="00B4269C" w14:paraId="73B1EBD3" w14:textId="77777777" w:rsidTr="00496158">
        <w:tc>
          <w:tcPr>
            <w:tcW w:w="3505" w:type="dxa"/>
            <w:gridSpan w:val="2"/>
            <w:tcBorders>
              <w:top w:val="single" w:sz="4" w:space="0" w:color="auto"/>
              <w:bottom w:val="single" w:sz="4" w:space="0" w:color="auto"/>
            </w:tcBorders>
            <w:shd w:val="clear" w:color="auto" w:fill="D9D9D9" w:themeFill="background1" w:themeFillShade="D9"/>
          </w:tcPr>
          <w:p w14:paraId="5C428FD9" w14:textId="1FB473A0" w:rsidR="00B4269C" w:rsidRPr="00B4269C" w:rsidRDefault="00B4269C" w:rsidP="00B4269C">
            <w:pPr>
              <w:jc w:val="right"/>
              <w:rPr>
                <w:rFonts w:asciiTheme="minorHAnsi" w:hAnsiTheme="minorHAnsi" w:cstheme="minorHAnsi"/>
                <w:b/>
                <w:bCs/>
                <w:sz w:val="24"/>
                <w:szCs w:val="24"/>
              </w:rPr>
            </w:pPr>
            <w:r w:rsidRPr="00B4269C">
              <w:rPr>
                <w:rFonts w:asciiTheme="minorHAnsi" w:hAnsiTheme="minorHAnsi" w:cstheme="minorHAnsi"/>
                <w:b/>
                <w:bCs/>
                <w:sz w:val="24"/>
                <w:szCs w:val="24"/>
              </w:rPr>
              <w:t>Average Length of Stay</w:t>
            </w:r>
          </w:p>
        </w:tc>
        <w:tc>
          <w:tcPr>
            <w:tcW w:w="5845" w:type="dxa"/>
            <w:gridSpan w:val="2"/>
            <w:tcBorders>
              <w:top w:val="single" w:sz="4" w:space="0" w:color="auto"/>
              <w:bottom w:val="single" w:sz="4" w:space="0" w:color="auto"/>
            </w:tcBorders>
          </w:tcPr>
          <w:p w14:paraId="352F53E3" w14:textId="1B1052BB" w:rsidR="00B4269C" w:rsidRPr="00CE3C79" w:rsidRDefault="00B4269C" w:rsidP="00AF28AF">
            <w:pPr>
              <w:rPr>
                <w:rFonts w:asciiTheme="minorHAnsi" w:hAnsiTheme="minorHAnsi" w:cstheme="minorHAnsi"/>
                <w:sz w:val="22"/>
                <w:szCs w:val="22"/>
              </w:rPr>
            </w:pPr>
          </w:p>
        </w:tc>
      </w:tr>
      <w:tr w:rsidR="00B4269C" w14:paraId="389314F4" w14:textId="77777777" w:rsidTr="00496158">
        <w:tc>
          <w:tcPr>
            <w:tcW w:w="9350" w:type="dxa"/>
            <w:gridSpan w:val="4"/>
            <w:tcBorders>
              <w:top w:val="single" w:sz="4" w:space="0" w:color="auto"/>
              <w:left w:val="nil"/>
              <w:bottom w:val="nil"/>
              <w:right w:val="nil"/>
            </w:tcBorders>
          </w:tcPr>
          <w:p w14:paraId="1E58326C" w14:textId="77777777" w:rsidR="00B4269C" w:rsidRPr="00CE4490" w:rsidRDefault="00B4269C" w:rsidP="00AF28AF">
            <w:pPr>
              <w:rPr>
                <w:rFonts w:asciiTheme="minorHAnsi" w:hAnsiTheme="minorHAnsi" w:cstheme="minorHAnsi"/>
                <w:sz w:val="24"/>
                <w:szCs w:val="24"/>
              </w:rPr>
            </w:pPr>
          </w:p>
        </w:tc>
      </w:tr>
      <w:tr w:rsidR="00B4269C" w14:paraId="3DB765BF" w14:textId="77777777" w:rsidTr="00496158">
        <w:tc>
          <w:tcPr>
            <w:tcW w:w="9350" w:type="dxa"/>
            <w:gridSpan w:val="4"/>
            <w:tcBorders>
              <w:top w:val="nil"/>
              <w:left w:val="nil"/>
              <w:bottom w:val="single" w:sz="4" w:space="0" w:color="auto"/>
              <w:right w:val="nil"/>
            </w:tcBorders>
          </w:tcPr>
          <w:p w14:paraId="7D97A58F" w14:textId="5B5EB176" w:rsidR="00B4269C" w:rsidRPr="00CE3C79" w:rsidRDefault="00CE3C79" w:rsidP="00CE3C79">
            <w:pPr>
              <w:pStyle w:val="ListParagraph"/>
              <w:ind w:left="340"/>
              <w:rPr>
                <w:rFonts w:asciiTheme="minorHAnsi" w:hAnsiTheme="minorHAnsi" w:cstheme="minorHAnsi"/>
                <w:sz w:val="24"/>
                <w:szCs w:val="24"/>
              </w:rPr>
            </w:pPr>
            <w:r>
              <w:rPr>
                <w:rFonts w:asciiTheme="minorHAnsi" w:hAnsiTheme="minorHAnsi" w:cstheme="minorHAnsi"/>
                <w:sz w:val="24"/>
                <w:szCs w:val="24"/>
              </w:rPr>
              <w:t>If the average length of stay is longer than 60 days, please</w:t>
            </w:r>
            <w:r w:rsidRPr="00CE3C79">
              <w:rPr>
                <w:rFonts w:asciiTheme="minorHAnsi" w:hAnsiTheme="minorHAnsi" w:cstheme="minorHAnsi"/>
                <w:sz w:val="24"/>
                <w:szCs w:val="24"/>
              </w:rPr>
              <w:t xml:space="preserve"> explain the factors contributing to the </w:t>
            </w:r>
            <w:r>
              <w:rPr>
                <w:rFonts w:asciiTheme="minorHAnsi" w:hAnsiTheme="minorHAnsi" w:cstheme="minorHAnsi"/>
                <w:sz w:val="24"/>
                <w:szCs w:val="24"/>
              </w:rPr>
              <w:t xml:space="preserve">higher length of stay in the emergency shelter program and how it reflects local conditions. </w:t>
            </w:r>
          </w:p>
        </w:tc>
      </w:tr>
      <w:tr w:rsidR="00B4269C" w14:paraId="555E53BE" w14:textId="77777777" w:rsidTr="00496158">
        <w:trPr>
          <w:trHeight w:val="2160"/>
        </w:trPr>
        <w:tc>
          <w:tcPr>
            <w:tcW w:w="9350" w:type="dxa"/>
            <w:gridSpan w:val="4"/>
            <w:tcBorders>
              <w:top w:val="single" w:sz="4" w:space="0" w:color="auto"/>
              <w:bottom w:val="single" w:sz="4" w:space="0" w:color="auto"/>
            </w:tcBorders>
          </w:tcPr>
          <w:p w14:paraId="3FC72189" w14:textId="77777777" w:rsidR="00B4269C" w:rsidRPr="00CE3C79" w:rsidRDefault="00B4269C" w:rsidP="00AF28AF">
            <w:pPr>
              <w:rPr>
                <w:rFonts w:asciiTheme="minorHAnsi" w:hAnsiTheme="minorHAnsi" w:cstheme="minorHAnsi"/>
                <w:sz w:val="22"/>
                <w:szCs w:val="22"/>
              </w:rPr>
            </w:pPr>
          </w:p>
        </w:tc>
      </w:tr>
      <w:tr w:rsidR="00B4269C" w14:paraId="35480737" w14:textId="77777777" w:rsidTr="00496158">
        <w:tc>
          <w:tcPr>
            <w:tcW w:w="9350" w:type="dxa"/>
            <w:gridSpan w:val="4"/>
            <w:tcBorders>
              <w:top w:val="single" w:sz="4" w:space="0" w:color="auto"/>
              <w:left w:val="nil"/>
              <w:bottom w:val="nil"/>
              <w:right w:val="nil"/>
            </w:tcBorders>
          </w:tcPr>
          <w:p w14:paraId="1EBF8B19" w14:textId="77777777" w:rsidR="00B4269C" w:rsidRPr="00CE4490" w:rsidRDefault="00B4269C" w:rsidP="00AF28AF">
            <w:pPr>
              <w:rPr>
                <w:rFonts w:asciiTheme="minorHAnsi" w:hAnsiTheme="minorHAnsi" w:cstheme="minorHAnsi"/>
                <w:sz w:val="24"/>
                <w:szCs w:val="24"/>
              </w:rPr>
            </w:pPr>
          </w:p>
        </w:tc>
      </w:tr>
      <w:tr w:rsidR="00CE3C79" w14:paraId="4912FFBB" w14:textId="77777777" w:rsidTr="00496158">
        <w:tc>
          <w:tcPr>
            <w:tcW w:w="9350" w:type="dxa"/>
            <w:gridSpan w:val="4"/>
            <w:tcBorders>
              <w:top w:val="nil"/>
              <w:left w:val="nil"/>
              <w:bottom w:val="nil"/>
              <w:right w:val="nil"/>
            </w:tcBorders>
          </w:tcPr>
          <w:p w14:paraId="2CEE3278" w14:textId="6CC5EB78" w:rsidR="00CE3C79" w:rsidRPr="009F04B8" w:rsidRDefault="009F04B8" w:rsidP="009F04B8">
            <w:pPr>
              <w:pStyle w:val="ListParagraph"/>
              <w:numPr>
                <w:ilvl w:val="0"/>
                <w:numId w:val="28"/>
              </w:numPr>
              <w:ind w:left="340"/>
              <w:rPr>
                <w:rFonts w:asciiTheme="minorHAnsi" w:hAnsiTheme="minorHAnsi" w:cstheme="minorHAnsi"/>
                <w:sz w:val="24"/>
                <w:szCs w:val="24"/>
              </w:rPr>
            </w:pPr>
            <w:r>
              <w:rPr>
                <w:rFonts w:asciiTheme="minorHAnsi" w:hAnsiTheme="minorHAnsi" w:cstheme="minorHAnsi"/>
                <w:sz w:val="24"/>
                <w:szCs w:val="24"/>
              </w:rPr>
              <w:t xml:space="preserve">Provide the </w:t>
            </w:r>
            <w:r w:rsidRPr="009F04B8">
              <w:rPr>
                <w:rFonts w:asciiTheme="minorHAnsi" w:hAnsiTheme="minorHAnsi" w:cstheme="minorHAnsi"/>
                <w:b/>
                <w:bCs/>
                <w:sz w:val="24"/>
                <w:szCs w:val="24"/>
              </w:rPr>
              <w:t>percentage</w:t>
            </w:r>
            <w:r>
              <w:rPr>
                <w:rFonts w:asciiTheme="minorHAnsi" w:hAnsiTheme="minorHAnsi" w:cstheme="minorHAnsi"/>
                <w:sz w:val="24"/>
                <w:szCs w:val="24"/>
              </w:rPr>
              <w:t xml:space="preserve"> of shelter residents that have experienced chronic homelessness from September 1, </w:t>
            </w:r>
            <w:proofErr w:type="gramStart"/>
            <w:r>
              <w:rPr>
                <w:rFonts w:asciiTheme="minorHAnsi" w:hAnsiTheme="minorHAnsi" w:cstheme="minorHAnsi"/>
                <w:sz w:val="24"/>
                <w:szCs w:val="24"/>
              </w:rPr>
              <w:t>2024</w:t>
            </w:r>
            <w:proofErr w:type="gramEnd"/>
            <w:r>
              <w:rPr>
                <w:rFonts w:asciiTheme="minorHAnsi" w:hAnsiTheme="minorHAnsi" w:cstheme="minorHAnsi"/>
                <w:sz w:val="24"/>
                <w:szCs w:val="24"/>
              </w:rPr>
              <w:t xml:space="preserve"> through August 31, 2025. </w:t>
            </w:r>
          </w:p>
        </w:tc>
      </w:tr>
      <w:tr w:rsidR="00CE3C79" w14:paraId="343EB597" w14:textId="77777777" w:rsidTr="00496158">
        <w:tc>
          <w:tcPr>
            <w:tcW w:w="9350" w:type="dxa"/>
            <w:gridSpan w:val="4"/>
            <w:tcBorders>
              <w:top w:val="nil"/>
              <w:left w:val="nil"/>
              <w:bottom w:val="single" w:sz="4" w:space="0" w:color="auto"/>
              <w:right w:val="nil"/>
            </w:tcBorders>
          </w:tcPr>
          <w:p w14:paraId="78E9967A" w14:textId="77777777" w:rsidR="00CE3C79" w:rsidRPr="00CE4490" w:rsidRDefault="00CE3C79" w:rsidP="00AF28AF">
            <w:pPr>
              <w:rPr>
                <w:rFonts w:asciiTheme="minorHAnsi" w:hAnsiTheme="minorHAnsi" w:cstheme="minorHAnsi"/>
                <w:sz w:val="24"/>
                <w:szCs w:val="24"/>
              </w:rPr>
            </w:pPr>
          </w:p>
        </w:tc>
      </w:tr>
      <w:tr w:rsidR="009F04B8" w14:paraId="53D96848" w14:textId="77777777" w:rsidTr="00496158">
        <w:tc>
          <w:tcPr>
            <w:tcW w:w="3505" w:type="dxa"/>
            <w:gridSpan w:val="2"/>
            <w:tcBorders>
              <w:top w:val="single" w:sz="4" w:space="0" w:color="auto"/>
              <w:bottom w:val="single" w:sz="4" w:space="0" w:color="auto"/>
            </w:tcBorders>
            <w:shd w:val="clear" w:color="auto" w:fill="D9D9D9" w:themeFill="background1" w:themeFillShade="D9"/>
          </w:tcPr>
          <w:p w14:paraId="6D35C30A" w14:textId="7389E88C" w:rsidR="009F04B8" w:rsidRPr="009F04B8" w:rsidRDefault="003F5E1E" w:rsidP="009F04B8">
            <w:pPr>
              <w:jc w:val="right"/>
              <w:rPr>
                <w:rFonts w:asciiTheme="minorHAnsi" w:hAnsiTheme="minorHAnsi" w:cstheme="minorHAnsi"/>
                <w:b/>
                <w:bCs/>
                <w:sz w:val="24"/>
                <w:szCs w:val="24"/>
              </w:rPr>
            </w:pPr>
            <w:r>
              <w:rPr>
                <w:rFonts w:asciiTheme="minorHAnsi" w:hAnsiTheme="minorHAnsi" w:cstheme="minorHAnsi"/>
                <w:b/>
                <w:bCs/>
                <w:sz w:val="24"/>
                <w:szCs w:val="24"/>
              </w:rPr>
              <w:t>Percentage of Chronic Homelessness</w:t>
            </w:r>
          </w:p>
        </w:tc>
        <w:tc>
          <w:tcPr>
            <w:tcW w:w="5845" w:type="dxa"/>
            <w:gridSpan w:val="2"/>
            <w:tcBorders>
              <w:top w:val="single" w:sz="4" w:space="0" w:color="auto"/>
              <w:bottom w:val="single" w:sz="4" w:space="0" w:color="auto"/>
            </w:tcBorders>
            <w:vAlign w:val="center"/>
          </w:tcPr>
          <w:p w14:paraId="1582BEAB" w14:textId="220321D6" w:rsidR="009F04B8" w:rsidRPr="003F5E1E" w:rsidRDefault="009F04B8" w:rsidP="00AF28AF">
            <w:pPr>
              <w:rPr>
                <w:rFonts w:asciiTheme="minorHAnsi" w:hAnsiTheme="minorHAnsi" w:cstheme="minorHAnsi"/>
                <w:sz w:val="22"/>
                <w:szCs w:val="22"/>
              </w:rPr>
            </w:pPr>
          </w:p>
        </w:tc>
      </w:tr>
      <w:tr w:rsidR="00CE3C79" w14:paraId="66B1ED92" w14:textId="77777777" w:rsidTr="00496158">
        <w:tc>
          <w:tcPr>
            <w:tcW w:w="9350" w:type="dxa"/>
            <w:gridSpan w:val="4"/>
            <w:tcBorders>
              <w:top w:val="single" w:sz="4" w:space="0" w:color="auto"/>
              <w:left w:val="nil"/>
              <w:bottom w:val="nil"/>
              <w:right w:val="nil"/>
            </w:tcBorders>
          </w:tcPr>
          <w:p w14:paraId="56827AE8" w14:textId="77777777" w:rsidR="00CE3C79" w:rsidRPr="00CE4490" w:rsidRDefault="00CE3C79" w:rsidP="00AF28AF">
            <w:pPr>
              <w:rPr>
                <w:rFonts w:asciiTheme="minorHAnsi" w:hAnsiTheme="minorHAnsi" w:cstheme="minorHAnsi"/>
                <w:sz w:val="24"/>
                <w:szCs w:val="24"/>
              </w:rPr>
            </w:pPr>
          </w:p>
        </w:tc>
      </w:tr>
      <w:tr w:rsidR="00CE3C79" w14:paraId="7297E7EE" w14:textId="77777777" w:rsidTr="00496158">
        <w:tc>
          <w:tcPr>
            <w:tcW w:w="9350" w:type="dxa"/>
            <w:gridSpan w:val="4"/>
            <w:tcBorders>
              <w:top w:val="nil"/>
              <w:left w:val="nil"/>
              <w:bottom w:val="single" w:sz="4" w:space="0" w:color="auto"/>
              <w:right w:val="nil"/>
            </w:tcBorders>
          </w:tcPr>
          <w:p w14:paraId="52F3EB54" w14:textId="06B2FEDA" w:rsidR="00CE3C79" w:rsidRPr="00997B3A" w:rsidRDefault="00997B3A" w:rsidP="00997B3A">
            <w:pPr>
              <w:pStyle w:val="ListParagraph"/>
              <w:ind w:left="340"/>
              <w:rPr>
                <w:rFonts w:asciiTheme="minorHAnsi" w:hAnsiTheme="minorHAnsi" w:cstheme="minorHAnsi"/>
                <w:sz w:val="24"/>
                <w:szCs w:val="24"/>
              </w:rPr>
            </w:pPr>
            <w:r>
              <w:rPr>
                <w:rFonts w:asciiTheme="minorHAnsi" w:hAnsiTheme="minorHAnsi" w:cstheme="minorHAnsi"/>
                <w:sz w:val="24"/>
                <w:szCs w:val="24"/>
              </w:rPr>
              <w:t xml:space="preserve">Briefly summarize the services that are provided to assist chronically homeless </w:t>
            </w:r>
            <w:proofErr w:type="gramStart"/>
            <w:r>
              <w:rPr>
                <w:rFonts w:asciiTheme="minorHAnsi" w:hAnsiTheme="minorHAnsi" w:cstheme="minorHAnsi"/>
                <w:sz w:val="24"/>
                <w:szCs w:val="24"/>
              </w:rPr>
              <w:t>persons</w:t>
            </w:r>
            <w:proofErr w:type="gramEnd"/>
            <w:r>
              <w:rPr>
                <w:rFonts w:asciiTheme="minorHAnsi" w:hAnsiTheme="minorHAnsi" w:cstheme="minorHAnsi"/>
                <w:sz w:val="24"/>
                <w:szCs w:val="24"/>
              </w:rPr>
              <w:t xml:space="preserve"> in connecti</w:t>
            </w:r>
            <w:r w:rsidR="00007306">
              <w:rPr>
                <w:rFonts w:asciiTheme="minorHAnsi" w:hAnsiTheme="minorHAnsi" w:cstheme="minorHAnsi"/>
                <w:sz w:val="24"/>
                <w:szCs w:val="24"/>
              </w:rPr>
              <w:t>ng</w:t>
            </w:r>
            <w:r>
              <w:rPr>
                <w:rFonts w:asciiTheme="minorHAnsi" w:hAnsiTheme="minorHAnsi" w:cstheme="minorHAnsi"/>
                <w:sz w:val="24"/>
                <w:szCs w:val="24"/>
              </w:rPr>
              <w:t xml:space="preserve"> to mainstream resources and securing permanent housing.  </w:t>
            </w:r>
          </w:p>
        </w:tc>
      </w:tr>
      <w:tr w:rsidR="00CE3C79" w14:paraId="2939369D" w14:textId="77777777" w:rsidTr="00496158">
        <w:trPr>
          <w:trHeight w:val="2160"/>
        </w:trPr>
        <w:tc>
          <w:tcPr>
            <w:tcW w:w="9350" w:type="dxa"/>
            <w:gridSpan w:val="4"/>
            <w:tcBorders>
              <w:top w:val="single" w:sz="4" w:space="0" w:color="auto"/>
            </w:tcBorders>
          </w:tcPr>
          <w:p w14:paraId="48A97D50" w14:textId="77777777" w:rsidR="00CE3C79" w:rsidRPr="00007306" w:rsidRDefault="00CE3C79" w:rsidP="00AF28AF">
            <w:pPr>
              <w:rPr>
                <w:rFonts w:asciiTheme="minorHAnsi" w:hAnsiTheme="minorHAnsi" w:cstheme="minorHAnsi"/>
                <w:sz w:val="22"/>
                <w:szCs w:val="22"/>
              </w:rPr>
            </w:pPr>
          </w:p>
        </w:tc>
      </w:tr>
    </w:tbl>
    <w:p w14:paraId="381B867C" w14:textId="77777777" w:rsidR="00137B0F" w:rsidRDefault="00137B0F" w:rsidP="00137B0F">
      <w:pPr>
        <w:rPr>
          <w:rFonts w:ascii="Calibri" w:hAnsi="Calibri"/>
          <w:sz w:val="24"/>
          <w:szCs w:val="24"/>
        </w:rPr>
      </w:pPr>
    </w:p>
    <w:p w14:paraId="6633B157" w14:textId="10254C6B" w:rsidR="00F64794" w:rsidRDefault="00F64794" w:rsidP="00F64794">
      <w:pPr>
        <w:pStyle w:val="TOCHeading"/>
        <w:outlineLvl w:val="2"/>
        <w:rPr>
          <w:rFonts w:asciiTheme="minorHAnsi" w:hAnsiTheme="minorHAnsi" w:cstheme="minorHAnsi"/>
          <w:b/>
          <w:bCs/>
          <w:color w:val="323E4F" w:themeColor="text2" w:themeShade="BF"/>
          <w:sz w:val="28"/>
          <w:szCs w:val="28"/>
        </w:rPr>
      </w:pPr>
      <w:bookmarkStart w:id="19" w:name="_Toc201937524"/>
      <w:r>
        <w:rPr>
          <w:rFonts w:asciiTheme="minorHAnsi" w:hAnsiTheme="minorHAnsi" w:cstheme="minorHAnsi"/>
          <w:b/>
          <w:bCs/>
          <w:color w:val="323E4F" w:themeColor="text2" w:themeShade="BF"/>
          <w:sz w:val="28"/>
          <w:szCs w:val="28"/>
        </w:rPr>
        <w:t>Wisconsin State Statute and Administrative Code Questions</w:t>
      </w:r>
      <w:bookmarkEnd w:id="19"/>
      <w:r>
        <w:rPr>
          <w:rFonts w:asciiTheme="minorHAnsi" w:hAnsiTheme="minorHAnsi" w:cstheme="minorHAnsi"/>
          <w:b/>
          <w:bCs/>
          <w:color w:val="323E4F" w:themeColor="text2" w:themeShade="BF"/>
          <w:sz w:val="28"/>
          <w:szCs w:val="28"/>
        </w:rPr>
        <w:t xml:space="preserve"> </w:t>
      </w:r>
    </w:p>
    <w:p w14:paraId="43ACB8D0" w14:textId="1043CE04" w:rsidR="008E1DF0" w:rsidRDefault="00985FE0" w:rsidP="008E1DF0">
      <w:pPr>
        <w:rPr>
          <w:rFonts w:asciiTheme="minorHAnsi" w:eastAsiaTheme="minorHAnsi" w:hAnsiTheme="minorHAnsi" w:cstheme="minorBidi"/>
          <w:sz w:val="24"/>
          <w:szCs w:val="24"/>
        </w:rPr>
      </w:pPr>
      <w:r>
        <w:rPr>
          <w:rFonts w:asciiTheme="minorHAnsi" w:eastAsiaTheme="minorHAnsi" w:hAnsiTheme="minorHAnsi" w:cstheme="minorBidi"/>
          <w:sz w:val="24"/>
          <w:szCs w:val="24"/>
        </w:rPr>
        <w:t>The information</w:t>
      </w:r>
      <w:r w:rsidR="00825F25" w:rsidRPr="006F600A">
        <w:rPr>
          <w:rFonts w:asciiTheme="minorHAnsi" w:eastAsiaTheme="minorHAnsi" w:hAnsiTheme="minorHAnsi" w:cstheme="minorBidi"/>
          <w:sz w:val="24"/>
          <w:szCs w:val="24"/>
        </w:rPr>
        <w:t xml:space="preserve"> provided in th</w:t>
      </w:r>
      <w:r w:rsidR="00825F25">
        <w:rPr>
          <w:rFonts w:asciiTheme="minorHAnsi" w:eastAsiaTheme="minorHAnsi" w:hAnsiTheme="minorHAnsi" w:cstheme="minorBidi"/>
          <w:sz w:val="24"/>
          <w:szCs w:val="24"/>
        </w:rPr>
        <w:t>is</w:t>
      </w:r>
      <w:r w:rsidR="00825F25" w:rsidRPr="006F600A">
        <w:rPr>
          <w:rFonts w:asciiTheme="minorHAnsi" w:eastAsiaTheme="minorHAnsi" w:hAnsiTheme="minorHAnsi" w:cstheme="minorBidi"/>
          <w:sz w:val="24"/>
          <w:szCs w:val="24"/>
        </w:rPr>
        <w:t xml:space="preserve"> section will </w:t>
      </w:r>
      <w:r w:rsidR="00825F25">
        <w:rPr>
          <w:rFonts w:asciiTheme="minorHAnsi" w:eastAsiaTheme="minorHAnsi" w:hAnsiTheme="minorHAnsi" w:cstheme="minorBidi"/>
          <w:sz w:val="24"/>
          <w:szCs w:val="24"/>
        </w:rPr>
        <w:t xml:space="preserve">help DEHCR determine the applicant agency’s compliance </w:t>
      </w:r>
      <w:r w:rsidR="00825F25">
        <w:rPr>
          <w:rFonts w:ascii="Calibri" w:hAnsi="Calibri" w:cs="Calibri"/>
          <w:sz w:val="24"/>
          <w:szCs w:val="24"/>
        </w:rPr>
        <w:t>with</w:t>
      </w:r>
      <w:r w:rsidR="00825F25" w:rsidRPr="00922516">
        <w:rPr>
          <w:rFonts w:ascii="Calibri" w:hAnsi="Calibri" w:cs="Calibri"/>
          <w:sz w:val="24"/>
          <w:szCs w:val="24"/>
        </w:rPr>
        <w:t xml:space="preserve"> </w:t>
      </w:r>
      <w:hyperlink r:id="rId17" w:history="1">
        <w:r w:rsidR="00825F25" w:rsidRPr="00922516">
          <w:rPr>
            <w:rStyle w:val="Hyperlink"/>
            <w:rFonts w:ascii="Calibri" w:hAnsi="Calibri" w:cs="Calibri"/>
            <w:sz w:val="24"/>
            <w:szCs w:val="24"/>
          </w:rPr>
          <w:t>Wis. Stats. § 16.308</w:t>
        </w:r>
      </w:hyperlink>
      <w:r w:rsidR="00825F25" w:rsidRPr="00922516">
        <w:rPr>
          <w:rFonts w:ascii="Calibri" w:hAnsi="Calibri" w:cs="Calibri"/>
          <w:sz w:val="24"/>
          <w:szCs w:val="24"/>
        </w:rPr>
        <w:t xml:space="preserve"> and </w:t>
      </w:r>
      <w:hyperlink r:id="rId18" w:history="1">
        <w:r w:rsidR="00825F25" w:rsidRPr="00922516">
          <w:rPr>
            <w:rStyle w:val="Hyperlink"/>
            <w:rFonts w:ascii="Calibri" w:hAnsi="Calibri" w:cs="Calibri"/>
            <w:sz w:val="24"/>
            <w:szCs w:val="24"/>
          </w:rPr>
          <w:t>Wis. Adm. Code Ch. Adm 86</w:t>
        </w:r>
      </w:hyperlink>
      <w:r w:rsidR="00825F25" w:rsidRPr="00922516">
        <w:rPr>
          <w:rFonts w:ascii="Calibri" w:hAnsi="Calibri" w:cs="Calibri"/>
          <w:sz w:val="24"/>
          <w:szCs w:val="24"/>
        </w:rPr>
        <w:t>.</w:t>
      </w:r>
      <w:r w:rsidR="00825F25" w:rsidRPr="00497A03">
        <w:rPr>
          <w:sz w:val="22"/>
          <w:szCs w:val="22"/>
        </w:rPr>
        <w:t xml:space="preserve"> </w:t>
      </w:r>
      <w:r w:rsidR="00825F25">
        <w:rPr>
          <w:rFonts w:asciiTheme="minorHAnsi" w:eastAsiaTheme="minorHAnsi" w:hAnsiTheme="minorHAnsi" w:cstheme="minorBidi"/>
          <w:sz w:val="24"/>
          <w:szCs w:val="24"/>
        </w:rPr>
        <w:t xml:space="preserve"> </w:t>
      </w:r>
    </w:p>
    <w:p w14:paraId="5CD88A6B" w14:textId="77777777" w:rsidR="00825F25" w:rsidRPr="008E1DF0" w:rsidRDefault="00825F25" w:rsidP="008E1DF0"/>
    <w:tbl>
      <w:tblPr>
        <w:tblStyle w:val="TableGrid"/>
        <w:tblW w:w="0" w:type="auto"/>
        <w:tblLook w:val="04A0" w:firstRow="1" w:lastRow="0" w:firstColumn="1" w:lastColumn="0" w:noHBand="0" w:noVBand="1"/>
      </w:tblPr>
      <w:tblGrid>
        <w:gridCol w:w="9350"/>
      </w:tblGrid>
      <w:tr w:rsidR="00F64794" w14:paraId="2BA7ECA8" w14:textId="77777777" w:rsidTr="00496158">
        <w:trPr>
          <w:trHeight w:val="503"/>
        </w:trPr>
        <w:tc>
          <w:tcPr>
            <w:tcW w:w="9350" w:type="dxa"/>
            <w:tcBorders>
              <w:top w:val="nil"/>
              <w:left w:val="nil"/>
              <w:bottom w:val="single" w:sz="4" w:space="0" w:color="auto"/>
              <w:right w:val="nil"/>
            </w:tcBorders>
          </w:tcPr>
          <w:p w14:paraId="6112DCA7" w14:textId="52698D4A" w:rsidR="00F64794" w:rsidRPr="00F64794" w:rsidRDefault="00F64794" w:rsidP="00F64794">
            <w:pPr>
              <w:pStyle w:val="ListParagraph"/>
              <w:numPr>
                <w:ilvl w:val="0"/>
                <w:numId w:val="28"/>
              </w:numPr>
              <w:ind w:left="340"/>
              <w:rPr>
                <w:rFonts w:ascii="Calibri" w:hAnsi="Calibri"/>
                <w:bCs/>
                <w:sz w:val="24"/>
                <w:szCs w:val="24"/>
              </w:rPr>
            </w:pPr>
            <w:r>
              <w:rPr>
                <w:rFonts w:ascii="Calibri" w:hAnsi="Calibri"/>
                <w:bCs/>
                <w:sz w:val="24"/>
                <w:szCs w:val="24"/>
              </w:rPr>
              <w:t xml:space="preserve">Provide the date of the shelter facility’s </w:t>
            </w:r>
            <w:r>
              <w:rPr>
                <w:rFonts w:asciiTheme="minorHAnsi" w:eastAsiaTheme="minorHAnsi" w:hAnsiTheme="minorHAnsi" w:cstheme="minorBidi"/>
                <w:sz w:val="24"/>
                <w:szCs w:val="24"/>
              </w:rPr>
              <w:t>building inspection t</w:t>
            </w:r>
            <w:r w:rsidR="000A01BA">
              <w:rPr>
                <w:rFonts w:asciiTheme="minorHAnsi" w:eastAsiaTheme="minorHAnsi" w:hAnsiTheme="minorHAnsi" w:cstheme="minorBidi"/>
                <w:sz w:val="24"/>
                <w:szCs w:val="24"/>
              </w:rPr>
              <w:t>o</w:t>
            </w:r>
            <w:r>
              <w:rPr>
                <w:rFonts w:asciiTheme="minorHAnsi" w:eastAsiaTheme="minorHAnsi" w:hAnsiTheme="minorHAnsi" w:cstheme="minorBidi"/>
                <w:sz w:val="24"/>
                <w:szCs w:val="24"/>
              </w:rPr>
              <w:t xml:space="preserve"> ensure</w:t>
            </w:r>
            <w:r w:rsidR="000A01BA">
              <w:rPr>
                <w:rFonts w:asciiTheme="minorHAnsi" w:eastAsiaTheme="minorHAnsi" w:hAnsiTheme="minorHAnsi" w:cstheme="minorBidi"/>
                <w:sz w:val="24"/>
                <w:szCs w:val="24"/>
              </w:rPr>
              <w:t xml:space="preserve"> that</w:t>
            </w:r>
            <w:r>
              <w:rPr>
                <w:rFonts w:asciiTheme="minorHAnsi" w:eastAsiaTheme="minorHAnsi" w:hAnsiTheme="minorHAnsi" w:cstheme="minorBidi"/>
                <w:sz w:val="24"/>
                <w:szCs w:val="24"/>
              </w:rPr>
              <w:t xml:space="preserve"> the building</w:t>
            </w:r>
            <w:r w:rsidR="000A01BA">
              <w:rPr>
                <w:rFonts w:asciiTheme="minorHAnsi" w:eastAsiaTheme="minorHAnsi" w:hAnsiTheme="minorHAnsi" w:cstheme="minorBidi"/>
                <w:sz w:val="24"/>
                <w:szCs w:val="24"/>
              </w:rPr>
              <w:t xml:space="preserve"> is compliant</w:t>
            </w:r>
            <w:r>
              <w:rPr>
                <w:rFonts w:asciiTheme="minorHAnsi" w:eastAsiaTheme="minorHAnsi" w:hAnsiTheme="minorHAnsi" w:cstheme="minorBidi"/>
                <w:sz w:val="24"/>
                <w:szCs w:val="24"/>
              </w:rPr>
              <w:t xml:space="preserve"> with commercial building codes under </w:t>
            </w:r>
            <w:proofErr w:type="spellStart"/>
            <w:r>
              <w:rPr>
                <w:rFonts w:asciiTheme="minorHAnsi" w:eastAsiaTheme="minorHAnsi" w:hAnsiTheme="minorHAnsi" w:cstheme="minorBidi"/>
                <w:sz w:val="24"/>
                <w:szCs w:val="24"/>
              </w:rPr>
              <w:t>chs</w:t>
            </w:r>
            <w:proofErr w:type="spellEnd"/>
            <w:r>
              <w:rPr>
                <w:rFonts w:asciiTheme="minorHAnsi" w:eastAsiaTheme="minorHAnsi" w:hAnsiTheme="minorHAnsi" w:cstheme="minorBidi"/>
                <w:sz w:val="24"/>
                <w:szCs w:val="24"/>
              </w:rPr>
              <w:t xml:space="preserve">. </w:t>
            </w:r>
            <w:hyperlink r:id="rId19" w:history="1">
              <w:r w:rsidRPr="00D35957">
                <w:rPr>
                  <w:rStyle w:val="Hyperlink"/>
                  <w:rFonts w:asciiTheme="minorHAnsi" w:eastAsiaTheme="minorHAnsi" w:hAnsiTheme="minorHAnsi" w:cstheme="minorBidi"/>
                  <w:sz w:val="24"/>
                  <w:szCs w:val="24"/>
                </w:rPr>
                <w:t>SPS 361</w:t>
              </w:r>
            </w:hyperlink>
            <w:r>
              <w:rPr>
                <w:rFonts w:asciiTheme="minorHAnsi" w:eastAsiaTheme="minorHAnsi" w:hAnsiTheme="minorHAnsi" w:cstheme="minorBidi"/>
                <w:sz w:val="24"/>
                <w:szCs w:val="24"/>
              </w:rPr>
              <w:t xml:space="preserve"> to </w:t>
            </w:r>
            <w:hyperlink r:id="rId20" w:history="1">
              <w:r w:rsidRPr="00D35957">
                <w:rPr>
                  <w:rStyle w:val="Hyperlink"/>
                  <w:rFonts w:asciiTheme="minorHAnsi" w:eastAsiaTheme="minorHAnsi" w:hAnsiTheme="minorHAnsi" w:cstheme="minorBidi"/>
                  <w:sz w:val="24"/>
                  <w:szCs w:val="24"/>
                </w:rPr>
                <w:t>366</w:t>
              </w:r>
            </w:hyperlink>
            <w:r>
              <w:t xml:space="preserve">. </w:t>
            </w:r>
            <w:r w:rsidR="000A01BA">
              <w:rPr>
                <w:rFonts w:asciiTheme="minorHAnsi" w:hAnsiTheme="minorHAnsi" w:cstheme="minorHAnsi"/>
                <w:sz w:val="24"/>
                <w:szCs w:val="24"/>
              </w:rPr>
              <w:t>If the applicant agency’s emergency shelter program is a motel voucher program, respond with ‘</w:t>
            </w:r>
            <w:r w:rsidR="00985FE0">
              <w:rPr>
                <w:rFonts w:asciiTheme="minorHAnsi" w:hAnsiTheme="minorHAnsi" w:cstheme="minorHAnsi"/>
                <w:sz w:val="24"/>
                <w:szCs w:val="24"/>
              </w:rPr>
              <w:t>N</w:t>
            </w:r>
            <w:r w:rsidR="000A01BA">
              <w:rPr>
                <w:rFonts w:asciiTheme="minorHAnsi" w:hAnsiTheme="minorHAnsi" w:cstheme="minorHAnsi"/>
                <w:sz w:val="24"/>
                <w:szCs w:val="24"/>
              </w:rPr>
              <w:t xml:space="preserve">ot </w:t>
            </w:r>
            <w:r w:rsidR="00985FE0">
              <w:rPr>
                <w:rFonts w:asciiTheme="minorHAnsi" w:hAnsiTheme="minorHAnsi" w:cstheme="minorHAnsi"/>
                <w:sz w:val="24"/>
                <w:szCs w:val="24"/>
              </w:rPr>
              <w:t>A</w:t>
            </w:r>
            <w:r w:rsidR="000A01BA">
              <w:rPr>
                <w:rFonts w:asciiTheme="minorHAnsi" w:hAnsiTheme="minorHAnsi" w:cstheme="minorHAnsi"/>
                <w:sz w:val="24"/>
                <w:szCs w:val="24"/>
              </w:rPr>
              <w:t>pplicable.’</w:t>
            </w:r>
          </w:p>
        </w:tc>
      </w:tr>
      <w:tr w:rsidR="00F64794" w14:paraId="6D000455" w14:textId="77777777" w:rsidTr="00496158">
        <w:trPr>
          <w:trHeight w:val="350"/>
        </w:trPr>
        <w:tc>
          <w:tcPr>
            <w:tcW w:w="9350" w:type="dxa"/>
            <w:tcBorders>
              <w:top w:val="single" w:sz="4" w:space="0" w:color="auto"/>
              <w:bottom w:val="single" w:sz="4" w:space="0" w:color="auto"/>
            </w:tcBorders>
            <w:vAlign w:val="center"/>
          </w:tcPr>
          <w:p w14:paraId="642EA86B" w14:textId="77777777" w:rsidR="00F64794" w:rsidRPr="000A01BA" w:rsidRDefault="00F64794" w:rsidP="00F64794">
            <w:pPr>
              <w:rPr>
                <w:rFonts w:ascii="Calibri" w:hAnsi="Calibri"/>
                <w:bCs/>
                <w:sz w:val="22"/>
                <w:szCs w:val="22"/>
              </w:rPr>
            </w:pPr>
          </w:p>
        </w:tc>
      </w:tr>
      <w:tr w:rsidR="00F64794" w14:paraId="58E7AA61" w14:textId="77777777" w:rsidTr="00496158">
        <w:trPr>
          <w:trHeight w:val="341"/>
        </w:trPr>
        <w:tc>
          <w:tcPr>
            <w:tcW w:w="9350" w:type="dxa"/>
            <w:tcBorders>
              <w:top w:val="single" w:sz="4" w:space="0" w:color="auto"/>
              <w:left w:val="nil"/>
              <w:bottom w:val="nil"/>
              <w:right w:val="nil"/>
            </w:tcBorders>
          </w:tcPr>
          <w:p w14:paraId="34B32D90" w14:textId="77777777" w:rsidR="00F64794" w:rsidRDefault="00F64794" w:rsidP="00F64794">
            <w:pPr>
              <w:rPr>
                <w:rFonts w:ascii="Calibri" w:hAnsi="Calibri"/>
                <w:bCs/>
                <w:sz w:val="24"/>
                <w:szCs w:val="24"/>
              </w:rPr>
            </w:pPr>
          </w:p>
        </w:tc>
      </w:tr>
      <w:tr w:rsidR="00F64794" w14:paraId="3151DF7B" w14:textId="77777777" w:rsidTr="00496158">
        <w:tc>
          <w:tcPr>
            <w:tcW w:w="9350" w:type="dxa"/>
            <w:tcBorders>
              <w:top w:val="nil"/>
              <w:left w:val="nil"/>
              <w:bottom w:val="single" w:sz="4" w:space="0" w:color="auto"/>
              <w:right w:val="nil"/>
            </w:tcBorders>
          </w:tcPr>
          <w:p w14:paraId="4A802680" w14:textId="3970EEFB" w:rsidR="00F64794" w:rsidRPr="000A01BA" w:rsidRDefault="000A01BA" w:rsidP="000A01BA">
            <w:pPr>
              <w:pStyle w:val="ListParagraph"/>
              <w:numPr>
                <w:ilvl w:val="0"/>
                <w:numId w:val="28"/>
              </w:numPr>
              <w:ind w:left="340"/>
              <w:rPr>
                <w:rFonts w:ascii="Calibri" w:hAnsi="Calibri"/>
                <w:bCs/>
                <w:sz w:val="24"/>
                <w:szCs w:val="24"/>
              </w:rPr>
            </w:pPr>
            <w:r>
              <w:rPr>
                <w:rFonts w:ascii="Calibri" w:hAnsi="Calibri"/>
                <w:bCs/>
                <w:sz w:val="24"/>
                <w:szCs w:val="24"/>
              </w:rPr>
              <w:t xml:space="preserve">Provide the dates of the shelter facility’s last two fire inspections to ensure that the building is compliant with all applicable fire safety codes under </w:t>
            </w:r>
            <w:r>
              <w:rPr>
                <w:rFonts w:asciiTheme="minorHAnsi" w:eastAsiaTheme="minorHAnsi" w:hAnsiTheme="minorHAnsi" w:cstheme="minorBidi"/>
                <w:sz w:val="24"/>
                <w:szCs w:val="24"/>
              </w:rPr>
              <w:t xml:space="preserve">s. </w:t>
            </w:r>
            <w:hyperlink r:id="rId21" w:history="1">
              <w:r w:rsidRPr="00D35957">
                <w:rPr>
                  <w:rStyle w:val="Hyperlink"/>
                  <w:rFonts w:asciiTheme="minorHAnsi" w:eastAsiaTheme="minorHAnsi" w:hAnsiTheme="minorHAnsi" w:cstheme="minorBidi"/>
                  <w:sz w:val="24"/>
                  <w:szCs w:val="24"/>
                </w:rPr>
                <w:t>101.14</w:t>
              </w:r>
            </w:hyperlink>
            <w:r>
              <w:rPr>
                <w:rFonts w:asciiTheme="minorHAnsi" w:eastAsiaTheme="minorHAnsi" w:hAnsiTheme="minorHAnsi" w:cstheme="minorBidi"/>
                <w:sz w:val="24"/>
                <w:szCs w:val="24"/>
              </w:rPr>
              <w:t>, Stats.</w:t>
            </w:r>
            <w:r w:rsidR="00366246">
              <w:t xml:space="preserve"> </w:t>
            </w:r>
            <w:r w:rsidR="00366246" w:rsidRPr="00366246">
              <w:rPr>
                <w:rFonts w:asciiTheme="minorHAnsi" w:eastAsiaTheme="minorHAnsi" w:hAnsiTheme="minorHAnsi" w:cstheme="minorBidi"/>
                <w:sz w:val="24"/>
                <w:szCs w:val="24"/>
              </w:rPr>
              <w:t>If the applicant agency’s emergency shelter program is a motel voucher program, respond with ‘</w:t>
            </w:r>
            <w:r w:rsidR="00985FE0">
              <w:rPr>
                <w:rFonts w:asciiTheme="minorHAnsi" w:eastAsiaTheme="minorHAnsi" w:hAnsiTheme="minorHAnsi" w:cstheme="minorBidi"/>
                <w:sz w:val="24"/>
                <w:szCs w:val="24"/>
              </w:rPr>
              <w:t>N</w:t>
            </w:r>
            <w:r w:rsidR="00366246" w:rsidRPr="00366246">
              <w:rPr>
                <w:rFonts w:asciiTheme="minorHAnsi" w:eastAsiaTheme="minorHAnsi" w:hAnsiTheme="minorHAnsi" w:cstheme="minorBidi"/>
                <w:sz w:val="24"/>
                <w:szCs w:val="24"/>
              </w:rPr>
              <w:t xml:space="preserve">ot </w:t>
            </w:r>
            <w:r w:rsidR="00985FE0">
              <w:rPr>
                <w:rFonts w:asciiTheme="minorHAnsi" w:eastAsiaTheme="minorHAnsi" w:hAnsiTheme="minorHAnsi" w:cstheme="minorBidi"/>
                <w:sz w:val="24"/>
                <w:szCs w:val="24"/>
              </w:rPr>
              <w:t>A</w:t>
            </w:r>
            <w:r w:rsidR="00366246" w:rsidRPr="00366246">
              <w:rPr>
                <w:rFonts w:asciiTheme="minorHAnsi" w:eastAsiaTheme="minorHAnsi" w:hAnsiTheme="minorHAnsi" w:cstheme="minorBidi"/>
                <w:sz w:val="24"/>
                <w:szCs w:val="24"/>
              </w:rPr>
              <w:t>pplicable.’</w:t>
            </w:r>
          </w:p>
        </w:tc>
      </w:tr>
      <w:tr w:rsidR="00F64794" w14:paraId="25CB88D8" w14:textId="77777777" w:rsidTr="00496158">
        <w:tc>
          <w:tcPr>
            <w:tcW w:w="9350" w:type="dxa"/>
            <w:tcBorders>
              <w:top w:val="single" w:sz="4" w:space="0" w:color="auto"/>
              <w:bottom w:val="single" w:sz="4" w:space="0" w:color="auto"/>
            </w:tcBorders>
            <w:vAlign w:val="center"/>
          </w:tcPr>
          <w:p w14:paraId="2CF74980" w14:textId="77777777" w:rsidR="00F64794" w:rsidRDefault="00F64794" w:rsidP="00F64794">
            <w:pPr>
              <w:rPr>
                <w:rFonts w:ascii="Calibri" w:hAnsi="Calibri"/>
                <w:bCs/>
                <w:sz w:val="24"/>
                <w:szCs w:val="24"/>
              </w:rPr>
            </w:pPr>
          </w:p>
        </w:tc>
      </w:tr>
      <w:tr w:rsidR="00F64794" w14:paraId="1867EFBF" w14:textId="77777777" w:rsidTr="00496158">
        <w:tc>
          <w:tcPr>
            <w:tcW w:w="9350" w:type="dxa"/>
            <w:tcBorders>
              <w:top w:val="single" w:sz="4" w:space="0" w:color="auto"/>
              <w:left w:val="nil"/>
              <w:bottom w:val="nil"/>
              <w:right w:val="nil"/>
            </w:tcBorders>
          </w:tcPr>
          <w:p w14:paraId="0C4D9C0A" w14:textId="77777777" w:rsidR="00F64794" w:rsidRDefault="00F64794" w:rsidP="00366246">
            <w:pPr>
              <w:rPr>
                <w:rFonts w:ascii="Calibri" w:hAnsi="Calibri"/>
                <w:bCs/>
                <w:sz w:val="24"/>
                <w:szCs w:val="24"/>
              </w:rPr>
            </w:pPr>
          </w:p>
        </w:tc>
      </w:tr>
      <w:tr w:rsidR="00366246" w14:paraId="68556DF8" w14:textId="77777777" w:rsidTr="00496158">
        <w:tc>
          <w:tcPr>
            <w:tcW w:w="9350" w:type="dxa"/>
            <w:tcBorders>
              <w:top w:val="nil"/>
              <w:left w:val="nil"/>
              <w:bottom w:val="nil"/>
              <w:right w:val="nil"/>
            </w:tcBorders>
          </w:tcPr>
          <w:p w14:paraId="3F45D014" w14:textId="2D7F99E7" w:rsidR="00366246" w:rsidRPr="002D2C94" w:rsidRDefault="002D2C94" w:rsidP="002D2C94">
            <w:pPr>
              <w:pStyle w:val="ListParagraph"/>
              <w:numPr>
                <w:ilvl w:val="0"/>
                <w:numId w:val="28"/>
              </w:numPr>
              <w:ind w:left="340"/>
              <w:rPr>
                <w:rFonts w:ascii="Calibri" w:hAnsi="Calibri"/>
                <w:bCs/>
                <w:sz w:val="24"/>
                <w:szCs w:val="24"/>
              </w:rPr>
            </w:pPr>
            <w:r w:rsidRPr="002D2C94">
              <w:rPr>
                <w:rFonts w:asciiTheme="minorHAnsi" w:hAnsiTheme="minorHAnsi" w:cstheme="minorHAnsi"/>
                <w:bCs/>
                <w:sz w:val="24"/>
                <w:szCs w:val="24"/>
              </w:rPr>
              <w:t xml:space="preserve">Each applicant agency operating a shelter facility must have a written safety plan in place under </w:t>
            </w:r>
            <w:bookmarkStart w:id="20" w:name="_Hlk145081403"/>
            <w:proofErr w:type="spellStart"/>
            <w:r w:rsidRPr="002D2C94">
              <w:rPr>
                <w:rFonts w:asciiTheme="minorHAnsi" w:eastAsiaTheme="minorHAnsi" w:hAnsiTheme="minorHAnsi" w:cstheme="minorHAnsi"/>
                <w:sz w:val="24"/>
                <w:szCs w:val="24"/>
              </w:rPr>
              <w:t>ch.</w:t>
            </w:r>
            <w:proofErr w:type="spellEnd"/>
            <w:r w:rsidRPr="002D2C94">
              <w:rPr>
                <w:rFonts w:asciiTheme="minorHAnsi" w:eastAsiaTheme="minorHAnsi" w:hAnsiTheme="minorHAnsi" w:cstheme="minorHAnsi"/>
                <w:sz w:val="24"/>
                <w:szCs w:val="24"/>
              </w:rPr>
              <w:t xml:space="preserve"> </w:t>
            </w:r>
            <w:hyperlink r:id="rId22" w:history="1">
              <w:r w:rsidRPr="002D2C94">
                <w:rPr>
                  <w:rStyle w:val="Hyperlink"/>
                  <w:rFonts w:asciiTheme="minorHAnsi" w:eastAsiaTheme="minorHAnsi" w:hAnsiTheme="minorHAnsi" w:cstheme="minorHAnsi"/>
                  <w:sz w:val="24"/>
                  <w:szCs w:val="24"/>
                </w:rPr>
                <w:t>Adm 86</w:t>
              </w:r>
            </w:hyperlink>
            <w:bookmarkEnd w:id="20"/>
            <w:r w:rsidRPr="002D2C94">
              <w:rPr>
                <w:rFonts w:asciiTheme="minorHAnsi" w:hAnsiTheme="minorHAnsi" w:cstheme="minorHAnsi"/>
                <w:bCs/>
                <w:sz w:val="24"/>
                <w:szCs w:val="24"/>
              </w:rPr>
              <w:t>.</w:t>
            </w:r>
            <w:r>
              <w:rPr>
                <w:rFonts w:ascii="Calibri" w:hAnsi="Calibri"/>
                <w:bCs/>
                <w:sz w:val="24"/>
                <w:szCs w:val="24"/>
              </w:rPr>
              <w:t xml:space="preserve"> </w:t>
            </w:r>
            <w:r w:rsidRPr="002D2C94">
              <w:rPr>
                <w:rFonts w:ascii="Calibri" w:hAnsi="Calibri"/>
                <w:bCs/>
                <w:sz w:val="24"/>
                <w:szCs w:val="24"/>
              </w:rPr>
              <w:t>Elements of the safety plan must include:</w:t>
            </w:r>
          </w:p>
          <w:p w14:paraId="2A83EED2" w14:textId="77777777" w:rsidR="002D2C94" w:rsidRDefault="002D2C94" w:rsidP="002D2C94">
            <w:pPr>
              <w:pStyle w:val="ListParagraph"/>
              <w:numPr>
                <w:ilvl w:val="0"/>
                <w:numId w:val="35"/>
              </w:numPr>
              <w:rPr>
                <w:rFonts w:ascii="Calibri" w:hAnsi="Calibri"/>
                <w:bCs/>
                <w:sz w:val="24"/>
                <w:szCs w:val="24"/>
              </w:rPr>
            </w:pPr>
            <w:r>
              <w:rPr>
                <w:rFonts w:ascii="Calibri" w:hAnsi="Calibri"/>
                <w:bCs/>
                <w:sz w:val="24"/>
                <w:szCs w:val="24"/>
              </w:rPr>
              <w:t>Fire safety procedures</w:t>
            </w:r>
          </w:p>
          <w:p w14:paraId="0B06E37E" w14:textId="77777777" w:rsidR="002D2C94" w:rsidRDefault="002D2C94" w:rsidP="002D2C94">
            <w:pPr>
              <w:pStyle w:val="ListParagraph"/>
              <w:numPr>
                <w:ilvl w:val="0"/>
                <w:numId w:val="35"/>
              </w:numPr>
              <w:rPr>
                <w:rFonts w:ascii="Calibri" w:hAnsi="Calibri"/>
                <w:bCs/>
                <w:sz w:val="24"/>
                <w:szCs w:val="24"/>
              </w:rPr>
            </w:pPr>
            <w:r>
              <w:rPr>
                <w:rFonts w:ascii="Calibri" w:hAnsi="Calibri"/>
                <w:bCs/>
                <w:sz w:val="24"/>
                <w:szCs w:val="24"/>
              </w:rPr>
              <w:t>Building evacuation procedures in the event of an emergency</w:t>
            </w:r>
          </w:p>
          <w:p w14:paraId="19564CFE" w14:textId="77777777" w:rsidR="002D2C94" w:rsidRDefault="002D2C94" w:rsidP="002D2C94">
            <w:pPr>
              <w:pStyle w:val="ListParagraph"/>
              <w:numPr>
                <w:ilvl w:val="0"/>
                <w:numId w:val="35"/>
              </w:numPr>
              <w:rPr>
                <w:rFonts w:ascii="Calibri" w:hAnsi="Calibri"/>
                <w:bCs/>
                <w:sz w:val="24"/>
                <w:szCs w:val="24"/>
              </w:rPr>
            </w:pPr>
            <w:r>
              <w:rPr>
                <w:rFonts w:ascii="Calibri" w:hAnsi="Calibri"/>
                <w:bCs/>
                <w:sz w:val="24"/>
                <w:szCs w:val="24"/>
              </w:rPr>
              <w:t>Staff responsibilities regarding medical and mental health emergencies</w:t>
            </w:r>
          </w:p>
          <w:p w14:paraId="340643E8" w14:textId="77777777" w:rsidR="002D2C94" w:rsidRDefault="002D2C94" w:rsidP="002D2C94">
            <w:pPr>
              <w:pStyle w:val="ListParagraph"/>
              <w:numPr>
                <w:ilvl w:val="0"/>
                <w:numId w:val="35"/>
              </w:numPr>
              <w:rPr>
                <w:rFonts w:ascii="Calibri" w:hAnsi="Calibri"/>
                <w:bCs/>
                <w:sz w:val="24"/>
                <w:szCs w:val="24"/>
              </w:rPr>
            </w:pPr>
            <w:r>
              <w:rPr>
                <w:rFonts w:ascii="Calibri" w:hAnsi="Calibri"/>
                <w:bCs/>
                <w:sz w:val="24"/>
                <w:szCs w:val="24"/>
              </w:rPr>
              <w:t xml:space="preserve">Communication of the safety plan to </w:t>
            </w:r>
            <w:proofErr w:type="gramStart"/>
            <w:r>
              <w:rPr>
                <w:rFonts w:ascii="Calibri" w:hAnsi="Calibri"/>
                <w:bCs/>
                <w:sz w:val="24"/>
                <w:szCs w:val="24"/>
              </w:rPr>
              <w:t>persons</w:t>
            </w:r>
            <w:proofErr w:type="gramEnd"/>
            <w:r>
              <w:rPr>
                <w:rFonts w:ascii="Calibri" w:hAnsi="Calibri"/>
                <w:bCs/>
                <w:sz w:val="24"/>
                <w:szCs w:val="24"/>
              </w:rPr>
              <w:t xml:space="preserve"> residing in the shelter</w:t>
            </w:r>
          </w:p>
          <w:p w14:paraId="08EF8888" w14:textId="11778020" w:rsidR="002D2C94" w:rsidRPr="002D2C94" w:rsidRDefault="002D2C94" w:rsidP="002D2C94">
            <w:pPr>
              <w:pStyle w:val="ListParagraph"/>
              <w:numPr>
                <w:ilvl w:val="0"/>
                <w:numId w:val="35"/>
              </w:numPr>
              <w:rPr>
                <w:rFonts w:ascii="Calibri" w:hAnsi="Calibri"/>
                <w:bCs/>
                <w:sz w:val="24"/>
                <w:szCs w:val="24"/>
              </w:rPr>
            </w:pPr>
            <w:r>
              <w:rPr>
                <w:rFonts w:ascii="Calibri" w:hAnsi="Calibri"/>
                <w:bCs/>
                <w:sz w:val="24"/>
                <w:szCs w:val="24"/>
              </w:rPr>
              <w:t>Training and/or practice of the safety plan by staff and shelter residents</w:t>
            </w:r>
          </w:p>
        </w:tc>
      </w:tr>
      <w:tr w:rsidR="00366246" w14:paraId="3C082414" w14:textId="77777777" w:rsidTr="00496158">
        <w:tc>
          <w:tcPr>
            <w:tcW w:w="9350" w:type="dxa"/>
            <w:tcBorders>
              <w:top w:val="nil"/>
              <w:left w:val="nil"/>
              <w:bottom w:val="nil"/>
              <w:right w:val="nil"/>
            </w:tcBorders>
          </w:tcPr>
          <w:p w14:paraId="3068B583" w14:textId="77777777" w:rsidR="00366246" w:rsidRDefault="00366246" w:rsidP="00366246">
            <w:pPr>
              <w:rPr>
                <w:rFonts w:ascii="Calibri" w:hAnsi="Calibri"/>
                <w:bCs/>
                <w:sz w:val="24"/>
                <w:szCs w:val="24"/>
              </w:rPr>
            </w:pPr>
          </w:p>
        </w:tc>
      </w:tr>
      <w:tr w:rsidR="00366246" w14:paraId="385487DA" w14:textId="77777777" w:rsidTr="00496158">
        <w:tc>
          <w:tcPr>
            <w:tcW w:w="9350" w:type="dxa"/>
            <w:tcBorders>
              <w:top w:val="nil"/>
              <w:left w:val="nil"/>
              <w:bottom w:val="single" w:sz="4" w:space="0" w:color="auto"/>
              <w:right w:val="nil"/>
            </w:tcBorders>
          </w:tcPr>
          <w:p w14:paraId="4996C6C6" w14:textId="6A591715" w:rsidR="00366246" w:rsidRPr="002D2C94" w:rsidRDefault="002D2C94" w:rsidP="002D2C94">
            <w:pPr>
              <w:pStyle w:val="ListParagraph"/>
              <w:ind w:left="340"/>
              <w:rPr>
                <w:rFonts w:ascii="Calibri" w:hAnsi="Calibri"/>
                <w:bCs/>
                <w:sz w:val="24"/>
                <w:szCs w:val="24"/>
              </w:rPr>
            </w:pPr>
            <w:r>
              <w:rPr>
                <w:rFonts w:ascii="Calibri" w:hAnsi="Calibri"/>
                <w:bCs/>
                <w:sz w:val="24"/>
                <w:szCs w:val="24"/>
              </w:rPr>
              <w:t xml:space="preserve">Provide the date of when the safety plan was </w:t>
            </w:r>
            <w:r w:rsidR="008B3AAE">
              <w:rPr>
                <w:rFonts w:ascii="Calibri" w:hAnsi="Calibri"/>
                <w:bCs/>
                <w:sz w:val="24"/>
                <w:szCs w:val="24"/>
              </w:rPr>
              <w:t>created</w:t>
            </w:r>
            <w:r>
              <w:rPr>
                <w:rFonts w:ascii="Calibri" w:hAnsi="Calibri"/>
                <w:bCs/>
                <w:sz w:val="24"/>
                <w:szCs w:val="24"/>
              </w:rPr>
              <w:t xml:space="preserve">. </w:t>
            </w:r>
            <w:r w:rsidR="006711A7" w:rsidRPr="006711A7">
              <w:rPr>
                <w:rFonts w:ascii="Calibri" w:hAnsi="Calibri"/>
                <w:bCs/>
                <w:sz w:val="24"/>
                <w:szCs w:val="24"/>
              </w:rPr>
              <w:t>If the applicant agency’s emergency shelter program is a motel voucher program, respond with ‘</w:t>
            </w:r>
            <w:r w:rsidR="00985FE0">
              <w:rPr>
                <w:rFonts w:ascii="Calibri" w:hAnsi="Calibri"/>
                <w:bCs/>
                <w:sz w:val="24"/>
                <w:szCs w:val="24"/>
              </w:rPr>
              <w:t>N</w:t>
            </w:r>
            <w:r w:rsidR="006711A7" w:rsidRPr="006711A7">
              <w:rPr>
                <w:rFonts w:ascii="Calibri" w:hAnsi="Calibri"/>
                <w:bCs/>
                <w:sz w:val="24"/>
                <w:szCs w:val="24"/>
              </w:rPr>
              <w:t xml:space="preserve">ot </w:t>
            </w:r>
            <w:r w:rsidR="00985FE0">
              <w:rPr>
                <w:rFonts w:ascii="Calibri" w:hAnsi="Calibri"/>
                <w:bCs/>
                <w:sz w:val="24"/>
                <w:szCs w:val="24"/>
              </w:rPr>
              <w:t>A</w:t>
            </w:r>
            <w:r w:rsidR="006711A7" w:rsidRPr="006711A7">
              <w:rPr>
                <w:rFonts w:ascii="Calibri" w:hAnsi="Calibri"/>
                <w:bCs/>
                <w:sz w:val="24"/>
                <w:szCs w:val="24"/>
              </w:rPr>
              <w:t>pplicable.’</w:t>
            </w:r>
          </w:p>
        </w:tc>
      </w:tr>
      <w:tr w:rsidR="00366246" w14:paraId="144DBE40" w14:textId="77777777" w:rsidTr="00496158">
        <w:trPr>
          <w:trHeight w:val="314"/>
        </w:trPr>
        <w:tc>
          <w:tcPr>
            <w:tcW w:w="9350" w:type="dxa"/>
            <w:tcBorders>
              <w:top w:val="single" w:sz="4" w:space="0" w:color="auto"/>
              <w:bottom w:val="single" w:sz="4" w:space="0" w:color="auto"/>
            </w:tcBorders>
            <w:vAlign w:val="center"/>
          </w:tcPr>
          <w:p w14:paraId="1DEC7B95" w14:textId="77777777" w:rsidR="00366246" w:rsidRPr="002D2C94" w:rsidRDefault="00366246" w:rsidP="00366246">
            <w:pPr>
              <w:rPr>
                <w:rFonts w:ascii="Calibri" w:hAnsi="Calibri"/>
                <w:bCs/>
                <w:sz w:val="22"/>
                <w:szCs w:val="22"/>
              </w:rPr>
            </w:pPr>
          </w:p>
        </w:tc>
      </w:tr>
      <w:tr w:rsidR="00366246" w14:paraId="5B5C8C6B" w14:textId="77777777" w:rsidTr="00496158">
        <w:tc>
          <w:tcPr>
            <w:tcW w:w="9350" w:type="dxa"/>
            <w:tcBorders>
              <w:top w:val="single" w:sz="4" w:space="0" w:color="auto"/>
              <w:left w:val="nil"/>
              <w:bottom w:val="nil"/>
              <w:right w:val="nil"/>
            </w:tcBorders>
          </w:tcPr>
          <w:p w14:paraId="05885CCB" w14:textId="77777777" w:rsidR="00366246" w:rsidRDefault="00366246" w:rsidP="00366246">
            <w:pPr>
              <w:rPr>
                <w:rFonts w:ascii="Calibri" w:hAnsi="Calibri"/>
                <w:bCs/>
                <w:sz w:val="24"/>
                <w:szCs w:val="24"/>
              </w:rPr>
            </w:pPr>
          </w:p>
        </w:tc>
      </w:tr>
      <w:tr w:rsidR="00366246" w14:paraId="45348FE1" w14:textId="77777777" w:rsidTr="00496158">
        <w:tc>
          <w:tcPr>
            <w:tcW w:w="9350" w:type="dxa"/>
            <w:tcBorders>
              <w:top w:val="nil"/>
              <w:left w:val="nil"/>
              <w:bottom w:val="single" w:sz="4" w:space="0" w:color="auto"/>
              <w:right w:val="nil"/>
            </w:tcBorders>
          </w:tcPr>
          <w:p w14:paraId="0883D950" w14:textId="7293409B" w:rsidR="00366246" w:rsidRPr="006711A7" w:rsidRDefault="006711A7" w:rsidP="006711A7">
            <w:pPr>
              <w:pStyle w:val="ListParagraph"/>
              <w:numPr>
                <w:ilvl w:val="0"/>
                <w:numId w:val="28"/>
              </w:numPr>
              <w:ind w:left="340"/>
              <w:rPr>
                <w:rFonts w:ascii="Calibri" w:hAnsi="Calibri"/>
                <w:bCs/>
                <w:sz w:val="24"/>
                <w:szCs w:val="24"/>
              </w:rPr>
            </w:pPr>
            <w:r>
              <w:rPr>
                <w:rFonts w:ascii="Calibri" w:hAnsi="Calibri"/>
                <w:bCs/>
                <w:sz w:val="24"/>
                <w:szCs w:val="24"/>
              </w:rPr>
              <w:t xml:space="preserve">Provide the date of when the applicant agency’s </w:t>
            </w:r>
            <w:r w:rsidR="008B3AAE">
              <w:rPr>
                <w:rFonts w:ascii="Calibri" w:hAnsi="Calibri"/>
                <w:bCs/>
                <w:sz w:val="24"/>
                <w:szCs w:val="24"/>
              </w:rPr>
              <w:t xml:space="preserve">policies and procedures to assist individuals who cannot be served by their emergency shelter program </w:t>
            </w:r>
            <w:r>
              <w:rPr>
                <w:rFonts w:ascii="Calibri" w:hAnsi="Calibri"/>
                <w:bCs/>
                <w:sz w:val="24"/>
                <w:szCs w:val="24"/>
              </w:rPr>
              <w:t xml:space="preserve">was created. </w:t>
            </w:r>
          </w:p>
        </w:tc>
      </w:tr>
      <w:tr w:rsidR="00366246" w14:paraId="0868E348" w14:textId="77777777" w:rsidTr="00496158">
        <w:trPr>
          <w:trHeight w:val="323"/>
        </w:trPr>
        <w:tc>
          <w:tcPr>
            <w:tcW w:w="9350" w:type="dxa"/>
            <w:tcBorders>
              <w:top w:val="single" w:sz="4" w:space="0" w:color="auto"/>
              <w:bottom w:val="single" w:sz="4" w:space="0" w:color="auto"/>
            </w:tcBorders>
            <w:vAlign w:val="center"/>
          </w:tcPr>
          <w:p w14:paraId="38935D23" w14:textId="77777777" w:rsidR="00366246" w:rsidRPr="008B3AAE" w:rsidRDefault="00366246" w:rsidP="00366246">
            <w:pPr>
              <w:rPr>
                <w:rFonts w:ascii="Calibri" w:hAnsi="Calibri"/>
                <w:bCs/>
                <w:sz w:val="22"/>
                <w:szCs w:val="22"/>
              </w:rPr>
            </w:pPr>
          </w:p>
        </w:tc>
      </w:tr>
      <w:tr w:rsidR="00366246" w14:paraId="55F8FEDA" w14:textId="77777777" w:rsidTr="00496158">
        <w:tc>
          <w:tcPr>
            <w:tcW w:w="9350" w:type="dxa"/>
            <w:tcBorders>
              <w:top w:val="single" w:sz="4" w:space="0" w:color="auto"/>
              <w:left w:val="nil"/>
              <w:bottom w:val="nil"/>
              <w:right w:val="nil"/>
            </w:tcBorders>
          </w:tcPr>
          <w:p w14:paraId="3AE3F349" w14:textId="77777777" w:rsidR="00366246" w:rsidRDefault="00366246" w:rsidP="00366246">
            <w:pPr>
              <w:rPr>
                <w:rFonts w:ascii="Calibri" w:hAnsi="Calibri"/>
                <w:bCs/>
                <w:sz w:val="24"/>
                <w:szCs w:val="24"/>
              </w:rPr>
            </w:pPr>
          </w:p>
        </w:tc>
      </w:tr>
      <w:tr w:rsidR="00366246" w14:paraId="11E7EF1E" w14:textId="77777777" w:rsidTr="00496158">
        <w:tc>
          <w:tcPr>
            <w:tcW w:w="9350" w:type="dxa"/>
            <w:tcBorders>
              <w:top w:val="nil"/>
              <w:left w:val="nil"/>
              <w:bottom w:val="single" w:sz="4" w:space="0" w:color="auto"/>
              <w:right w:val="nil"/>
            </w:tcBorders>
          </w:tcPr>
          <w:p w14:paraId="4C55C809" w14:textId="3DAE5C92" w:rsidR="00366246" w:rsidRPr="008B3AAE" w:rsidRDefault="008B3AAE" w:rsidP="008B3AAE">
            <w:pPr>
              <w:pStyle w:val="ListParagraph"/>
              <w:numPr>
                <w:ilvl w:val="0"/>
                <w:numId w:val="28"/>
              </w:numPr>
              <w:ind w:left="340"/>
              <w:rPr>
                <w:rFonts w:ascii="Calibri" w:hAnsi="Calibri"/>
                <w:bCs/>
                <w:sz w:val="24"/>
                <w:szCs w:val="24"/>
              </w:rPr>
            </w:pPr>
            <w:r>
              <w:rPr>
                <w:rFonts w:ascii="Calibri" w:hAnsi="Calibri"/>
                <w:bCs/>
                <w:sz w:val="24"/>
                <w:szCs w:val="24"/>
              </w:rPr>
              <w:t xml:space="preserve">Provide </w:t>
            </w:r>
            <w:r w:rsidRPr="008B3AAE">
              <w:rPr>
                <w:rFonts w:ascii="Calibri" w:hAnsi="Calibri"/>
                <w:bCs/>
                <w:sz w:val="24"/>
                <w:szCs w:val="24"/>
              </w:rPr>
              <w:t xml:space="preserve">the date of when the applicant agency’s policies and procedures to </w:t>
            </w:r>
            <w:r>
              <w:rPr>
                <w:rFonts w:ascii="Calibri" w:hAnsi="Calibri"/>
                <w:bCs/>
                <w:sz w:val="24"/>
                <w:szCs w:val="24"/>
              </w:rPr>
              <w:t>prevent the spread of contagious diseases in</w:t>
            </w:r>
            <w:r w:rsidRPr="008B3AAE">
              <w:rPr>
                <w:rFonts w:ascii="Calibri" w:hAnsi="Calibri"/>
                <w:bCs/>
                <w:sz w:val="24"/>
                <w:szCs w:val="24"/>
              </w:rPr>
              <w:t xml:space="preserve"> their emergency shelter program was created.</w:t>
            </w:r>
          </w:p>
        </w:tc>
      </w:tr>
      <w:tr w:rsidR="00366246" w14:paraId="1AF7B2AB" w14:textId="77777777" w:rsidTr="00496158">
        <w:trPr>
          <w:trHeight w:val="350"/>
        </w:trPr>
        <w:tc>
          <w:tcPr>
            <w:tcW w:w="9350" w:type="dxa"/>
            <w:tcBorders>
              <w:top w:val="single" w:sz="4" w:space="0" w:color="auto"/>
            </w:tcBorders>
            <w:vAlign w:val="center"/>
          </w:tcPr>
          <w:p w14:paraId="09CD1051" w14:textId="77777777" w:rsidR="00366246" w:rsidRPr="008B3AAE" w:rsidRDefault="00366246" w:rsidP="00366246">
            <w:pPr>
              <w:rPr>
                <w:rFonts w:ascii="Calibri" w:hAnsi="Calibri"/>
                <w:bCs/>
                <w:sz w:val="22"/>
                <w:szCs w:val="22"/>
              </w:rPr>
            </w:pPr>
          </w:p>
        </w:tc>
      </w:tr>
    </w:tbl>
    <w:p w14:paraId="686DCBF9" w14:textId="77777777" w:rsidR="00F64794" w:rsidRDefault="00F64794" w:rsidP="00254F6A">
      <w:pPr>
        <w:spacing w:before="120" w:after="60"/>
        <w:rPr>
          <w:rFonts w:ascii="Calibri" w:hAnsi="Calibri"/>
          <w:bCs/>
          <w:sz w:val="24"/>
          <w:szCs w:val="24"/>
        </w:rPr>
      </w:pPr>
    </w:p>
    <w:p w14:paraId="609B4F91" w14:textId="77777777" w:rsidR="00254F6A" w:rsidRPr="00981E5E" w:rsidRDefault="00254F6A" w:rsidP="00254F6A">
      <w:pPr>
        <w:pStyle w:val="Heading3"/>
        <w:rPr>
          <w:rFonts w:ascii="Calibri" w:hAnsi="Calibri"/>
          <w:i w:val="0"/>
          <w:iCs/>
          <w:szCs w:val="22"/>
          <w:u w:val="none"/>
        </w:rPr>
      </w:pPr>
      <w:bookmarkStart w:id="21" w:name="_Toc201937525"/>
      <w:r w:rsidRPr="00981E5E">
        <w:rPr>
          <w:rFonts w:asciiTheme="minorHAnsi" w:hAnsiTheme="minorHAnsi" w:cstheme="minorHAnsi"/>
          <w:i w:val="0"/>
          <w:iCs/>
          <w:color w:val="323E4F" w:themeColor="text2" w:themeShade="BF"/>
          <w:sz w:val="28"/>
          <w:szCs w:val="28"/>
          <w:u w:val="none"/>
        </w:rPr>
        <w:t>Racial Equity Questions</w:t>
      </w:r>
      <w:bookmarkEnd w:id="21"/>
      <w:r w:rsidRPr="00981E5E">
        <w:rPr>
          <w:rFonts w:asciiTheme="minorHAnsi" w:hAnsiTheme="minorHAnsi" w:cstheme="minorHAnsi"/>
          <w:i w:val="0"/>
          <w:iCs/>
          <w:color w:val="323E4F" w:themeColor="text2" w:themeShade="BF"/>
          <w:sz w:val="28"/>
          <w:szCs w:val="28"/>
          <w:u w:val="none"/>
        </w:rPr>
        <w:t xml:space="preserve"> </w:t>
      </w:r>
    </w:p>
    <w:p w14:paraId="44F208EC" w14:textId="29CD779D" w:rsidR="0042172B" w:rsidRDefault="00254F6A" w:rsidP="00254F6A">
      <w:pPr>
        <w:rPr>
          <w:rFonts w:ascii="Calibri" w:hAnsi="Calibri"/>
          <w:sz w:val="24"/>
          <w:szCs w:val="24"/>
        </w:rPr>
      </w:pPr>
      <w:r w:rsidRPr="00981E5E">
        <w:rPr>
          <w:rFonts w:ascii="Calibri" w:hAnsi="Calibri"/>
          <w:sz w:val="24"/>
          <w:szCs w:val="24"/>
        </w:rPr>
        <w:t>DEHCR is dedicated to increasing racial equity across the state of Wisconsin and particularly doing so in all programs receiving DEHCR</w:t>
      </w:r>
      <w:r w:rsidR="00994C55" w:rsidRPr="00981E5E">
        <w:rPr>
          <w:rFonts w:ascii="Calibri" w:hAnsi="Calibri"/>
          <w:sz w:val="24"/>
          <w:szCs w:val="24"/>
        </w:rPr>
        <w:t xml:space="preserve"> </w:t>
      </w:r>
      <w:r w:rsidRPr="00981E5E">
        <w:rPr>
          <w:rFonts w:ascii="Calibri" w:hAnsi="Calibri"/>
          <w:sz w:val="24"/>
          <w:szCs w:val="24"/>
        </w:rPr>
        <w:t>administ</w:t>
      </w:r>
      <w:r w:rsidR="00B8284E" w:rsidRPr="00981E5E">
        <w:rPr>
          <w:rFonts w:ascii="Calibri" w:hAnsi="Calibri"/>
          <w:sz w:val="24"/>
          <w:szCs w:val="24"/>
        </w:rPr>
        <w:t>ered</w:t>
      </w:r>
      <w:r w:rsidRPr="00981E5E">
        <w:rPr>
          <w:rFonts w:ascii="Calibri" w:hAnsi="Calibri"/>
          <w:sz w:val="24"/>
          <w:szCs w:val="24"/>
        </w:rPr>
        <w:t xml:space="preserve"> funds.</w:t>
      </w:r>
      <w:r>
        <w:rPr>
          <w:rFonts w:ascii="Calibri" w:hAnsi="Calibri"/>
          <w:sz w:val="24"/>
          <w:szCs w:val="24"/>
        </w:rPr>
        <w:t xml:space="preserve"> </w:t>
      </w:r>
    </w:p>
    <w:p w14:paraId="6277376D" w14:textId="77777777" w:rsidR="004467F0" w:rsidRDefault="004467F0" w:rsidP="00254F6A">
      <w:pPr>
        <w:rPr>
          <w:rFonts w:ascii="Calibri" w:hAnsi="Calibri"/>
          <w:sz w:val="24"/>
          <w:szCs w:val="24"/>
        </w:rPr>
      </w:pPr>
    </w:p>
    <w:tbl>
      <w:tblPr>
        <w:tblStyle w:val="TableGrid"/>
        <w:tblW w:w="0" w:type="auto"/>
        <w:tblLook w:val="04A0" w:firstRow="1" w:lastRow="0" w:firstColumn="1" w:lastColumn="0" w:noHBand="0" w:noVBand="1"/>
      </w:tblPr>
      <w:tblGrid>
        <w:gridCol w:w="9350"/>
      </w:tblGrid>
      <w:tr w:rsidR="004467F0" w14:paraId="6529EE26" w14:textId="77777777" w:rsidTr="00496158">
        <w:tc>
          <w:tcPr>
            <w:tcW w:w="9350" w:type="dxa"/>
            <w:tcBorders>
              <w:top w:val="nil"/>
              <w:left w:val="nil"/>
              <w:bottom w:val="single" w:sz="4" w:space="0" w:color="auto"/>
              <w:right w:val="nil"/>
            </w:tcBorders>
          </w:tcPr>
          <w:p w14:paraId="0E120A83" w14:textId="72AB8402" w:rsidR="004467F0" w:rsidRPr="004467F0" w:rsidRDefault="004467F0" w:rsidP="004467F0">
            <w:pPr>
              <w:pStyle w:val="ListParagraph"/>
              <w:numPr>
                <w:ilvl w:val="0"/>
                <w:numId w:val="28"/>
              </w:numPr>
              <w:ind w:left="340"/>
              <w:rPr>
                <w:rFonts w:ascii="Calibri" w:hAnsi="Calibri"/>
                <w:sz w:val="24"/>
                <w:szCs w:val="24"/>
              </w:rPr>
            </w:pPr>
            <w:r>
              <w:rPr>
                <w:rFonts w:ascii="Calibri" w:hAnsi="Calibri"/>
                <w:sz w:val="24"/>
                <w:szCs w:val="24"/>
              </w:rPr>
              <w:t>Which racial/</w:t>
            </w:r>
            <w:r w:rsidRPr="004467F0">
              <w:rPr>
                <w:rFonts w:ascii="Calibri" w:hAnsi="Calibri"/>
                <w:sz w:val="24"/>
                <w:szCs w:val="24"/>
              </w:rPr>
              <w:t xml:space="preserve">ethnic groups are most over-represented in the applicant agency’s </w:t>
            </w:r>
            <w:r>
              <w:rPr>
                <w:rFonts w:ascii="Calibri" w:hAnsi="Calibri"/>
                <w:sz w:val="24"/>
                <w:szCs w:val="24"/>
              </w:rPr>
              <w:t xml:space="preserve">emergency </w:t>
            </w:r>
            <w:r w:rsidRPr="004467F0">
              <w:rPr>
                <w:rFonts w:ascii="Calibri" w:hAnsi="Calibri"/>
                <w:sz w:val="24"/>
                <w:szCs w:val="24"/>
              </w:rPr>
              <w:t xml:space="preserve">shelter </w:t>
            </w:r>
            <w:r>
              <w:rPr>
                <w:rFonts w:ascii="Calibri" w:hAnsi="Calibri"/>
                <w:sz w:val="24"/>
                <w:szCs w:val="24"/>
              </w:rPr>
              <w:t xml:space="preserve">program </w:t>
            </w:r>
            <w:r w:rsidRPr="004467F0">
              <w:rPr>
                <w:rFonts w:ascii="Calibri" w:hAnsi="Calibri"/>
                <w:sz w:val="24"/>
                <w:szCs w:val="24"/>
              </w:rPr>
              <w:t>compared to their representation in the general population?</w:t>
            </w:r>
          </w:p>
        </w:tc>
      </w:tr>
      <w:tr w:rsidR="004467F0" w14:paraId="2722DD3C" w14:textId="77777777" w:rsidTr="00496158">
        <w:trPr>
          <w:trHeight w:val="2160"/>
        </w:trPr>
        <w:tc>
          <w:tcPr>
            <w:tcW w:w="9350" w:type="dxa"/>
            <w:tcBorders>
              <w:top w:val="single" w:sz="4" w:space="0" w:color="auto"/>
              <w:bottom w:val="single" w:sz="4" w:space="0" w:color="auto"/>
            </w:tcBorders>
          </w:tcPr>
          <w:p w14:paraId="14A2083E" w14:textId="77777777" w:rsidR="004467F0" w:rsidRPr="004467F0" w:rsidRDefault="004467F0" w:rsidP="00254F6A">
            <w:pPr>
              <w:rPr>
                <w:rFonts w:ascii="Calibri" w:hAnsi="Calibri"/>
                <w:sz w:val="22"/>
                <w:szCs w:val="22"/>
              </w:rPr>
            </w:pPr>
          </w:p>
        </w:tc>
      </w:tr>
      <w:tr w:rsidR="004467F0" w14:paraId="07DABDAC" w14:textId="77777777" w:rsidTr="00496158">
        <w:tc>
          <w:tcPr>
            <w:tcW w:w="9350" w:type="dxa"/>
            <w:tcBorders>
              <w:top w:val="single" w:sz="4" w:space="0" w:color="auto"/>
              <w:left w:val="nil"/>
              <w:bottom w:val="nil"/>
              <w:right w:val="nil"/>
            </w:tcBorders>
          </w:tcPr>
          <w:p w14:paraId="7F8E0ECD" w14:textId="77777777" w:rsidR="004467F0" w:rsidRDefault="004467F0" w:rsidP="00254F6A">
            <w:pPr>
              <w:rPr>
                <w:rFonts w:ascii="Calibri" w:hAnsi="Calibri"/>
                <w:sz w:val="24"/>
                <w:szCs w:val="24"/>
              </w:rPr>
            </w:pPr>
          </w:p>
        </w:tc>
      </w:tr>
      <w:tr w:rsidR="004467F0" w14:paraId="56D9A686" w14:textId="77777777" w:rsidTr="00496158">
        <w:tc>
          <w:tcPr>
            <w:tcW w:w="9350" w:type="dxa"/>
            <w:tcBorders>
              <w:top w:val="nil"/>
              <w:left w:val="nil"/>
              <w:bottom w:val="single" w:sz="4" w:space="0" w:color="auto"/>
              <w:right w:val="nil"/>
            </w:tcBorders>
          </w:tcPr>
          <w:p w14:paraId="6DAB11E0" w14:textId="79103088" w:rsidR="004467F0" w:rsidRPr="004467F0" w:rsidRDefault="004467F0" w:rsidP="004467F0">
            <w:pPr>
              <w:pStyle w:val="ListParagraph"/>
              <w:numPr>
                <w:ilvl w:val="0"/>
                <w:numId w:val="28"/>
              </w:numPr>
              <w:ind w:left="340"/>
              <w:rPr>
                <w:rFonts w:ascii="Calibri" w:hAnsi="Calibri"/>
                <w:sz w:val="24"/>
                <w:szCs w:val="24"/>
              </w:rPr>
            </w:pPr>
            <w:r>
              <w:rPr>
                <w:rFonts w:ascii="Calibri" w:hAnsi="Calibri"/>
                <w:sz w:val="24"/>
                <w:szCs w:val="24"/>
              </w:rPr>
              <w:lastRenderedPageBreak/>
              <w:t xml:space="preserve">How does </w:t>
            </w:r>
            <w:r w:rsidRPr="004467F0">
              <w:rPr>
                <w:rFonts w:ascii="Calibri" w:hAnsi="Calibri"/>
                <w:sz w:val="24"/>
                <w:szCs w:val="24"/>
              </w:rPr>
              <w:t>the applicant agency intentionally address the principles, values, and skills needed to improve outcomes for the population groups identified in the question above?</w:t>
            </w:r>
          </w:p>
        </w:tc>
      </w:tr>
      <w:tr w:rsidR="004467F0" w14:paraId="16A56BEB" w14:textId="77777777" w:rsidTr="00496158">
        <w:trPr>
          <w:trHeight w:val="2160"/>
        </w:trPr>
        <w:tc>
          <w:tcPr>
            <w:tcW w:w="9350" w:type="dxa"/>
            <w:tcBorders>
              <w:top w:val="single" w:sz="4" w:space="0" w:color="auto"/>
              <w:bottom w:val="single" w:sz="4" w:space="0" w:color="auto"/>
            </w:tcBorders>
          </w:tcPr>
          <w:p w14:paraId="76D64F19" w14:textId="77777777" w:rsidR="004467F0" w:rsidRPr="004467F0" w:rsidRDefault="004467F0" w:rsidP="00254F6A">
            <w:pPr>
              <w:rPr>
                <w:rFonts w:ascii="Calibri" w:hAnsi="Calibri"/>
                <w:sz w:val="22"/>
                <w:szCs w:val="22"/>
              </w:rPr>
            </w:pPr>
          </w:p>
        </w:tc>
      </w:tr>
      <w:tr w:rsidR="004467F0" w14:paraId="5736C439" w14:textId="77777777" w:rsidTr="00496158">
        <w:tc>
          <w:tcPr>
            <w:tcW w:w="9350" w:type="dxa"/>
            <w:tcBorders>
              <w:top w:val="single" w:sz="4" w:space="0" w:color="auto"/>
              <w:left w:val="nil"/>
              <w:bottom w:val="nil"/>
              <w:right w:val="nil"/>
            </w:tcBorders>
          </w:tcPr>
          <w:p w14:paraId="6329D755" w14:textId="77777777" w:rsidR="004467F0" w:rsidRDefault="004467F0" w:rsidP="00254F6A">
            <w:pPr>
              <w:rPr>
                <w:rFonts w:ascii="Calibri" w:hAnsi="Calibri"/>
                <w:sz w:val="24"/>
                <w:szCs w:val="24"/>
              </w:rPr>
            </w:pPr>
          </w:p>
        </w:tc>
      </w:tr>
      <w:tr w:rsidR="004467F0" w14:paraId="698E85A6" w14:textId="77777777" w:rsidTr="00496158">
        <w:tc>
          <w:tcPr>
            <w:tcW w:w="9350" w:type="dxa"/>
            <w:tcBorders>
              <w:top w:val="nil"/>
              <w:left w:val="nil"/>
              <w:bottom w:val="single" w:sz="4" w:space="0" w:color="auto"/>
              <w:right w:val="nil"/>
            </w:tcBorders>
          </w:tcPr>
          <w:p w14:paraId="0C606850" w14:textId="62391861" w:rsidR="004467F0" w:rsidRPr="004467F0" w:rsidRDefault="004467F0" w:rsidP="004467F0">
            <w:pPr>
              <w:pStyle w:val="ListParagraph"/>
              <w:numPr>
                <w:ilvl w:val="0"/>
                <w:numId w:val="28"/>
              </w:numPr>
              <w:ind w:left="340"/>
              <w:rPr>
                <w:rFonts w:ascii="Calibri" w:hAnsi="Calibri"/>
                <w:sz w:val="24"/>
                <w:szCs w:val="24"/>
              </w:rPr>
            </w:pPr>
            <w:r>
              <w:rPr>
                <w:rFonts w:ascii="Calibri" w:hAnsi="Calibri"/>
                <w:sz w:val="24"/>
                <w:szCs w:val="24"/>
              </w:rPr>
              <w:t xml:space="preserve">What partnerships </w:t>
            </w:r>
            <w:r w:rsidRPr="004467F0">
              <w:rPr>
                <w:rFonts w:ascii="Calibri" w:hAnsi="Calibri"/>
                <w:sz w:val="24"/>
                <w:szCs w:val="24"/>
              </w:rPr>
              <w:t>does the applicant agency have to help address racial disparities in the homelessness system? Who else could the applicant agency partner with?</w:t>
            </w:r>
          </w:p>
        </w:tc>
      </w:tr>
      <w:tr w:rsidR="004467F0" w14:paraId="68C77617" w14:textId="77777777" w:rsidTr="00496158">
        <w:trPr>
          <w:trHeight w:val="2160"/>
        </w:trPr>
        <w:tc>
          <w:tcPr>
            <w:tcW w:w="9350" w:type="dxa"/>
            <w:tcBorders>
              <w:top w:val="single" w:sz="4" w:space="0" w:color="auto"/>
              <w:bottom w:val="single" w:sz="4" w:space="0" w:color="auto"/>
            </w:tcBorders>
          </w:tcPr>
          <w:p w14:paraId="1BAA212D" w14:textId="77777777" w:rsidR="004467F0" w:rsidRPr="004467F0" w:rsidRDefault="004467F0" w:rsidP="00254F6A">
            <w:pPr>
              <w:rPr>
                <w:rFonts w:ascii="Calibri" w:hAnsi="Calibri"/>
                <w:sz w:val="22"/>
                <w:szCs w:val="22"/>
              </w:rPr>
            </w:pPr>
          </w:p>
        </w:tc>
      </w:tr>
      <w:tr w:rsidR="004467F0" w14:paraId="6E5776EF" w14:textId="77777777" w:rsidTr="00496158">
        <w:tc>
          <w:tcPr>
            <w:tcW w:w="9350" w:type="dxa"/>
            <w:tcBorders>
              <w:top w:val="single" w:sz="4" w:space="0" w:color="auto"/>
              <w:left w:val="nil"/>
              <w:bottom w:val="nil"/>
              <w:right w:val="nil"/>
            </w:tcBorders>
          </w:tcPr>
          <w:p w14:paraId="470A39C8" w14:textId="77777777" w:rsidR="004467F0" w:rsidRDefault="004467F0" w:rsidP="00254F6A">
            <w:pPr>
              <w:rPr>
                <w:rFonts w:ascii="Calibri" w:hAnsi="Calibri"/>
                <w:sz w:val="24"/>
                <w:szCs w:val="24"/>
              </w:rPr>
            </w:pPr>
          </w:p>
        </w:tc>
      </w:tr>
      <w:tr w:rsidR="004467F0" w14:paraId="778E48D3" w14:textId="77777777" w:rsidTr="00496158">
        <w:tc>
          <w:tcPr>
            <w:tcW w:w="9350" w:type="dxa"/>
            <w:tcBorders>
              <w:top w:val="nil"/>
              <w:left w:val="nil"/>
              <w:bottom w:val="single" w:sz="4" w:space="0" w:color="auto"/>
              <w:right w:val="nil"/>
            </w:tcBorders>
          </w:tcPr>
          <w:p w14:paraId="2C7AA164" w14:textId="67829659" w:rsidR="004467F0" w:rsidRPr="006A7414" w:rsidRDefault="006A7414" w:rsidP="006A7414">
            <w:pPr>
              <w:pStyle w:val="ListParagraph"/>
              <w:numPr>
                <w:ilvl w:val="0"/>
                <w:numId w:val="28"/>
              </w:numPr>
              <w:ind w:left="340"/>
              <w:rPr>
                <w:rFonts w:ascii="Calibri" w:hAnsi="Calibri"/>
                <w:sz w:val="24"/>
                <w:szCs w:val="24"/>
              </w:rPr>
            </w:pPr>
            <w:r>
              <w:rPr>
                <w:rFonts w:ascii="Calibri" w:hAnsi="Calibri"/>
                <w:sz w:val="24"/>
                <w:szCs w:val="24"/>
              </w:rPr>
              <w:t xml:space="preserve">Describe </w:t>
            </w:r>
            <w:r w:rsidRPr="006A7414">
              <w:rPr>
                <w:rFonts w:ascii="Calibri" w:hAnsi="Calibri"/>
                <w:sz w:val="24"/>
                <w:szCs w:val="24"/>
              </w:rPr>
              <w:t>the diversity amongst the applicant agency’s staff, specifically those in leadership positions.</w:t>
            </w:r>
          </w:p>
        </w:tc>
      </w:tr>
      <w:tr w:rsidR="004467F0" w14:paraId="3A1A83BA" w14:textId="77777777" w:rsidTr="00496158">
        <w:trPr>
          <w:trHeight w:val="2160"/>
        </w:trPr>
        <w:tc>
          <w:tcPr>
            <w:tcW w:w="9350" w:type="dxa"/>
            <w:tcBorders>
              <w:top w:val="single" w:sz="4" w:space="0" w:color="auto"/>
            </w:tcBorders>
          </w:tcPr>
          <w:p w14:paraId="288CBC24" w14:textId="77777777" w:rsidR="004467F0" w:rsidRPr="006A7414" w:rsidRDefault="004467F0" w:rsidP="00254F6A">
            <w:pPr>
              <w:rPr>
                <w:rFonts w:ascii="Calibri" w:hAnsi="Calibri"/>
                <w:sz w:val="22"/>
                <w:szCs w:val="22"/>
              </w:rPr>
            </w:pPr>
          </w:p>
        </w:tc>
      </w:tr>
    </w:tbl>
    <w:p w14:paraId="249FE66B" w14:textId="77777777" w:rsidR="00E071BC" w:rsidRDefault="00E071BC" w:rsidP="00254F6A">
      <w:pPr>
        <w:rPr>
          <w:rFonts w:ascii="Calibri" w:hAnsi="Calibri"/>
          <w:sz w:val="24"/>
          <w:szCs w:val="24"/>
        </w:rPr>
      </w:pPr>
    </w:p>
    <w:tbl>
      <w:tblPr>
        <w:tblStyle w:val="TableGrid3"/>
        <w:tblW w:w="0" w:type="auto"/>
        <w:tblLook w:val="04A0" w:firstRow="1" w:lastRow="0" w:firstColumn="1" w:lastColumn="0" w:noHBand="0" w:noVBand="1"/>
      </w:tblPr>
      <w:tblGrid>
        <w:gridCol w:w="8095"/>
        <w:gridCol w:w="1255"/>
      </w:tblGrid>
      <w:tr w:rsidR="00254F6A" w:rsidRPr="00052D78" w14:paraId="4B9A8C94" w14:textId="77777777" w:rsidTr="006A7414">
        <w:trPr>
          <w:trHeight w:val="377"/>
        </w:trPr>
        <w:tc>
          <w:tcPr>
            <w:tcW w:w="8095" w:type="dxa"/>
            <w:shd w:val="clear" w:color="auto" w:fill="F2F2F2" w:themeFill="background1" w:themeFillShade="F2"/>
            <w:vAlign w:val="center"/>
          </w:tcPr>
          <w:p w14:paraId="1996ACAA" w14:textId="454AEE16" w:rsidR="00254F6A" w:rsidRPr="006A7414" w:rsidRDefault="00254F6A" w:rsidP="006A7414">
            <w:pPr>
              <w:pStyle w:val="ListParagraph"/>
              <w:numPr>
                <w:ilvl w:val="0"/>
                <w:numId w:val="28"/>
              </w:numPr>
              <w:ind w:left="340"/>
              <w:rPr>
                <w:rFonts w:cstheme="minorHAnsi"/>
                <w:b/>
                <w:bCs/>
                <w:sz w:val="24"/>
                <w:szCs w:val="24"/>
              </w:rPr>
            </w:pPr>
            <w:r w:rsidRPr="006A7414">
              <w:rPr>
                <w:rFonts w:cstheme="minorHAnsi"/>
                <w:b/>
                <w:bCs/>
                <w:sz w:val="24"/>
                <w:szCs w:val="24"/>
              </w:rPr>
              <w:t xml:space="preserve">Does </w:t>
            </w:r>
            <w:r w:rsidR="00E071BC" w:rsidRPr="006A7414">
              <w:rPr>
                <w:rFonts w:cstheme="minorHAnsi"/>
                <w:b/>
                <w:bCs/>
                <w:sz w:val="24"/>
                <w:szCs w:val="24"/>
              </w:rPr>
              <w:t>the applicant</w:t>
            </w:r>
            <w:r w:rsidRPr="006A7414">
              <w:rPr>
                <w:rFonts w:cstheme="minorHAnsi"/>
                <w:b/>
                <w:bCs/>
                <w:sz w:val="24"/>
                <w:szCs w:val="24"/>
              </w:rPr>
              <w:t xml:space="preserve"> agency agree with the following statements:</w:t>
            </w:r>
          </w:p>
        </w:tc>
        <w:tc>
          <w:tcPr>
            <w:tcW w:w="1255" w:type="dxa"/>
            <w:shd w:val="clear" w:color="auto" w:fill="F2F2F2" w:themeFill="background1" w:themeFillShade="F2"/>
            <w:vAlign w:val="center"/>
          </w:tcPr>
          <w:p w14:paraId="446AADCE" w14:textId="77777777" w:rsidR="00254F6A" w:rsidRPr="00512459" w:rsidRDefault="00254F6A" w:rsidP="009E1056">
            <w:pPr>
              <w:rPr>
                <w:rFonts w:cstheme="minorHAnsi"/>
                <w:b/>
                <w:bCs/>
                <w:sz w:val="24"/>
                <w:szCs w:val="24"/>
              </w:rPr>
            </w:pPr>
            <w:r w:rsidRPr="00512459">
              <w:rPr>
                <w:rFonts w:cstheme="minorHAnsi"/>
                <w:b/>
                <w:bCs/>
                <w:sz w:val="24"/>
                <w:szCs w:val="24"/>
              </w:rPr>
              <w:t>Answers</w:t>
            </w:r>
          </w:p>
        </w:tc>
      </w:tr>
      <w:tr w:rsidR="00254F6A" w:rsidRPr="00052D78" w14:paraId="174E90D4" w14:textId="77777777" w:rsidTr="009E1056">
        <w:tc>
          <w:tcPr>
            <w:tcW w:w="8095" w:type="dxa"/>
          </w:tcPr>
          <w:p w14:paraId="030FF451" w14:textId="46FEBF31" w:rsidR="00254F6A" w:rsidRPr="00512459" w:rsidRDefault="002E54E7" w:rsidP="00396499">
            <w:pPr>
              <w:numPr>
                <w:ilvl w:val="0"/>
                <w:numId w:val="11"/>
              </w:numPr>
              <w:ind w:left="520"/>
              <w:contextualSpacing/>
              <w:rPr>
                <w:rFonts w:cstheme="minorHAnsi"/>
                <w:sz w:val="24"/>
                <w:szCs w:val="24"/>
              </w:rPr>
            </w:pPr>
            <w:r>
              <w:rPr>
                <w:rFonts w:cstheme="minorHAnsi"/>
                <w:sz w:val="24"/>
                <w:szCs w:val="24"/>
              </w:rPr>
              <w:t>The</w:t>
            </w:r>
            <w:r w:rsidR="00254F6A" w:rsidRPr="00512459">
              <w:rPr>
                <w:rFonts w:cstheme="minorHAnsi"/>
                <w:sz w:val="24"/>
                <w:szCs w:val="24"/>
              </w:rPr>
              <w:t xml:space="preserve"> </w:t>
            </w:r>
            <w:r w:rsidR="00E071BC">
              <w:rPr>
                <w:rFonts w:cstheme="minorHAnsi"/>
                <w:sz w:val="24"/>
                <w:szCs w:val="24"/>
              </w:rPr>
              <w:t xml:space="preserve">applicant </w:t>
            </w:r>
            <w:r w:rsidR="00254F6A" w:rsidRPr="00512459">
              <w:rPr>
                <w:rFonts w:cstheme="minorHAnsi"/>
                <w:sz w:val="24"/>
                <w:szCs w:val="24"/>
              </w:rPr>
              <w:t xml:space="preserve">agency </w:t>
            </w:r>
            <w:r w:rsidR="00B638AF">
              <w:rPr>
                <w:rFonts w:cstheme="minorHAnsi"/>
                <w:sz w:val="24"/>
                <w:szCs w:val="24"/>
              </w:rPr>
              <w:t>ha</w:t>
            </w:r>
            <w:r>
              <w:rPr>
                <w:rFonts w:cstheme="minorHAnsi"/>
                <w:sz w:val="24"/>
                <w:szCs w:val="24"/>
              </w:rPr>
              <w:t>s</w:t>
            </w:r>
            <w:r w:rsidR="00B638AF">
              <w:rPr>
                <w:rFonts w:cstheme="minorHAnsi"/>
                <w:sz w:val="24"/>
                <w:szCs w:val="24"/>
              </w:rPr>
              <w:t xml:space="preserve"> staff, committees, or other resources charged with analyzing and addressing racial disparities related to homel</w:t>
            </w:r>
            <w:r>
              <w:rPr>
                <w:rFonts w:cstheme="minorHAnsi"/>
                <w:sz w:val="24"/>
                <w:szCs w:val="24"/>
              </w:rPr>
              <w:t xml:space="preserve">essness </w:t>
            </w:r>
            <w:r w:rsidR="00B638AF">
              <w:rPr>
                <w:rFonts w:cstheme="minorHAnsi"/>
                <w:sz w:val="24"/>
                <w:szCs w:val="24"/>
              </w:rPr>
              <w:t>and engaging internal and external stakeholders</w:t>
            </w:r>
            <w:r>
              <w:rPr>
                <w:rFonts w:cstheme="minorHAnsi"/>
                <w:sz w:val="24"/>
                <w:szCs w:val="24"/>
              </w:rPr>
              <w:t>.</w:t>
            </w:r>
            <w:r w:rsidR="00B638AF">
              <w:rPr>
                <w:rFonts w:cstheme="minorHAnsi"/>
                <w:sz w:val="24"/>
                <w:szCs w:val="24"/>
              </w:rPr>
              <w:t xml:space="preserve"> </w:t>
            </w:r>
          </w:p>
          <w:p w14:paraId="161C8625" w14:textId="77777777" w:rsidR="00254F6A" w:rsidRPr="00512459" w:rsidRDefault="00254F6A" w:rsidP="001D6685">
            <w:pPr>
              <w:pStyle w:val="ListParagraph"/>
              <w:ind w:left="520"/>
              <w:rPr>
                <w:rFonts w:cstheme="minorHAnsi"/>
                <w:sz w:val="24"/>
                <w:szCs w:val="24"/>
              </w:rPr>
            </w:pPr>
          </w:p>
        </w:tc>
        <w:tc>
          <w:tcPr>
            <w:tcW w:w="1255" w:type="dxa"/>
            <w:vAlign w:val="center"/>
          </w:tcPr>
          <w:p w14:paraId="5F52EE31" w14:textId="32207B2E" w:rsidR="00254F6A" w:rsidRPr="00512459" w:rsidRDefault="00975C57" w:rsidP="009E1056">
            <w:pPr>
              <w:tabs>
                <w:tab w:val="center" w:pos="1239"/>
              </w:tabs>
              <w:rPr>
                <w:rFonts w:cstheme="minorHAnsi"/>
                <w:sz w:val="24"/>
                <w:szCs w:val="24"/>
              </w:rPr>
            </w:pPr>
            <w:sdt>
              <w:sdtPr>
                <w:rPr>
                  <w:rFonts w:cstheme="minorHAnsi"/>
                  <w:sz w:val="24"/>
                  <w:szCs w:val="24"/>
                </w:rPr>
                <w:id w:val="-1527864026"/>
                <w14:checkbox>
                  <w14:checked w14:val="0"/>
                  <w14:checkedState w14:val="2612" w14:font="MS Gothic"/>
                  <w14:uncheckedState w14:val="2610" w14:font="MS Gothic"/>
                </w14:checkbox>
              </w:sdtPr>
              <w:sdtEndPr/>
              <w:sdtContent>
                <w:r w:rsidR="00254F6A" w:rsidRPr="00512459">
                  <w:rPr>
                    <w:rFonts w:ascii="Segoe UI Symbol" w:eastAsia="MS Gothic" w:hAnsi="Segoe UI Symbol" w:cs="Segoe UI Symbol"/>
                    <w:sz w:val="24"/>
                    <w:szCs w:val="24"/>
                  </w:rPr>
                  <w:t>☐</w:t>
                </w:r>
              </w:sdtContent>
            </w:sdt>
            <w:r w:rsidR="00E071BC">
              <w:rPr>
                <w:rFonts w:cstheme="minorHAnsi"/>
                <w:sz w:val="24"/>
                <w:szCs w:val="24"/>
              </w:rPr>
              <w:t xml:space="preserve"> </w:t>
            </w:r>
            <w:r w:rsidR="00254F6A" w:rsidRPr="00512459">
              <w:rPr>
                <w:rFonts w:cstheme="minorHAnsi"/>
                <w:sz w:val="24"/>
                <w:szCs w:val="24"/>
              </w:rPr>
              <w:t xml:space="preserve">Yes              </w:t>
            </w:r>
          </w:p>
          <w:p w14:paraId="0B88B9DA" w14:textId="232254D3" w:rsidR="00254F6A" w:rsidRPr="00512459" w:rsidRDefault="00975C57" w:rsidP="009E1056">
            <w:pPr>
              <w:rPr>
                <w:rFonts w:cstheme="minorHAnsi"/>
                <w:sz w:val="24"/>
                <w:szCs w:val="24"/>
              </w:rPr>
            </w:pPr>
            <w:sdt>
              <w:sdtPr>
                <w:rPr>
                  <w:rFonts w:cstheme="minorHAnsi"/>
                  <w:sz w:val="24"/>
                  <w:szCs w:val="24"/>
                </w:rPr>
                <w:id w:val="-152917577"/>
                <w14:checkbox>
                  <w14:checked w14:val="0"/>
                  <w14:checkedState w14:val="2612" w14:font="MS Gothic"/>
                  <w14:uncheckedState w14:val="2610" w14:font="MS Gothic"/>
                </w14:checkbox>
              </w:sdtPr>
              <w:sdtEndPr/>
              <w:sdtContent>
                <w:r w:rsidR="00254F6A" w:rsidRPr="00512459">
                  <w:rPr>
                    <w:rFonts w:ascii="Segoe UI Symbol" w:hAnsi="Segoe UI Symbol" w:cs="Segoe UI Symbol"/>
                    <w:sz w:val="24"/>
                    <w:szCs w:val="24"/>
                  </w:rPr>
                  <w:t>☐</w:t>
                </w:r>
              </w:sdtContent>
            </w:sdt>
            <w:r w:rsidR="00E071BC">
              <w:rPr>
                <w:rFonts w:cstheme="minorHAnsi"/>
                <w:sz w:val="24"/>
                <w:szCs w:val="24"/>
              </w:rPr>
              <w:t xml:space="preserve"> </w:t>
            </w:r>
            <w:r w:rsidR="00254F6A" w:rsidRPr="00512459">
              <w:rPr>
                <w:rFonts w:cstheme="minorHAnsi"/>
                <w:sz w:val="24"/>
                <w:szCs w:val="24"/>
              </w:rPr>
              <w:t>No</w:t>
            </w:r>
          </w:p>
        </w:tc>
      </w:tr>
      <w:tr w:rsidR="00254F6A" w:rsidRPr="00052D78" w14:paraId="71470CDE" w14:textId="77777777" w:rsidTr="009E1056">
        <w:tc>
          <w:tcPr>
            <w:tcW w:w="8095" w:type="dxa"/>
          </w:tcPr>
          <w:p w14:paraId="3C16C412" w14:textId="2F760D38" w:rsidR="00254F6A" w:rsidRPr="00512459" w:rsidRDefault="00254F6A" w:rsidP="00396499">
            <w:pPr>
              <w:numPr>
                <w:ilvl w:val="0"/>
                <w:numId w:val="11"/>
              </w:numPr>
              <w:ind w:left="520"/>
              <w:contextualSpacing/>
              <w:rPr>
                <w:rFonts w:cstheme="minorHAnsi"/>
                <w:sz w:val="24"/>
                <w:szCs w:val="24"/>
              </w:rPr>
            </w:pPr>
            <w:r w:rsidRPr="00512459">
              <w:rPr>
                <w:rFonts w:cstheme="minorHAnsi"/>
                <w:sz w:val="24"/>
                <w:szCs w:val="24"/>
              </w:rPr>
              <w:t>The a</w:t>
            </w:r>
            <w:r w:rsidR="00E071BC">
              <w:rPr>
                <w:rFonts w:cstheme="minorHAnsi"/>
                <w:sz w:val="24"/>
                <w:szCs w:val="24"/>
              </w:rPr>
              <w:t>pplicant a</w:t>
            </w:r>
            <w:r w:rsidRPr="00512459">
              <w:rPr>
                <w:rFonts w:cstheme="minorHAnsi"/>
                <w:sz w:val="24"/>
                <w:szCs w:val="24"/>
              </w:rPr>
              <w:t xml:space="preserve">gency </w:t>
            </w:r>
            <w:r w:rsidR="002E54E7">
              <w:rPr>
                <w:rFonts w:cstheme="minorHAnsi"/>
                <w:sz w:val="24"/>
                <w:szCs w:val="24"/>
              </w:rPr>
              <w:t xml:space="preserve">offers formal employee training around biases, anti-racism, or general diversity, equity, and inclusion.  </w:t>
            </w:r>
          </w:p>
          <w:p w14:paraId="506CC313" w14:textId="77777777" w:rsidR="00254F6A" w:rsidRPr="00512459" w:rsidRDefault="00254F6A" w:rsidP="001D6685">
            <w:pPr>
              <w:ind w:left="520"/>
              <w:rPr>
                <w:rFonts w:cstheme="minorHAnsi"/>
                <w:sz w:val="24"/>
                <w:szCs w:val="24"/>
              </w:rPr>
            </w:pPr>
          </w:p>
        </w:tc>
        <w:tc>
          <w:tcPr>
            <w:tcW w:w="1255" w:type="dxa"/>
            <w:vAlign w:val="center"/>
          </w:tcPr>
          <w:p w14:paraId="77849640" w14:textId="771CF692" w:rsidR="00254F6A" w:rsidRPr="00512459" w:rsidRDefault="00975C57" w:rsidP="009E1056">
            <w:pPr>
              <w:tabs>
                <w:tab w:val="center" w:pos="1239"/>
              </w:tabs>
              <w:rPr>
                <w:rFonts w:cstheme="minorHAnsi"/>
                <w:sz w:val="24"/>
                <w:szCs w:val="24"/>
              </w:rPr>
            </w:pPr>
            <w:sdt>
              <w:sdtPr>
                <w:rPr>
                  <w:rFonts w:cstheme="minorHAnsi"/>
                  <w:sz w:val="24"/>
                  <w:szCs w:val="24"/>
                </w:rPr>
                <w:id w:val="1077327371"/>
                <w14:checkbox>
                  <w14:checked w14:val="0"/>
                  <w14:checkedState w14:val="2612" w14:font="MS Gothic"/>
                  <w14:uncheckedState w14:val="2610" w14:font="MS Gothic"/>
                </w14:checkbox>
              </w:sdtPr>
              <w:sdtEndPr/>
              <w:sdtContent>
                <w:r w:rsidR="00254F6A" w:rsidRPr="00512459">
                  <w:rPr>
                    <w:rFonts w:ascii="Segoe UI Symbol" w:hAnsi="Segoe UI Symbol" w:cs="Segoe UI Symbol"/>
                    <w:sz w:val="24"/>
                    <w:szCs w:val="24"/>
                  </w:rPr>
                  <w:t>☐</w:t>
                </w:r>
              </w:sdtContent>
            </w:sdt>
            <w:r w:rsidR="00E071BC">
              <w:rPr>
                <w:rFonts w:cstheme="minorHAnsi"/>
                <w:sz w:val="24"/>
                <w:szCs w:val="24"/>
              </w:rPr>
              <w:t xml:space="preserve"> </w:t>
            </w:r>
            <w:r w:rsidR="00254F6A" w:rsidRPr="00512459">
              <w:rPr>
                <w:rFonts w:cstheme="minorHAnsi"/>
                <w:sz w:val="24"/>
                <w:szCs w:val="24"/>
              </w:rPr>
              <w:t xml:space="preserve">Yes              </w:t>
            </w:r>
          </w:p>
          <w:p w14:paraId="34851A19" w14:textId="2D2C29AA" w:rsidR="00254F6A" w:rsidRPr="00512459" w:rsidRDefault="00975C57" w:rsidP="009E1056">
            <w:pPr>
              <w:rPr>
                <w:rFonts w:cstheme="minorHAnsi"/>
                <w:sz w:val="24"/>
                <w:szCs w:val="24"/>
              </w:rPr>
            </w:pPr>
            <w:sdt>
              <w:sdtPr>
                <w:rPr>
                  <w:rFonts w:cstheme="minorHAnsi"/>
                  <w:sz w:val="24"/>
                  <w:szCs w:val="24"/>
                </w:rPr>
                <w:id w:val="457773991"/>
                <w14:checkbox>
                  <w14:checked w14:val="0"/>
                  <w14:checkedState w14:val="2612" w14:font="MS Gothic"/>
                  <w14:uncheckedState w14:val="2610" w14:font="MS Gothic"/>
                </w14:checkbox>
              </w:sdtPr>
              <w:sdtEndPr/>
              <w:sdtContent>
                <w:r w:rsidR="00254F6A" w:rsidRPr="00512459">
                  <w:rPr>
                    <w:rFonts w:ascii="Segoe UI Symbol" w:hAnsi="Segoe UI Symbol" w:cs="Segoe UI Symbol"/>
                    <w:sz w:val="24"/>
                    <w:szCs w:val="24"/>
                  </w:rPr>
                  <w:t>☐</w:t>
                </w:r>
              </w:sdtContent>
            </w:sdt>
            <w:r w:rsidR="00E071BC">
              <w:rPr>
                <w:rFonts w:cstheme="minorHAnsi"/>
                <w:sz w:val="24"/>
                <w:szCs w:val="24"/>
              </w:rPr>
              <w:t xml:space="preserve"> </w:t>
            </w:r>
            <w:r w:rsidR="00254F6A" w:rsidRPr="00512459">
              <w:rPr>
                <w:rFonts w:cstheme="minorHAnsi"/>
                <w:sz w:val="24"/>
                <w:szCs w:val="24"/>
              </w:rPr>
              <w:t>No</w:t>
            </w:r>
          </w:p>
        </w:tc>
      </w:tr>
      <w:tr w:rsidR="00254F6A" w:rsidRPr="00052D78" w14:paraId="6A821A8A" w14:textId="77777777" w:rsidTr="009E1056">
        <w:tc>
          <w:tcPr>
            <w:tcW w:w="8095" w:type="dxa"/>
          </w:tcPr>
          <w:p w14:paraId="7E19EE3F" w14:textId="77777777" w:rsidR="00254F6A" w:rsidRDefault="00254F6A" w:rsidP="002F23E8">
            <w:pPr>
              <w:numPr>
                <w:ilvl w:val="0"/>
                <w:numId w:val="11"/>
              </w:numPr>
              <w:ind w:left="520"/>
              <w:contextualSpacing/>
              <w:rPr>
                <w:rFonts w:cstheme="minorHAnsi"/>
                <w:sz w:val="24"/>
                <w:szCs w:val="24"/>
              </w:rPr>
            </w:pPr>
            <w:r w:rsidRPr="00512459">
              <w:rPr>
                <w:rFonts w:cstheme="minorHAnsi"/>
                <w:sz w:val="24"/>
                <w:szCs w:val="24"/>
              </w:rPr>
              <w:t>The a</w:t>
            </w:r>
            <w:r w:rsidR="00E071BC">
              <w:rPr>
                <w:rFonts w:cstheme="minorHAnsi"/>
                <w:sz w:val="24"/>
                <w:szCs w:val="24"/>
              </w:rPr>
              <w:t>pplicant a</w:t>
            </w:r>
            <w:r w:rsidRPr="00512459">
              <w:rPr>
                <w:rFonts w:cstheme="minorHAnsi"/>
                <w:sz w:val="24"/>
                <w:szCs w:val="24"/>
              </w:rPr>
              <w:t xml:space="preserve">gency </w:t>
            </w:r>
            <w:r w:rsidR="002E54E7">
              <w:rPr>
                <w:rFonts w:cstheme="minorHAnsi"/>
                <w:sz w:val="24"/>
                <w:szCs w:val="24"/>
              </w:rPr>
              <w:t xml:space="preserve">collects data to better understand the pattern of program usage for </w:t>
            </w:r>
            <w:proofErr w:type="gramStart"/>
            <w:r w:rsidR="002E54E7">
              <w:rPr>
                <w:rFonts w:cstheme="minorHAnsi"/>
                <w:sz w:val="24"/>
                <w:szCs w:val="24"/>
              </w:rPr>
              <w:t>persons</w:t>
            </w:r>
            <w:proofErr w:type="gramEnd"/>
            <w:r w:rsidR="002E54E7">
              <w:rPr>
                <w:rFonts w:cstheme="minorHAnsi"/>
                <w:sz w:val="24"/>
                <w:szCs w:val="24"/>
              </w:rPr>
              <w:t xml:space="preserve"> of different races and ethnicities. </w:t>
            </w:r>
            <w:r w:rsidRPr="00994C55">
              <w:rPr>
                <w:rFonts w:cstheme="minorHAnsi"/>
                <w:sz w:val="24"/>
                <w:szCs w:val="24"/>
              </w:rPr>
              <w:t xml:space="preserve"> </w:t>
            </w:r>
          </w:p>
          <w:p w14:paraId="1198BCC5" w14:textId="3E1ACEE5" w:rsidR="002F23E8" w:rsidRPr="00512459" w:rsidRDefault="002F23E8" w:rsidP="002F23E8">
            <w:pPr>
              <w:ind w:left="520"/>
              <w:contextualSpacing/>
              <w:rPr>
                <w:rFonts w:cstheme="minorHAnsi"/>
                <w:sz w:val="24"/>
                <w:szCs w:val="24"/>
              </w:rPr>
            </w:pPr>
          </w:p>
        </w:tc>
        <w:tc>
          <w:tcPr>
            <w:tcW w:w="1255" w:type="dxa"/>
            <w:vAlign w:val="center"/>
          </w:tcPr>
          <w:p w14:paraId="2B8E8199" w14:textId="7E2179C7" w:rsidR="00254F6A" w:rsidRPr="00512459" w:rsidRDefault="00975C57" w:rsidP="009E1056">
            <w:pPr>
              <w:tabs>
                <w:tab w:val="center" w:pos="1239"/>
              </w:tabs>
              <w:rPr>
                <w:rFonts w:cstheme="minorHAnsi"/>
                <w:sz w:val="24"/>
                <w:szCs w:val="24"/>
              </w:rPr>
            </w:pPr>
            <w:sdt>
              <w:sdtPr>
                <w:rPr>
                  <w:rFonts w:cstheme="minorHAnsi"/>
                  <w:sz w:val="24"/>
                  <w:szCs w:val="24"/>
                </w:rPr>
                <w:id w:val="-706024071"/>
                <w14:checkbox>
                  <w14:checked w14:val="0"/>
                  <w14:checkedState w14:val="2612" w14:font="MS Gothic"/>
                  <w14:uncheckedState w14:val="2610" w14:font="MS Gothic"/>
                </w14:checkbox>
              </w:sdtPr>
              <w:sdtEndPr/>
              <w:sdtContent>
                <w:r w:rsidR="00254F6A" w:rsidRPr="00512459">
                  <w:rPr>
                    <w:rFonts w:ascii="Segoe UI Symbol" w:hAnsi="Segoe UI Symbol" w:cs="Segoe UI Symbol"/>
                    <w:sz w:val="24"/>
                    <w:szCs w:val="24"/>
                  </w:rPr>
                  <w:t>☐</w:t>
                </w:r>
              </w:sdtContent>
            </w:sdt>
            <w:r w:rsidR="00E071BC">
              <w:rPr>
                <w:rFonts w:cstheme="minorHAnsi"/>
                <w:sz w:val="24"/>
                <w:szCs w:val="24"/>
              </w:rPr>
              <w:t xml:space="preserve"> </w:t>
            </w:r>
            <w:r w:rsidR="00254F6A" w:rsidRPr="00512459">
              <w:rPr>
                <w:rFonts w:cstheme="minorHAnsi"/>
                <w:sz w:val="24"/>
                <w:szCs w:val="24"/>
              </w:rPr>
              <w:t xml:space="preserve">Yes              </w:t>
            </w:r>
          </w:p>
          <w:p w14:paraId="150E8E9F" w14:textId="6549C09A" w:rsidR="00254F6A" w:rsidRPr="00512459" w:rsidRDefault="00975C57" w:rsidP="009E1056">
            <w:pPr>
              <w:rPr>
                <w:rFonts w:cstheme="minorHAnsi"/>
                <w:sz w:val="24"/>
                <w:szCs w:val="24"/>
              </w:rPr>
            </w:pPr>
            <w:sdt>
              <w:sdtPr>
                <w:rPr>
                  <w:rFonts w:cstheme="minorHAnsi"/>
                  <w:sz w:val="24"/>
                  <w:szCs w:val="24"/>
                </w:rPr>
                <w:id w:val="-1695373033"/>
                <w14:checkbox>
                  <w14:checked w14:val="0"/>
                  <w14:checkedState w14:val="2612" w14:font="MS Gothic"/>
                  <w14:uncheckedState w14:val="2610" w14:font="MS Gothic"/>
                </w14:checkbox>
              </w:sdtPr>
              <w:sdtEndPr/>
              <w:sdtContent>
                <w:r w:rsidR="00254F6A" w:rsidRPr="00512459">
                  <w:rPr>
                    <w:rFonts w:ascii="Segoe UI Symbol" w:hAnsi="Segoe UI Symbol" w:cs="Segoe UI Symbol"/>
                    <w:sz w:val="24"/>
                    <w:szCs w:val="24"/>
                  </w:rPr>
                  <w:t>☐</w:t>
                </w:r>
              </w:sdtContent>
            </w:sdt>
            <w:r w:rsidR="00E071BC">
              <w:rPr>
                <w:rFonts w:cstheme="minorHAnsi"/>
                <w:sz w:val="24"/>
                <w:szCs w:val="24"/>
              </w:rPr>
              <w:t xml:space="preserve"> </w:t>
            </w:r>
            <w:r w:rsidR="00254F6A" w:rsidRPr="00512459">
              <w:rPr>
                <w:rFonts w:cstheme="minorHAnsi"/>
                <w:sz w:val="24"/>
                <w:szCs w:val="24"/>
              </w:rPr>
              <w:t>No</w:t>
            </w:r>
          </w:p>
        </w:tc>
      </w:tr>
    </w:tbl>
    <w:p w14:paraId="39836058" w14:textId="77777777" w:rsidR="00E071BC" w:rsidRPr="00380646" w:rsidRDefault="00E071BC" w:rsidP="002F23E8">
      <w:pPr>
        <w:rPr>
          <w:rFonts w:ascii="Calibri" w:hAnsi="Calibri"/>
          <w:sz w:val="22"/>
          <w:szCs w:val="22"/>
        </w:rPr>
      </w:pPr>
    </w:p>
    <w:p w14:paraId="1D75CBE7" w14:textId="1B264A3A" w:rsidR="001A0365" w:rsidRDefault="001A0365" w:rsidP="002F23E8">
      <w:pPr>
        <w:pStyle w:val="Heading3"/>
        <w:rPr>
          <w:rFonts w:asciiTheme="minorHAnsi" w:hAnsiTheme="minorHAnsi" w:cstheme="minorHAnsi"/>
          <w:i w:val="0"/>
          <w:iCs/>
          <w:color w:val="323E4F" w:themeColor="text2" w:themeShade="BF"/>
          <w:sz w:val="28"/>
          <w:szCs w:val="28"/>
          <w:u w:val="none"/>
        </w:rPr>
      </w:pPr>
      <w:bookmarkStart w:id="22" w:name="_Toc201937526"/>
      <w:bookmarkStart w:id="23" w:name="_Hlk99981209"/>
      <w:r w:rsidRPr="00254F6A">
        <w:rPr>
          <w:rFonts w:asciiTheme="minorHAnsi" w:hAnsiTheme="minorHAnsi" w:cstheme="minorHAnsi"/>
          <w:i w:val="0"/>
          <w:iCs/>
          <w:color w:val="323E4F" w:themeColor="text2" w:themeShade="BF"/>
          <w:sz w:val="28"/>
          <w:szCs w:val="28"/>
          <w:u w:val="none"/>
        </w:rPr>
        <w:lastRenderedPageBreak/>
        <w:t>Contractual Responsibility and Subcontracting</w:t>
      </w:r>
      <w:bookmarkEnd w:id="22"/>
      <w:r w:rsidRPr="00226952">
        <w:rPr>
          <w:rFonts w:asciiTheme="minorHAnsi" w:hAnsiTheme="minorHAnsi" w:cstheme="minorHAnsi"/>
          <w:i w:val="0"/>
          <w:iCs/>
          <w:color w:val="323E4F" w:themeColor="text2" w:themeShade="BF"/>
          <w:sz w:val="28"/>
          <w:szCs w:val="28"/>
          <w:u w:val="none"/>
        </w:rPr>
        <w:t xml:space="preserve"> </w:t>
      </w:r>
    </w:p>
    <w:p w14:paraId="2497DE0A" w14:textId="7F44CE03" w:rsidR="00994C55" w:rsidRPr="00994C55" w:rsidRDefault="00985FE0" w:rsidP="002F23E8">
      <w:r>
        <w:rPr>
          <w:rFonts w:asciiTheme="minorHAnsi" w:eastAsiaTheme="minorHAnsi" w:hAnsiTheme="minorHAnsi" w:cstheme="minorBidi"/>
          <w:sz w:val="24"/>
          <w:szCs w:val="24"/>
        </w:rPr>
        <w:t>The i</w:t>
      </w:r>
      <w:r w:rsidR="00994C55">
        <w:rPr>
          <w:rFonts w:asciiTheme="minorHAnsi" w:eastAsiaTheme="minorHAnsi" w:hAnsiTheme="minorHAnsi" w:cstheme="minorBidi"/>
          <w:sz w:val="24"/>
          <w:szCs w:val="24"/>
        </w:rPr>
        <w:t>nformation provided in this section will determine whether the applicant agency will provide all SSSG services directly or subcontract with outside entities.</w:t>
      </w:r>
    </w:p>
    <w:p w14:paraId="280A2BF4" w14:textId="77777777" w:rsidR="00994C55" w:rsidRPr="00994C55" w:rsidRDefault="00994C55" w:rsidP="00994C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9099E" w14:paraId="778AA00F" w14:textId="77777777" w:rsidTr="00496158">
        <w:tc>
          <w:tcPr>
            <w:tcW w:w="9350" w:type="dxa"/>
          </w:tcPr>
          <w:p w14:paraId="55715304" w14:textId="70C5BE5C" w:rsidR="0049099E" w:rsidRPr="0049099E" w:rsidRDefault="0049099E" w:rsidP="0049099E">
            <w:pPr>
              <w:pStyle w:val="ListParagraph"/>
              <w:numPr>
                <w:ilvl w:val="0"/>
                <w:numId w:val="28"/>
              </w:numPr>
              <w:spacing w:line="259" w:lineRule="auto"/>
              <w:ind w:left="34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Will the applicant agency provide ALL services directly? </w:t>
            </w:r>
            <w:sdt>
              <w:sdtPr>
                <w:rPr>
                  <w:rFonts w:asciiTheme="minorHAnsi" w:eastAsia="MS Gothic" w:hAnsiTheme="minorHAnsi" w:cstheme="minorHAnsi"/>
                  <w:sz w:val="24"/>
                  <w:szCs w:val="24"/>
                </w:rPr>
                <w:id w:val="879828470"/>
                <w14:checkbox>
                  <w14:checked w14:val="0"/>
                  <w14:checkedState w14:val="2612" w14:font="MS Gothic"/>
                  <w14:uncheckedState w14:val="2610" w14:font="MS Gothic"/>
                </w14:checkbox>
              </w:sdtPr>
              <w:sdtEndPr/>
              <w:sdtContent>
                <w:r w:rsidR="00B85339" w:rsidRPr="002A4349">
                  <w:rPr>
                    <w:rFonts w:ascii="Segoe UI Symbol" w:eastAsia="MS Gothic" w:hAnsi="Segoe UI Symbol" w:cs="Segoe UI Symbol"/>
                    <w:sz w:val="24"/>
                    <w:szCs w:val="24"/>
                  </w:rPr>
                  <w:t>☐</w:t>
                </w:r>
              </w:sdtContent>
            </w:sdt>
            <w:r w:rsidR="00B85339">
              <w:rPr>
                <w:rFonts w:asciiTheme="minorHAnsi" w:eastAsia="MS Gothic" w:hAnsiTheme="minorHAnsi" w:cstheme="minorHAnsi"/>
                <w:sz w:val="24"/>
                <w:szCs w:val="24"/>
              </w:rPr>
              <w:t xml:space="preserve"> </w:t>
            </w:r>
            <w:r w:rsidR="00B85339" w:rsidRPr="002A4349">
              <w:rPr>
                <w:rFonts w:asciiTheme="minorHAnsi" w:eastAsiaTheme="minorHAnsi" w:hAnsiTheme="minorHAnsi" w:cstheme="minorHAnsi"/>
                <w:sz w:val="24"/>
                <w:szCs w:val="24"/>
              </w:rPr>
              <w:t>Yes</w:t>
            </w:r>
            <w:r w:rsidR="00B85339">
              <w:rPr>
                <w:rFonts w:asciiTheme="minorHAnsi" w:eastAsiaTheme="minorHAnsi" w:hAnsiTheme="minorHAnsi" w:cstheme="minorHAnsi"/>
                <w:sz w:val="24"/>
                <w:szCs w:val="24"/>
              </w:rPr>
              <w:t xml:space="preserve">    </w:t>
            </w:r>
            <w:sdt>
              <w:sdtPr>
                <w:rPr>
                  <w:rFonts w:asciiTheme="minorHAnsi" w:eastAsia="MS Gothic" w:hAnsiTheme="minorHAnsi" w:cstheme="minorHAnsi"/>
                  <w:sz w:val="24"/>
                  <w:szCs w:val="24"/>
                </w:rPr>
                <w:id w:val="-1066805275"/>
                <w14:checkbox>
                  <w14:checked w14:val="0"/>
                  <w14:checkedState w14:val="2612" w14:font="MS Gothic"/>
                  <w14:uncheckedState w14:val="2610" w14:font="MS Gothic"/>
                </w14:checkbox>
              </w:sdtPr>
              <w:sdtEndPr/>
              <w:sdtContent>
                <w:r w:rsidR="00B85339">
                  <w:rPr>
                    <w:rFonts w:ascii="MS Gothic" w:eastAsia="MS Gothic" w:hAnsi="MS Gothic" w:cstheme="minorHAnsi" w:hint="eastAsia"/>
                    <w:sz w:val="24"/>
                    <w:szCs w:val="24"/>
                  </w:rPr>
                  <w:t>☐</w:t>
                </w:r>
              </w:sdtContent>
            </w:sdt>
            <w:r w:rsidR="00B85339">
              <w:rPr>
                <w:rFonts w:asciiTheme="minorHAnsi" w:eastAsia="MS Gothic" w:hAnsiTheme="minorHAnsi" w:cstheme="minorHAnsi"/>
                <w:sz w:val="24"/>
                <w:szCs w:val="24"/>
              </w:rPr>
              <w:t xml:space="preserve"> </w:t>
            </w:r>
            <w:r w:rsidR="00B85339" w:rsidRPr="002A4349">
              <w:rPr>
                <w:rFonts w:asciiTheme="minorHAnsi" w:eastAsiaTheme="minorHAnsi" w:hAnsiTheme="minorHAnsi" w:cstheme="minorHAnsi"/>
                <w:sz w:val="24"/>
                <w:szCs w:val="24"/>
              </w:rPr>
              <w:t>No, will subcontract</w:t>
            </w:r>
          </w:p>
        </w:tc>
      </w:tr>
      <w:tr w:rsidR="0049099E" w14:paraId="167DF455" w14:textId="77777777" w:rsidTr="00496158">
        <w:tc>
          <w:tcPr>
            <w:tcW w:w="9350" w:type="dxa"/>
          </w:tcPr>
          <w:p w14:paraId="7289408A" w14:textId="0CE780DA" w:rsidR="0049099E" w:rsidRPr="00B85339" w:rsidRDefault="00B85339" w:rsidP="00B85339">
            <w:pPr>
              <w:pStyle w:val="ListParagraph"/>
              <w:numPr>
                <w:ilvl w:val="0"/>
                <w:numId w:val="36"/>
              </w:numPr>
              <w:spacing w:line="259" w:lineRule="auto"/>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If not, does the </w:t>
            </w:r>
            <w:r w:rsidRPr="00B85339">
              <w:rPr>
                <w:rFonts w:asciiTheme="minorHAnsi" w:eastAsiaTheme="minorHAnsi" w:hAnsiTheme="minorHAnsi" w:cstheme="minorHAnsi"/>
                <w:sz w:val="24"/>
                <w:szCs w:val="24"/>
              </w:rPr>
              <w:t xml:space="preserve">applicant agency recognize and will it abide by the requirement to maintain contractual responsibility and monitor subcontractors/subrecipients in the same manner DEHCR monitors </w:t>
            </w:r>
            <w:proofErr w:type="gramStart"/>
            <w:r>
              <w:rPr>
                <w:rFonts w:asciiTheme="minorHAnsi" w:eastAsiaTheme="minorHAnsi" w:hAnsiTheme="minorHAnsi" w:cstheme="minorHAnsi"/>
                <w:sz w:val="24"/>
                <w:szCs w:val="24"/>
              </w:rPr>
              <w:t>g</w:t>
            </w:r>
            <w:r w:rsidRPr="00B85339">
              <w:rPr>
                <w:rFonts w:asciiTheme="minorHAnsi" w:eastAsiaTheme="minorHAnsi" w:hAnsiTheme="minorHAnsi" w:cstheme="minorHAnsi"/>
                <w:sz w:val="24"/>
                <w:szCs w:val="24"/>
              </w:rPr>
              <w:t>rantees</w:t>
            </w:r>
            <w:proofErr w:type="gramEnd"/>
            <w:r w:rsidRPr="00B85339">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 xml:space="preserve">     </w:t>
            </w:r>
            <w:sdt>
              <w:sdtPr>
                <w:rPr>
                  <w:rFonts w:asciiTheme="minorHAnsi" w:eastAsiaTheme="minorHAnsi" w:hAnsiTheme="minorHAnsi" w:cstheme="minorHAnsi"/>
                  <w:sz w:val="24"/>
                  <w:szCs w:val="24"/>
                </w:rPr>
                <w:id w:val="-246726434"/>
                <w14:checkbox>
                  <w14:checked w14:val="0"/>
                  <w14:checkedState w14:val="2612" w14:font="MS Gothic"/>
                  <w14:uncheckedState w14:val="2610" w14:font="MS Gothic"/>
                </w14:checkbox>
              </w:sdtPr>
              <w:sdtEndPr/>
              <w:sdtContent>
                <w:r w:rsidRPr="001A0365">
                  <w:rPr>
                    <w:rFonts w:ascii="Segoe UI Symbol" w:eastAsiaTheme="minorHAnsi" w:hAnsi="Segoe UI Symbol" w:cs="Segoe UI Symbol"/>
                    <w:sz w:val="24"/>
                    <w:szCs w:val="24"/>
                  </w:rPr>
                  <w:t>☐</w:t>
                </w:r>
              </w:sdtContent>
            </w:sdt>
            <w:r>
              <w:rPr>
                <w:rFonts w:asciiTheme="minorHAnsi" w:eastAsiaTheme="minorHAnsi" w:hAnsiTheme="minorHAnsi" w:cstheme="minorHAnsi"/>
                <w:sz w:val="24"/>
                <w:szCs w:val="24"/>
              </w:rPr>
              <w:t xml:space="preserve"> </w:t>
            </w:r>
            <w:r w:rsidRPr="001A0365">
              <w:rPr>
                <w:rFonts w:asciiTheme="minorHAnsi" w:eastAsiaTheme="minorHAnsi" w:hAnsiTheme="minorHAnsi" w:cstheme="minorHAnsi"/>
                <w:sz w:val="24"/>
                <w:szCs w:val="24"/>
              </w:rPr>
              <w:t>Yes</w:t>
            </w:r>
            <w:r>
              <w:rPr>
                <w:rFonts w:asciiTheme="minorHAnsi" w:eastAsiaTheme="minorHAnsi" w:hAnsiTheme="minorHAnsi" w:cstheme="minorHAnsi"/>
                <w:sz w:val="24"/>
                <w:szCs w:val="24"/>
              </w:rPr>
              <w:t xml:space="preserve">    </w:t>
            </w:r>
            <w:sdt>
              <w:sdtPr>
                <w:rPr>
                  <w:rFonts w:asciiTheme="minorHAnsi" w:eastAsiaTheme="minorHAnsi" w:hAnsiTheme="minorHAnsi" w:cstheme="minorHAnsi"/>
                  <w:sz w:val="24"/>
                  <w:szCs w:val="24"/>
                </w:rPr>
                <w:id w:val="-672953530"/>
                <w14:checkbox>
                  <w14:checked w14:val="0"/>
                  <w14:checkedState w14:val="2612" w14:font="MS Gothic"/>
                  <w14:uncheckedState w14:val="2610" w14:font="MS Gothic"/>
                </w14:checkbox>
              </w:sdtPr>
              <w:sdtEndPr/>
              <w:sdtContent>
                <w:r w:rsidRPr="001A0365">
                  <w:rPr>
                    <w:rFonts w:ascii="Segoe UI Symbol" w:eastAsiaTheme="minorHAnsi" w:hAnsi="Segoe UI Symbol" w:cs="Segoe UI Symbol"/>
                    <w:sz w:val="24"/>
                    <w:szCs w:val="24"/>
                  </w:rPr>
                  <w:t>☐</w:t>
                </w:r>
              </w:sdtContent>
            </w:sdt>
            <w:r>
              <w:rPr>
                <w:rFonts w:asciiTheme="minorHAnsi" w:eastAsiaTheme="minorHAnsi" w:hAnsiTheme="minorHAnsi" w:cstheme="minorHAnsi"/>
                <w:sz w:val="24"/>
                <w:szCs w:val="24"/>
              </w:rPr>
              <w:t xml:space="preserve"> </w:t>
            </w:r>
            <w:r w:rsidRPr="001A0365">
              <w:rPr>
                <w:rFonts w:asciiTheme="minorHAnsi" w:eastAsiaTheme="minorHAnsi" w:hAnsiTheme="minorHAnsi" w:cstheme="minorHAnsi"/>
                <w:sz w:val="24"/>
                <w:szCs w:val="24"/>
              </w:rPr>
              <w:t>No</w:t>
            </w:r>
            <w:r w:rsidRPr="00B85339">
              <w:rPr>
                <w:rFonts w:asciiTheme="minorHAnsi" w:eastAsiaTheme="minorHAnsi" w:hAnsiTheme="minorHAnsi" w:cstheme="minorHAnsi"/>
                <w:sz w:val="24"/>
                <w:szCs w:val="24"/>
              </w:rPr>
              <w:t xml:space="preserve">       </w:t>
            </w:r>
          </w:p>
        </w:tc>
      </w:tr>
      <w:tr w:rsidR="00B85339" w14:paraId="14F118D7" w14:textId="77777777" w:rsidTr="00496158">
        <w:tc>
          <w:tcPr>
            <w:tcW w:w="9350" w:type="dxa"/>
            <w:tcBorders>
              <w:bottom w:val="single" w:sz="4" w:space="0" w:color="auto"/>
            </w:tcBorders>
          </w:tcPr>
          <w:p w14:paraId="4981D5BA" w14:textId="052202D2" w:rsidR="00B85339" w:rsidRPr="00B85339" w:rsidRDefault="00B85339" w:rsidP="00B85339">
            <w:pPr>
              <w:pStyle w:val="ListParagraph"/>
              <w:numPr>
                <w:ilvl w:val="0"/>
                <w:numId w:val="36"/>
              </w:numPr>
              <w:spacing w:line="259" w:lineRule="auto"/>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If subcontracting, </w:t>
            </w:r>
            <w:r w:rsidRPr="00B85339">
              <w:rPr>
                <w:rFonts w:asciiTheme="minorHAnsi" w:eastAsiaTheme="minorHAnsi" w:hAnsiTheme="minorHAnsi" w:cstheme="minorHAnsi"/>
                <w:sz w:val="24"/>
                <w:szCs w:val="24"/>
              </w:rPr>
              <w:t xml:space="preserve">please describe what services will be contracted out.  </w:t>
            </w:r>
          </w:p>
        </w:tc>
      </w:tr>
      <w:tr w:rsidR="00B85339" w14:paraId="5B90892A" w14:textId="77777777" w:rsidTr="00496158">
        <w:trPr>
          <w:trHeight w:val="1440"/>
        </w:trPr>
        <w:tc>
          <w:tcPr>
            <w:tcW w:w="9350" w:type="dxa"/>
            <w:tcBorders>
              <w:top w:val="single" w:sz="4" w:space="0" w:color="auto"/>
              <w:left w:val="single" w:sz="4" w:space="0" w:color="auto"/>
              <w:bottom w:val="single" w:sz="4" w:space="0" w:color="auto"/>
              <w:right w:val="single" w:sz="4" w:space="0" w:color="auto"/>
            </w:tcBorders>
          </w:tcPr>
          <w:p w14:paraId="6EAF710A" w14:textId="77777777" w:rsidR="00B85339" w:rsidRPr="00B85339" w:rsidRDefault="00B85339" w:rsidP="0049099E">
            <w:pPr>
              <w:spacing w:line="259" w:lineRule="auto"/>
              <w:contextualSpacing/>
              <w:rPr>
                <w:rFonts w:asciiTheme="minorHAnsi" w:eastAsiaTheme="minorHAnsi" w:hAnsiTheme="minorHAnsi" w:cstheme="minorHAnsi"/>
                <w:sz w:val="22"/>
                <w:szCs w:val="22"/>
              </w:rPr>
            </w:pPr>
          </w:p>
        </w:tc>
      </w:tr>
      <w:bookmarkEnd w:id="23"/>
    </w:tbl>
    <w:p w14:paraId="3116DDEE" w14:textId="36F2CBDE" w:rsidR="002A4349" w:rsidRDefault="002A4349" w:rsidP="001A0365">
      <w:pPr>
        <w:rPr>
          <w:rFonts w:ascii="Calibri" w:hAnsi="Calibri"/>
          <w:sz w:val="22"/>
          <w:szCs w:val="22"/>
        </w:rPr>
      </w:pPr>
    </w:p>
    <w:p w14:paraId="1B83D852" w14:textId="77777777" w:rsidR="00601540" w:rsidRDefault="00601540" w:rsidP="001A0365">
      <w:pPr>
        <w:rPr>
          <w:rFonts w:ascii="Calibri" w:hAnsi="Calibri"/>
          <w:sz w:val="22"/>
          <w:szCs w:val="22"/>
        </w:rPr>
      </w:pPr>
    </w:p>
    <w:p w14:paraId="208177EA" w14:textId="073A65B8" w:rsidR="002A4349" w:rsidRPr="00226952" w:rsidRDefault="002A4349" w:rsidP="00226952">
      <w:pPr>
        <w:pStyle w:val="Heading3"/>
        <w:rPr>
          <w:rFonts w:ascii="Calibri" w:hAnsi="Calibri"/>
          <w:i w:val="0"/>
          <w:iCs/>
          <w:szCs w:val="22"/>
          <w:u w:val="none"/>
        </w:rPr>
      </w:pPr>
      <w:bookmarkStart w:id="24" w:name="_Toc201937527"/>
      <w:r w:rsidRPr="00226952">
        <w:rPr>
          <w:rFonts w:asciiTheme="minorHAnsi" w:hAnsiTheme="minorHAnsi" w:cstheme="minorHAnsi"/>
          <w:i w:val="0"/>
          <w:iCs/>
          <w:color w:val="323E4F" w:themeColor="text2" w:themeShade="BF"/>
          <w:sz w:val="28"/>
          <w:szCs w:val="28"/>
          <w:u w:val="none"/>
        </w:rPr>
        <w:t>Practices, Policies, Procedures</w:t>
      </w:r>
      <w:r w:rsidR="00AB4861">
        <w:rPr>
          <w:rFonts w:asciiTheme="minorHAnsi" w:hAnsiTheme="minorHAnsi" w:cstheme="minorHAnsi"/>
          <w:i w:val="0"/>
          <w:iCs/>
          <w:color w:val="323E4F" w:themeColor="text2" w:themeShade="BF"/>
          <w:sz w:val="28"/>
          <w:szCs w:val="28"/>
          <w:u w:val="none"/>
        </w:rPr>
        <w:t>,</w:t>
      </w:r>
      <w:r w:rsidRPr="00226952">
        <w:rPr>
          <w:rFonts w:asciiTheme="minorHAnsi" w:hAnsiTheme="minorHAnsi" w:cstheme="minorHAnsi"/>
          <w:i w:val="0"/>
          <w:iCs/>
          <w:color w:val="323E4F" w:themeColor="text2" w:themeShade="BF"/>
          <w:sz w:val="28"/>
          <w:szCs w:val="28"/>
          <w:u w:val="none"/>
        </w:rPr>
        <w:t xml:space="preserve"> and Documentation</w:t>
      </w:r>
      <w:bookmarkEnd w:id="24"/>
    </w:p>
    <w:p w14:paraId="4CC22B52" w14:textId="2706AED3" w:rsidR="001D6685" w:rsidRDefault="002A4349" w:rsidP="002A4349">
      <w:pPr>
        <w:rPr>
          <w:rFonts w:ascii="Calibri" w:hAnsi="Calibri"/>
          <w:sz w:val="24"/>
          <w:szCs w:val="24"/>
        </w:rPr>
      </w:pPr>
      <w:r w:rsidRPr="002A4349">
        <w:rPr>
          <w:rFonts w:ascii="Calibri" w:hAnsi="Calibri"/>
          <w:sz w:val="24"/>
          <w:szCs w:val="24"/>
        </w:rPr>
        <w:t xml:space="preserve">The following practices, policies, procedures, and documentation are required of each grantee and </w:t>
      </w:r>
      <w:r w:rsidR="002E54E7">
        <w:rPr>
          <w:rFonts w:ascii="Calibri" w:hAnsi="Calibri"/>
          <w:sz w:val="24"/>
          <w:szCs w:val="24"/>
        </w:rPr>
        <w:t>will</w:t>
      </w:r>
      <w:r w:rsidRPr="002A4349">
        <w:rPr>
          <w:rFonts w:ascii="Calibri" w:hAnsi="Calibri"/>
          <w:sz w:val="24"/>
          <w:szCs w:val="24"/>
        </w:rPr>
        <w:t xml:space="preserve"> be reviewed during </w:t>
      </w:r>
      <w:r w:rsidR="002E54E7">
        <w:rPr>
          <w:rFonts w:ascii="Calibri" w:hAnsi="Calibri"/>
          <w:sz w:val="24"/>
          <w:szCs w:val="24"/>
        </w:rPr>
        <w:t>the</w:t>
      </w:r>
      <w:r w:rsidRPr="002A4349">
        <w:rPr>
          <w:rFonts w:ascii="Calibri" w:hAnsi="Calibri"/>
          <w:sz w:val="24"/>
          <w:szCs w:val="24"/>
        </w:rPr>
        <w:t xml:space="preserve"> monitoring</w:t>
      </w:r>
      <w:r w:rsidR="002E54E7">
        <w:rPr>
          <w:rFonts w:ascii="Calibri" w:hAnsi="Calibri"/>
          <w:sz w:val="24"/>
          <w:szCs w:val="24"/>
        </w:rPr>
        <w:t xml:space="preserve"> process</w:t>
      </w:r>
      <w:r w:rsidRPr="002A4349">
        <w:rPr>
          <w:rFonts w:ascii="Calibri" w:hAnsi="Calibri"/>
          <w:sz w:val="24"/>
          <w:szCs w:val="24"/>
        </w:rPr>
        <w:t xml:space="preserve">. </w:t>
      </w:r>
      <w:r w:rsidR="00AB4861" w:rsidRPr="00AB4861">
        <w:rPr>
          <w:rFonts w:ascii="Calibri" w:hAnsi="Calibri"/>
          <w:sz w:val="24"/>
          <w:szCs w:val="24"/>
        </w:rPr>
        <w:t xml:space="preserve">Please answer whether the applicant agency </w:t>
      </w:r>
      <w:r w:rsidR="00AB4861">
        <w:rPr>
          <w:rFonts w:ascii="Calibri" w:hAnsi="Calibri"/>
          <w:sz w:val="24"/>
          <w:szCs w:val="24"/>
        </w:rPr>
        <w:t>has</w:t>
      </w:r>
      <w:r w:rsidR="00AB4861" w:rsidRPr="00AB4861">
        <w:rPr>
          <w:rFonts w:ascii="Calibri" w:hAnsi="Calibri"/>
          <w:sz w:val="24"/>
          <w:szCs w:val="24"/>
        </w:rPr>
        <w:t xml:space="preserve"> the following </w:t>
      </w:r>
      <w:r w:rsidR="00AB4861">
        <w:rPr>
          <w:rFonts w:ascii="Calibri" w:hAnsi="Calibri"/>
          <w:sz w:val="24"/>
          <w:szCs w:val="24"/>
        </w:rPr>
        <w:t>items in place</w:t>
      </w:r>
      <w:r w:rsidR="00AB4861" w:rsidRPr="00AB4861">
        <w:rPr>
          <w:rFonts w:ascii="Calibri" w:hAnsi="Calibri"/>
          <w:sz w:val="24"/>
          <w:szCs w:val="24"/>
        </w:rPr>
        <w:t>:</w:t>
      </w:r>
    </w:p>
    <w:p w14:paraId="057AD14B" w14:textId="53BBD28F" w:rsidR="003E04CB" w:rsidRDefault="003E04CB" w:rsidP="002A4349">
      <w:pPr>
        <w:rPr>
          <w:rFonts w:ascii="Calibri" w:hAnsi="Calibri"/>
          <w:sz w:val="24"/>
          <w:szCs w:val="24"/>
        </w:rPr>
      </w:pPr>
    </w:p>
    <w:tbl>
      <w:tblPr>
        <w:tblStyle w:val="TableGrid1"/>
        <w:tblW w:w="0" w:type="auto"/>
        <w:jc w:val="center"/>
        <w:tblLook w:val="04A0" w:firstRow="1" w:lastRow="0" w:firstColumn="1" w:lastColumn="0" w:noHBand="0" w:noVBand="1"/>
      </w:tblPr>
      <w:tblGrid>
        <w:gridCol w:w="7105"/>
        <w:gridCol w:w="2245"/>
      </w:tblGrid>
      <w:tr w:rsidR="003E04CB" w:rsidRPr="003E04CB" w14:paraId="775B284B" w14:textId="77777777" w:rsidTr="007A20AB">
        <w:trPr>
          <w:jc w:val="center"/>
        </w:trPr>
        <w:tc>
          <w:tcPr>
            <w:tcW w:w="7105" w:type="dxa"/>
            <w:shd w:val="clear" w:color="auto" w:fill="F2F2F2" w:themeFill="background1" w:themeFillShade="F2"/>
          </w:tcPr>
          <w:p w14:paraId="22EC67C1" w14:textId="77777777" w:rsidR="003E04CB" w:rsidRPr="003E04CB" w:rsidRDefault="003E04CB" w:rsidP="00C54158">
            <w:pPr>
              <w:jc w:val="center"/>
              <w:rPr>
                <w:b/>
                <w:bCs/>
                <w:sz w:val="24"/>
                <w:szCs w:val="24"/>
              </w:rPr>
            </w:pPr>
            <w:r w:rsidRPr="003E04CB">
              <w:rPr>
                <w:b/>
                <w:bCs/>
                <w:sz w:val="24"/>
                <w:szCs w:val="24"/>
              </w:rPr>
              <w:t>Practices, Policies, Procedures &amp; Documentation</w:t>
            </w:r>
          </w:p>
        </w:tc>
        <w:tc>
          <w:tcPr>
            <w:tcW w:w="2245" w:type="dxa"/>
            <w:shd w:val="clear" w:color="auto" w:fill="F2F2F2" w:themeFill="background1" w:themeFillShade="F2"/>
          </w:tcPr>
          <w:p w14:paraId="62552436" w14:textId="77777777" w:rsidR="003E04CB" w:rsidRPr="003E04CB" w:rsidRDefault="003E04CB" w:rsidP="00C54158">
            <w:pPr>
              <w:jc w:val="center"/>
              <w:rPr>
                <w:b/>
                <w:bCs/>
                <w:sz w:val="24"/>
                <w:szCs w:val="24"/>
              </w:rPr>
            </w:pPr>
            <w:r w:rsidRPr="003E04CB">
              <w:rPr>
                <w:b/>
                <w:bCs/>
                <w:sz w:val="24"/>
                <w:szCs w:val="24"/>
              </w:rPr>
              <w:t>Answers</w:t>
            </w:r>
          </w:p>
        </w:tc>
      </w:tr>
      <w:tr w:rsidR="003E04CB" w:rsidRPr="002F6FB5" w14:paraId="1D963F4B" w14:textId="77777777" w:rsidTr="007A20AB">
        <w:trPr>
          <w:trHeight w:val="1268"/>
          <w:jc w:val="center"/>
        </w:trPr>
        <w:tc>
          <w:tcPr>
            <w:tcW w:w="7105" w:type="dxa"/>
          </w:tcPr>
          <w:p w14:paraId="7F25CF09" w14:textId="77777777" w:rsidR="003E04CB" w:rsidRPr="002F6FB5" w:rsidRDefault="003E04CB" w:rsidP="006A7414">
            <w:pPr>
              <w:numPr>
                <w:ilvl w:val="0"/>
                <w:numId w:val="28"/>
              </w:numPr>
              <w:spacing w:line="276" w:lineRule="auto"/>
              <w:ind w:left="340"/>
              <w:contextualSpacing/>
              <w:rPr>
                <w:rFonts w:cstheme="minorHAnsi"/>
                <w:b/>
                <w:bCs/>
                <w:sz w:val="24"/>
                <w:szCs w:val="24"/>
              </w:rPr>
            </w:pPr>
            <w:r w:rsidRPr="002F6FB5">
              <w:rPr>
                <w:rFonts w:cstheme="minorHAnsi"/>
                <w:b/>
                <w:bCs/>
                <w:sz w:val="24"/>
                <w:szCs w:val="24"/>
              </w:rPr>
              <w:t>Signing Authority Documentation</w:t>
            </w:r>
          </w:p>
          <w:p w14:paraId="40474D1E" w14:textId="644D66F7" w:rsidR="003E04CB" w:rsidRPr="002F6FB5" w:rsidRDefault="003E04CB" w:rsidP="001D6685">
            <w:pPr>
              <w:ind w:left="340"/>
              <w:rPr>
                <w:rFonts w:cstheme="minorHAnsi"/>
                <w:sz w:val="24"/>
                <w:szCs w:val="24"/>
              </w:rPr>
            </w:pPr>
            <w:r w:rsidRPr="002F6FB5">
              <w:rPr>
                <w:rFonts w:cstheme="minorHAnsi"/>
                <w:sz w:val="24"/>
                <w:szCs w:val="24"/>
              </w:rPr>
              <w:t>Each grantee must have documentation naming the person or persons who have signing authority for their organization.</w:t>
            </w:r>
          </w:p>
        </w:tc>
        <w:tc>
          <w:tcPr>
            <w:tcW w:w="2245" w:type="dxa"/>
            <w:vAlign w:val="center"/>
          </w:tcPr>
          <w:p w14:paraId="5E3C7FE3" w14:textId="77777777" w:rsidR="007A20AB" w:rsidRPr="002F6FB5" w:rsidRDefault="00975C57" w:rsidP="007A20AB">
            <w:pPr>
              <w:tabs>
                <w:tab w:val="center" w:pos="1239"/>
              </w:tabs>
              <w:rPr>
                <w:rFonts w:cstheme="minorHAnsi"/>
                <w:sz w:val="24"/>
                <w:szCs w:val="24"/>
              </w:rPr>
            </w:pPr>
            <w:sdt>
              <w:sdtPr>
                <w:rPr>
                  <w:rFonts w:cstheme="minorHAnsi"/>
                  <w:sz w:val="24"/>
                  <w:szCs w:val="24"/>
                </w:rPr>
                <w:id w:val="-2098697320"/>
                <w14:checkbox>
                  <w14:checked w14:val="0"/>
                  <w14:checkedState w14:val="2612" w14:font="MS Gothic"/>
                  <w14:uncheckedState w14:val="2610" w14:font="MS Gothic"/>
                </w14:checkbox>
              </w:sdtPr>
              <w:sdtEndPr/>
              <w:sdtContent>
                <w:r w:rsidR="007A20AB" w:rsidRPr="002F6FB5">
                  <w:rPr>
                    <w:rFonts w:ascii="Segoe UI Symbol" w:hAnsi="Segoe UI Symbol" w:cs="Segoe UI Symbol"/>
                    <w:sz w:val="24"/>
                    <w:szCs w:val="24"/>
                  </w:rPr>
                  <w:t>☐</w:t>
                </w:r>
              </w:sdtContent>
            </w:sdt>
            <w:r w:rsidR="007A20AB">
              <w:rPr>
                <w:rFonts w:cstheme="minorHAnsi"/>
                <w:sz w:val="24"/>
                <w:szCs w:val="24"/>
              </w:rPr>
              <w:t xml:space="preserve"> </w:t>
            </w:r>
            <w:r w:rsidR="007A20AB" w:rsidRPr="002F6FB5">
              <w:rPr>
                <w:rFonts w:cstheme="minorHAnsi"/>
                <w:sz w:val="24"/>
                <w:szCs w:val="24"/>
              </w:rPr>
              <w:t xml:space="preserve">Yes              </w:t>
            </w:r>
          </w:p>
          <w:p w14:paraId="49FA2CD2" w14:textId="025B5014" w:rsidR="003E04CB" w:rsidRPr="002F6FB5" w:rsidRDefault="00975C57" w:rsidP="007A20AB">
            <w:pPr>
              <w:tabs>
                <w:tab w:val="center" w:pos="1239"/>
              </w:tabs>
              <w:rPr>
                <w:rFonts w:cstheme="minorHAnsi"/>
                <w:sz w:val="24"/>
                <w:szCs w:val="24"/>
              </w:rPr>
            </w:pPr>
            <w:sdt>
              <w:sdtPr>
                <w:rPr>
                  <w:rFonts w:cstheme="minorHAnsi"/>
                  <w:sz w:val="24"/>
                  <w:szCs w:val="24"/>
                </w:rPr>
                <w:id w:val="-174808304"/>
                <w14:checkbox>
                  <w14:checked w14:val="0"/>
                  <w14:checkedState w14:val="2612" w14:font="MS Gothic"/>
                  <w14:uncheckedState w14:val="2610" w14:font="MS Gothic"/>
                </w14:checkbox>
              </w:sdtPr>
              <w:sdtEndPr/>
              <w:sdtContent>
                <w:r w:rsidR="007A20AB" w:rsidRPr="002F6FB5">
                  <w:rPr>
                    <w:rFonts w:ascii="Segoe UI Symbol" w:hAnsi="Segoe UI Symbol" w:cs="Segoe UI Symbol"/>
                    <w:sz w:val="24"/>
                    <w:szCs w:val="24"/>
                  </w:rPr>
                  <w:t>☐</w:t>
                </w:r>
              </w:sdtContent>
            </w:sdt>
            <w:r w:rsidR="007A20AB">
              <w:rPr>
                <w:rFonts w:cstheme="minorHAnsi"/>
                <w:sz w:val="24"/>
                <w:szCs w:val="24"/>
              </w:rPr>
              <w:t xml:space="preserve"> </w:t>
            </w:r>
            <w:r w:rsidR="007A20AB" w:rsidRPr="002F6FB5">
              <w:rPr>
                <w:rFonts w:cstheme="minorHAnsi"/>
                <w:sz w:val="24"/>
                <w:szCs w:val="24"/>
              </w:rPr>
              <w:t>No, will create if awarded</w:t>
            </w:r>
          </w:p>
        </w:tc>
      </w:tr>
      <w:tr w:rsidR="003E04CB" w:rsidRPr="002F6FB5" w14:paraId="74C10656" w14:textId="77777777" w:rsidTr="00F95491">
        <w:trPr>
          <w:jc w:val="center"/>
        </w:trPr>
        <w:tc>
          <w:tcPr>
            <w:tcW w:w="7105" w:type="dxa"/>
          </w:tcPr>
          <w:p w14:paraId="2806F345" w14:textId="77777777" w:rsidR="003E04CB" w:rsidRPr="002F6FB5" w:rsidRDefault="003E04CB" w:rsidP="006A7414">
            <w:pPr>
              <w:numPr>
                <w:ilvl w:val="0"/>
                <w:numId w:val="28"/>
              </w:numPr>
              <w:spacing w:line="276" w:lineRule="auto"/>
              <w:ind w:left="340"/>
              <w:contextualSpacing/>
              <w:rPr>
                <w:rFonts w:cstheme="minorHAnsi"/>
                <w:b/>
                <w:bCs/>
                <w:sz w:val="24"/>
                <w:szCs w:val="24"/>
              </w:rPr>
            </w:pPr>
            <w:r w:rsidRPr="002F6FB5">
              <w:rPr>
                <w:rFonts w:cstheme="minorHAnsi"/>
                <w:b/>
                <w:bCs/>
                <w:sz w:val="24"/>
                <w:szCs w:val="24"/>
              </w:rPr>
              <w:t>Accessibility Practices/Resources</w:t>
            </w:r>
          </w:p>
          <w:p w14:paraId="2DAF5B6F" w14:textId="67CB7B51" w:rsidR="003E04CB" w:rsidRPr="00994C55" w:rsidRDefault="003E04CB" w:rsidP="00994C55">
            <w:pPr>
              <w:pStyle w:val="ListParagraph"/>
              <w:ind w:left="340"/>
              <w:rPr>
                <w:rFonts w:cstheme="minorHAnsi"/>
                <w:sz w:val="24"/>
                <w:szCs w:val="24"/>
              </w:rPr>
            </w:pPr>
            <w:r w:rsidRPr="00994C55">
              <w:rPr>
                <w:rFonts w:cstheme="minorHAnsi"/>
                <w:sz w:val="24"/>
                <w:szCs w:val="24"/>
              </w:rPr>
              <w:t xml:space="preserve">Each grantee should have resources and practices in place to communicate with all potential </w:t>
            </w:r>
            <w:r w:rsidR="002E54E7" w:rsidRPr="00994C55">
              <w:rPr>
                <w:rFonts w:cstheme="minorHAnsi"/>
                <w:sz w:val="24"/>
                <w:szCs w:val="24"/>
              </w:rPr>
              <w:t>beneficiaries</w:t>
            </w:r>
            <w:r w:rsidRPr="00994C55">
              <w:rPr>
                <w:rFonts w:cstheme="minorHAnsi"/>
                <w:sz w:val="24"/>
                <w:szCs w:val="24"/>
              </w:rPr>
              <w:t xml:space="preserve"> including those with limited or no English.</w:t>
            </w:r>
            <w:r w:rsidR="00A56467" w:rsidRPr="00994C55">
              <w:rPr>
                <w:rFonts w:cstheme="minorHAnsi"/>
                <w:sz w:val="24"/>
                <w:szCs w:val="24"/>
              </w:rPr>
              <w:t xml:space="preserve"> </w:t>
            </w:r>
            <w:r w:rsidRPr="00994C55">
              <w:rPr>
                <w:rFonts w:cstheme="minorHAnsi"/>
                <w:sz w:val="24"/>
                <w:szCs w:val="24"/>
              </w:rPr>
              <w:t>Further, facilities and programming should be accessible to people with disabilities including, but not limited to, people with vision loss, hearing loss, physical/mobility concerns, and learning disabilities.</w:t>
            </w:r>
          </w:p>
          <w:p w14:paraId="3B538219" w14:textId="77777777" w:rsidR="003E04CB" w:rsidRPr="002F6FB5" w:rsidRDefault="003E04CB" w:rsidP="003E04CB">
            <w:pPr>
              <w:rPr>
                <w:rFonts w:cstheme="minorHAnsi"/>
                <w:sz w:val="24"/>
                <w:szCs w:val="24"/>
              </w:rPr>
            </w:pPr>
          </w:p>
        </w:tc>
        <w:tc>
          <w:tcPr>
            <w:tcW w:w="2245" w:type="dxa"/>
            <w:vAlign w:val="center"/>
          </w:tcPr>
          <w:p w14:paraId="6B609108" w14:textId="46DA8868" w:rsidR="007A20AB" w:rsidRPr="002F6FB5" w:rsidRDefault="00975C57" w:rsidP="007A20AB">
            <w:pPr>
              <w:tabs>
                <w:tab w:val="center" w:pos="1239"/>
              </w:tabs>
              <w:rPr>
                <w:rFonts w:cstheme="minorHAnsi"/>
                <w:sz w:val="24"/>
                <w:szCs w:val="24"/>
              </w:rPr>
            </w:pPr>
            <w:sdt>
              <w:sdtPr>
                <w:rPr>
                  <w:rFonts w:cstheme="minorHAnsi"/>
                  <w:sz w:val="24"/>
                  <w:szCs w:val="24"/>
                </w:rPr>
                <w:id w:val="-906214659"/>
                <w14:checkbox>
                  <w14:checked w14:val="0"/>
                  <w14:checkedState w14:val="2612" w14:font="MS Gothic"/>
                  <w14:uncheckedState w14:val="2610" w14:font="MS Gothic"/>
                </w14:checkbox>
              </w:sdtPr>
              <w:sdtEndPr/>
              <w:sdtContent>
                <w:r w:rsidR="007A20AB">
                  <w:rPr>
                    <w:rFonts w:ascii="MS Gothic" w:eastAsia="MS Gothic" w:hAnsi="MS Gothic" w:cstheme="minorHAnsi" w:hint="eastAsia"/>
                    <w:sz w:val="24"/>
                    <w:szCs w:val="24"/>
                  </w:rPr>
                  <w:t>☐</w:t>
                </w:r>
              </w:sdtContent>
            </w:sdt>
            <w:r w:rsidR="007A20AB">
              <w:rPr>
                <w:rFonts w:cstheme="minorHAnsi"/>
                <w:sz w:val="24"/>
                <w:szCs w:val="24"/>
              </w:rPr>
              <w:t xml:space="preserve"> </w:t>
            </w:r>
            <w:r w:rsidR="007A20AB" w:rsidRPr="002F6FB5">
              <w:rPr>
                <w:rFonts w:cstheme="minorHAnsi"/>
                <w:sz w:val="24"/>
                <w:szCs w:val="24"/>
              </w:rPr>
              <w:t xml:space="preserve">Yes              </w:t>
            </w:r>
          </w:p>
          <w:p w14:paraId="6013DAE2" w14:textId="61248F11" w:rsidR="003E04CB" w:rsidRPr="002F6FB5" w:rsidRDefault="00975C57" w:rsidP="000A5887">
            <w:pPr>
              <w:tabs>
                <w:tab w:val="center" w:pos="1239"/>
              </w:tabs>
              <w:rPr>
                <w:rFonts w:cstheme="minorHAnsi"/>
                <w:sz w:val="24"/>
                <w:szCs w:val="24"/>
              </w:rPr>
            </w:pPr>
            <w:sdt>
              <w:sdtPr>
                <w:rPr>
                  <w:rFonts w:cstheme="minorHAnsi"/>
                  <w:sz w:val="24"/>
                  <w:szCs w:val="24"/>
                </w:rPr>
                <w:id w:val="1139527696"/>
                <w14:checkbox>
                  <w14:checked w14:val="0"/>
                  <w14:checkedState w14:val="2612" w14:font="MS Gothic"/>
                  <w14:uncheckedState w14:val="2610" w14:font="MS Gothic"/>
                </w14:checkbox>
              </w:sdtPr>
              <w:sdtEndPr/>
              <w:sdtContent>
                <w:r w:rsidR="007A20AB" w:rsidRPr="002F6FB5">
                  <w:rPr>
                    <w:rFonts w:ascii="Segoe UI Symbol" w:hAnsi="Segoe UI Symbol" w:cs="Segoe UI Symbol"/>
                    <w:sz w:val="24"/>
                    <w:szCs w:val="24"/>
                  </w:rPr>
                  <w:t>☐</w:t>
                </w:r>
              </w:sdtContent>
            </w:sdt>
            <w:r w:rsidR="007A20AB">
              <w:rPr>
                <w:rFonts w:cstheme="minorHAnsi"/>
                <w:sz w:val="24"/>
                <w:szCs w:val="24"/>
              </w:rPr>
              <w:t xml:space="preserve"> </w:t>
            </w:r>
            <w:r w:rsidR="007A20AB" w:rsidRPr="002F6FB5">
              <w:rPr>
                <w:rFonts w:cstheme="minorHAnsi"/>
                <w:sz w:val="24"/>
                <w:szCs w:val="24"/>
              </w:rPr>
              <w:t>No, will create if awarded</w:t>
            </w:r>
          </w:p>
        </w:tc>
      </w:tr>
      <w:tr w:rsidR="003E04CB" w:rsidRPr="002F6FB5" w14:paraId="53F6A7CD" w14:textId="77777777" w:rsidTr="007A20AB">
        <w:trPr>
          <w:jc w:val="center"/>
        </w:trPr>
        <w:tc>
          <w:tcPr>
            <w:tcW w:w="7105" w:type="dxa"/>
          </w:tcPr>
          <w:p w14:paraId="31273286" w14:textId="369237D7" w:rsidR="003E04CB" w:rsidRPr="002F6FB5" w:rsidRDefault="003E04CB" w:rsidP="006A7414">
            <w:pPr>
              <w:numPr>
                <w:ilvl w:val="0"/>
                <w:numId w:val="28"/>
              </w:numPr>
              <w:ind w:left="340"/>
              <w:contextualSpacing/>
              <w:rPr>
                <w:rFonts w:cstheme="minorHAnsi"/>
                <w:b/>
                <w:bCs/>
                <w:sz w:val="24"/>
                <w:szCs w:val="24"/>
              </w:rPr>
            </w:pPr>
            <w:r w:rsidRPr="002F6FB5">
              <w:rPr>
                <w:rFonts w:cstheme="minorHAnsi"/>
                <w:b/>
                <w:bCs/>
                <w:sz w:val="24"/>
                <w:szCs w:val="24"/>
              </w:rPr>
              <w:t>Faith</w:t>
            </w:r>
            <w:r w:rsidR="00A56467" w:rsidRPr="002F6FB5">
              <w:rPr>
                <w:rFonts w:cstheme="minorHAnsi"/>
                <w:b/>
                <w:bCs/>
                <w:sz w:val="24"/>
                <w:szCs w:val="24"/>
              </w:rPr>
              <w:t>-</w:t>
            </w:r>
            <w:r w:rsidRPr="002F6FB5">
              <w:rPr>
                <w:rFonts w:cstheme="minorHAnsi"/>
                <w:b/>
                <w:bCs/>
                <w:sz w:val="24"/>
                <w:szCs w:val="24"/>
              </w:rPr>
              <w:t>Based Activities</w:t>
            </w:r>
          </w:p>
          <w:p w14:paraId="47CA0C88" w14:textId="4E8464AD" w:rsidR="003E04CB" w:rsidRPr="00994C55" w:rsidRDefault="003E04CB" w:rsidP="00994C55">
            <w:pPr>
              <w:pStyle w:val="ListParagraph"/>
              <w:ind w:left="340"/>
              <w:rPr>
                <w:rFonts w:cstheme="minorHAnsi"/>
                <w:sz w:val="24"/>
                <w:szCs w:val="24"/>
              </w:rPr>
            </w:pPr>
            <w:r w:rsidRPr="00994C55">
              <w:rPr>
                <w:rFonts w:cstheme="minorHAnsi"/>
                <w:sz w:val="24"/>
                <w:szCs w:val="24"/>
              </w:rPr>
              <w:t xml:space="preserve">All </w:t>
            </w:r>
            <w:r w:rsidR="00A56467" w:rsidRPr="00994C55">
              <w:rPr>
                <w:rFonts w:cstheme="minorHAnsi"/>
                <w:sz w:val="24"/>
                <w:szCs w:val="24"/>
              </w:rPr>
              <w:t>SSSG</w:t>
            </w:r>
            <w:r w:rsidRPr="00994C55">
              <w:rPr>
                <w:rFonts w:cstheme="minorHAnsi"/>
                <w:sz w:val="24"/>
                <w:szCs w:val="24"/>
              </w:rPr>
              <w:t>-funded activities must be administered in a manner that is free from religious influences and in accordance with the following principles</w:t>
            </w:r>
            <w:r w:rsidR="00873C0A" w:rsidRPr="00994C55">
              <w:rPr>
                <w:rFonts w:cstheme="minorHAnsi"/>
                <w:sz w:val="24"/>
                <w:szCs w:val="24"/>
              </w:rPr>
              <w:t>:</w:t>
            </w:r>
            <w:r w:rsidRPr="00994C55">
              <w:rPr>
                <w:rFonts w:cstheme="minorHAnsi"/>
                <w:sz w:val="24"/>
                <w:szCs w:val="24"/>
              </w:rPr>
              <w:t xml:space="preserve"> </w:t>
            </w:r>
          </w:p>
          <w:p w14:paraId="2D4F8CAF" w14:textId="77777777" w:rsidR="003E04CB" w:rsidRPr="002F6FB5" w:rsidRDefault="003E04CB" w:rsidP="00396499">
            <w:pPr>
              <w:numPr>
                <w:ilvl w:val="0"/>
                <w:numId w:val="9"/>
              </w:numPr>
              <w:contextualSpacing/>
              <w:rPr>
                <w:rFonts w:cstheme="minorHAnsi"/>
                <w:sz w:val="24"/>
                <w:szCs w:val="24"/>
              </w:rPr>
            </w:pPr>
            <w:r w:rsidRPr="002F6FB5">
              <w:rPr>
                <w:rFonts w:cstheme="minorHAnsi"/>
                <w:sz w:val="24"/>
                <w:szCs w:val="24"/>
              </w:rPr>
              <w:t xml:space="preserve">Grantees must not discriminate against any employee or applicant for employment and must not limit employment or give preference in employment to </w:t>
            </w:r>
            <w:proofErr w:type="gramStart"/>
            <w:r w:rsidRPr="002F6FB5">
              <w:rPr>
                <w:rFonts w:cstheme="minorHAnsi"/>
                <w:sz w:val="24"/>
                <w:szCs w:val="24"/>
              </w:rPr>
              <w:t>persons</w:t>
            </w:r>
            <w:proofErr w:type="gramEnd"/>
            <w:r w:rsidRPr="002F6FB5">
              <w:rPr>
                <w:rFonts w:cstheme="minorHAnsi"/>
                <w:sz w:val="24"/>
                <w:szCs w:val="24"/>
              </w:rPr>
              <w:t xml:space="preserve"> based on religion.</w:t>
            </w:r>
          </w:p>
          <w:p w14:paraId="5FD4CFCB" w14:textId="7139F81E" w:rsidR="003E04CB" w:rsidRPr="002F6FB5" w:rsidRDefault="003E04CB" w:rsidP="00396499">
            <w:pPr>
              <w:numPr>
                <w:ilvl w:val="0"/>
                <w:numId w:val="9"/>
              </w:numPr>
              <w:contextualSpacing/>
              <w:rPr>
                <w:rFonts w:cstheme="minorHAnsi"/>
                <w:sz w:val="24"/>
                <w:szCs w:val="24"/>
              </w:rPr>
            </w:pPr>
            <w:r w:rsidRPr="002F6FB5">
              <w:rPr>
                <w:rFonts w:cstheme="minorHAnsi"/>
                <w:sz w:val="24"/>
                <w:szCs w:val="24"/>
              </w:rPr>
              <w:lastRenderedPageBreak/>
              <w:t xml:space="preserve">Grantees must not discriminate against any person applying for services and must not limit shelter or services or give preference to </w:t>
            </w:r>
            <w:proofErr w:type="gramStart"/>
            <w:r w:rsidRPr="002F6FB5">
              <w:rPr>
                <w:rFonts w:cstheme="minorHAnsi"/>
                <w:sz w:val="24"/>
                <w:szCs w:val="24"/>
              </w:rPr>
              <w:t>persons</w:t>
            </w:r>
            <w:proofErr w:type="gramEnd"/>
            <w:r w:rsidRPr="002F6FB5">
              <w:rPr>
                <w:rFonts w:cstheme="minorHAnsi"/>
                <w:sz w:val="24"/>
                <w:szCs w:val="24"/>
              </w:rPr>
              <w:t xml:space="preserve"> based on religion.</w:t>
            </w:r>
          </w:p>
          <w:p w14:paraId="02347DC2" w14:textId="33602DE8" w:rsidR="003E04CB" w:rsidRPr="002F6FB5" w:rsidRDefault="003E04CB" w:rsidP="00396499">
            <w:pPr>
              <w:numPr>
                <w:ilvl w:val="0"/>
                <w:numId w:val="9"/>
              </w:numPr>
              <w:contextualSpacing/>
              <w:rPr>
                <w:rFonts w:cstheme="minorHAnsi"/>
                <w:sz w:val="24"/>
                <w:szCs w:val="24"/>
              </w:rPr>
            </w:pPr>
            <w:r w:rsidRPr="002F6FB5">
              <w:rPr>
                <w:rFonts w:cstheme="minorHAnsi"/>
                <w:sz w:val="24"/>
                <w:szCs w:val="24"/>
              </w:rPr>
              <w:t>Grantees must provide no religious instruction or counseling, conduct no religious worship or services, engage in no religious proselytizing and exert no other religious influence in the provision of programs or services funded under</w:t>
            </w:r>
            <w:r w:rsidR="005E3136" w:rsidRPr="002F6FB5">
              <w:rPr>
                <w:rFonts w:cstheme="minorHAnsi"/>
                <w:sz w:val="24"/>
                <w:szCs w:val="24"/>
              </w:rPr>
              <w:t xml:space="preserve"> </w:t>
            </w:r>
            <w:r w:rsidR="00AB03F5">
              <w:rPr>
                <w:rFonts w:cstheme="minorHAnsi"/>
                <w:sz w:val="24"/>
                <w:szCs w:val="24"/>
              </w:rPr>
              <w:t xml:space="preserve">the </w:t>
            </w:r>
            <w:r w:rsidR="00E82ACE" w:rsidRPr="002F6FB5">
              <w:rPr>
                <w:rFonts w:cstheme="minorHAnsi"/>
                <w:sz w:val="24"/>
                <w:szCs w:val="24"/>
              </w:rPr>
              <w:t>SSSG</w:t>
            </w:r>
            <w:r w:rsidR="00AB03F5">
              <w:rPr>
                <w:rFonts w:cstheme="minorHAnsi"/>
                <w:sz w:val="24"/>
                <w:szCs w:val="24"/>
              </w:rPr>
              <w:t xml:space="preserve"> program</w:t>
            </w:r>
            <w:r w:rsidRPr="002F6FB5">
              <w:rPr>
                <w:rFonts w:cstheme="minorHAnsi"/>
                <w:sz w:val="24"/>
                <w:szCs w:val="24"/>
              </w:rPr>
              <w:t xml:space="preserve">. </w:t>
            </w:r>
          </w:p>
          <w:p w14:paraId="55798BAF" w14:textId="4E44AC2C" w:rsidR="005E3136" w:rsidRPr="002F6FB5" w:rsidRDefault="003E04CB" w:rsidP="00396499">
            <w:pPr>
              <w:numPr>
                <w:ilvl w:val="1"/>
                <w:numId w:val="9"/>
              </w:numPr>
              <w:contextualSpacing/>
              <w:rPr>
                <w:rFonts w:cstheme="minorHAnsi"/>
                <w:sz w:val="24"/>
                <w:szCs w:val="24"/>
              </w:rPr>
            </w:pPr>
            <w:r w:rsidRPr="002F6FB5">
              <w:rPr>
                <w:rFonts w:cstheme="minorHAnsi"/>
                <w:sz w:val="24"/>
                <w:szCs w:val="24"/>
              </w:rPr>
              <w:t xml:space="preserve">If a grantee conducts these activities, the activities must be offered separately in time or location from the programs or services funded under </w:t>
            </w:r>
            <w:r w:rsidR="00AB03F5">
              <w:rPr>
                <w:rFonts w:cstheme="minorHAnsi"/>
                <w:sz w:val="24"/>
                <w:szCs w:val="24"/>
              </w:rPr>
              <w:t xml:space="preserve">the </w:t>
            </w:r>
            <w:r w:rsidR="00E82ACE" w:rsidRPr="002F6FB5">
              <w:rPr>
                <w:rFonts w:cstheme="minorHAnsi"/>
                <w:sz w:val="24"/>
                <w:szCs w:val="24"/>
              </w:rPr>
              <w:t>SSSG</w:t>
            </w:r>
            <w:r w:rsidR="00AB03F5">
              <w:rPr>
                <w:rFonts w:cstheme="minorHAnsi"/>
                <w:sz w:val="24"/>
                <w:szCs w:val="24"/>
              </w:rPr>
              <w:t xml:space="preserve"> program</w:t>
            </w:r>
            <w:r w:rsidRPr="002F6FB5">
              <w:rPr>
                <w:rFonts w:cstheme="minorHAnsi"/>
                <w:sz w:val="24"/>
                <w:szCs w:val="24"/>
              </w:rPr>
              <w:t xml:space="preserve">, and participation must be voluntary for </w:t>
            </w:r>
            <w:r w:rsidR="00E82ACE" w:rsidRPr="002F6FB5">
              <w:rPr>
                <w:rFonts w:cstheme="minorHAnsi"/>
                <w:sz w:val="24"/>
                <w:szCs w:val="24"/>
              </w:rPr>
              <w:t>SSSG</w:t>
            </w:r>
            <w:r w:rsidRPr="002F6FB5">
              <w:rPr>
                <w:rFonts w:cstheme="minorHAnsi"/>
                <w:sz w:val="24"/>
                <w:szCs w:val="24"/>
              </w:rPr>
              <w:t xml:space="preserve"> </w:t>
            </w:r>
            <w:r w:rsidR="00AB03F5">
              <w:rPr>
                <w:rFonts w:cstheme="minorHAnsi"/>
                <w:sz w:val="24"/>
                <w:szCs w:val="24"/>
              </w:rPr>
              <w:t>beneficiaries</w:t>
            </w:r>
            <w:r w:rsidRPr="002F6FB5">
              <w:rPr>
                <w:rFonts w:cstheme="minorHAnsi"/>
                <w:sz w:val="24"/>
                <w:szCs w:val="24"/>
              </w:rPr>
              <w:t>.</w:t>
            </w:r>
          </w:p>
          <w:p w14:paraId="6CF2831A" w14:textId="4763A9E5" w:rsidR="009C33A7" w:rsidRPr="002F6FB5" w:rsidRDefault="009C33A7" w:rsidP="009C33A7">
            <w:pPr>
              <w:ind w:left="1440"/>
              <w:contextualSpacing/>
              <w:rPr>
                <w:rFonts w:cstheme="minorHAnsi"/>
                <w:sz w:val="24"/>
                <w:szCs w:val="24"/>
              </w:rPr>
            </w:pPr>
          </w:p>
        </w:tc>
        <w:tc>
          <w:tcPr>
            <w:tcW w:w="2245" w:type="dxa"/>
            <w:vAlign w:val="center"/>
          </w:tcPr>
          <w:p w14:paraId="16805718" w14:textId="77777777" w:rsidR="007A20AB" w:rsidRPr="002F6FB5" w:rsidRDefault="00975C57" w:rsidP="007A20AB">
            <w:pPr>
              <w:tabs>
                <w:tab w:val="center" w:pos="1239"/>
              </w:tabs>
              <w:rPr>
                <w:rFonts w:cstheme="minorHAnsi"/>
                <w:sz w:val="24"/>
                <w:szCs w:val="24"/>
              </w:rPr>
            </w:pPr>
            <w:sdt>
              <w:sdtPr>
                <w:rPr>
                  <w:rFonts w:cstheme="minorHAnsi"/>
                  <w:sz w:val="24"/>
                  <w:szCs w:val="24"/>
                </w:rPr>
                <w:id w:val="1331100683"/>
                <w14:checkbox>
                  <w14:checked w14:val="0"/>
                  <w14:checkedState w14:val="2612" w14:font="MS Gothic"/>
                  <w14:uncheckedState w14:val="2610" w14:font="MS Gothic"/>
                </w14:checkbox>
              </w:sdtPr>
              <w:sdtEndPr/>
              <w:sdtContent>
                <w:r w:rsidR="007A20AB" w:rsidRPr="002F6FB5">
                  <w:rPr>
                    <w:rFonts w:ascii="Segoe UI Symbol" w:hAnsi="Segoe UI Symbol" w:cs="Segoe UI Symbol"/>
                    <w:sz w:val="24"/>
                    <w:szCs w:val="24"/>
                  </w:rPr>
                  <w:t>☐</w:t>
                </w:r>
              </w:sdtContent>
            </w:sdt>
            <w:r w:rsidR="007A20AB">
              <w:rPr>
                <w:rFonts w:cstheme="minorHAnsi"/>
                <w:sz w:val="24"/>
                <w:szCs w:val="24"/>
              </w:rPr>
              <w:t xml:space="preserve"> </w:t>
            </w:r>
            <w:r w:rsidR="007A20AB" w:rsidRPr="002F6FB5">
              <w:rPr>
                <w:rFonts w:cstheme="minorHAnsi"/>
                <w:sz w:val="24"/>
                <w:szCs w:val="24"/>
              </w:rPr>
              <w:t xml:space="preserve">Yes              </w:t>
            </w:r>
          </w:p>
          <w:p w14:paraId="3E72C4DA" w14:textId="6F21075E" w:rsidR="003E04CB" w:rsidRPr="002F6FB5" w:rsidRDefault="00975C57" w:rsidP="000A5887">
            <w:pPr>
              <w:tabs>
                <w:tab w:val="center" w:pos="1239"/>
              </w:tabs>
              <w:rPr>
                <w:rFonts w:cstheme="minorHAnsi"/>
                <w:sz w:val="24"/>
                <w:szCs w:val="24"/>
              </w:rPr>
            </w:pPr>
            <w:sdt>
              <w:sdtPr>
                <w:rPr>
                  <w:rFonts w:cstheme="minorHAnsi"/>
                  <w:sz w:val="24"/>
                  <w:szCs w:val="24"/>
                </w:rPr>
                <w:id w:val="-1771224137"/>
                <w14:checkbox>
                  <w14:checked w14:val="0"/>
                  <w14:checkedState w14:val="2612" w14:font="MS Gothic"/>
                  <w14:uncheckedState w14:val="2610" w14:font="MS Gothic"/>
                </w14:checkbox>
              </w:sdtPr>
              <w:sdtEndPr/>
              <w:sdtContent>
                <w:r w:rsidR="007A20AB" w:rsidRPr="002F6FB5">
                  <w:rPr>
                    <w:rFonts w:ascii="Segoe UI Symbol" w:hAnsi="Segoe UI Symbol" w:cs="Segoe UI Symbol"/>
                    <w:sz w:val="24"/>
                    <w:szCs w:val="24"/>
                  </w:rPr>
                  <w:t>☐</w:t>
                </w:r>
              </w:sdtContent>
            </w:sdt>
            <w:r w:rsidR="007A20AB">
              <w:rPr>
                <w:rFonts w:cstheme="minorHAnsi"/>
                <w:sz w:val="24"/>
                <w:szCs w:val="24"/>
              </w:rPr>
              <w:t xml:space="preserve"> </w:t>
            </w:r>
            <w:r w:rsidR="007A20AB" w:rsidRPr="002F6FB5">
              <w:rPr>
                <w:rFonts w:cstheme="minorHAnsi"/>
                <w:sz w:val="24"/>
                <w:szCs w:val="24"/>
              </w:rPr>
              <w:t>No, will create if awarded</w:t>
            </w:r>
          </w:p>
        </w:tc>
      </w:tr>
      <w:tr w:rsidR="003E04CB" w:rsidRPr="002F6FB5" w14:paraId="12AEC31E" w14:textId="77777777" w:rsidTr="007A20AB">
        <w:trPr>
          <w:jc w:val="center"/>
        </w:trPr>
        <w:tc>
          <w:tcPr>
            <w:tcW w:w="7105" w:type="dxa"/>
          </w:tcPr>
          <w:p w14:paraId="38903DB0" w14:textId="77777777" w:rsidR="003E04CB" w:rsidRPr="002F6FB5" w:rsidRDefault="003E04CB" w:rsidP="006A7414">
            <w:pPr>
              <w:numPr>
                <w:ilvl w:val="0"/>
                <w:numId w:val="28"/>
              </w:numPr>
              <w:ind w:left="340"/>
              <w:contextualSpacing/>
              <w:rPr>
                <w:rFonts w:cstheme="minorHAnsi"/>
                <w:b/>
                <w:bCs/>
                <w:sz w:val="24"/>
                <w:szCs w:val="24"/>
              </w:rPr>
            </w:pPr>
            <w:r w:rsidRPr="002F6FB5">
              <w:rPr>
                <w:rFonts w:cstheme="minorHAnsi"/>
                <w:b/>
                <w:bCs/>
                <w:sz w:val="24"/>
                <w:szCs w:val="24"/>
              </w:rPr>
              <w:t>Involuntary Family Separation</w:t>
            </w:r>
          </w:p>
          <w:p w14:paraId="109B5717" w14:textId="3CDD0C99" w:rsidR="003E04CB" w:rsidRPr="001C7016" w:rsidRDefault="003E04CB" w:rsidP="001C7016">
            <w:pPr>
              <w:pStyle w:val="ListParagraph"/>
              <w:ind w:left="340"/>
              <w:rPr>
                <w:rFonts w:cstheme="minorHAnsi"/>
                <w:sz w:val="24"/>
                <w:szCs w:val="24"/>
              </w:rPr>
            </w:pPr>
            <w:r w:rsidRPr="001C7016">
              <w:rPr>
                <w:rFonts w:cstheme="minorHAnsi"/>
                <w:sz w:val="24"/>
                <w:szCs w:val="24"/>
              </w:rPr>
              <w:t>The following rules apply to all grantees:</w:t>
            </w:r>
          </w:p>
          <w:p w14:paraId="3268D224" w14:textId="77778D78" w:rsidR="003E04CB" w:rsidRPr="002F6FB5" w:rsidRDefault="003E04CB" w:rsidP="00396499">
            <w:pPr>
              <w:numPr>
                <w:ilvl w:val="0"/>
                <w:numId w:val="7"/>
              </w:numPr>
              <w:contextualSpacing/>
              <w:rPr>
                <w:rFonts w:cstheme="minorHAnsi"/>
                <w:sz w:val="24"/>
                <w:szCs w:val="24"/>
              </w:rPr>
            </w:pPr>
            <w:r w:rsidRPr="002F6FB5">
              <w:rPr>
                <w:rFonts w:cstheme="minorHAnsi"/>
                <w:sz w:val="24"/>
                <w:szCs w:val="24"/>
              </w:rPr>
              <w:t xml:space="preserve">All individuals or groups of individuals regardless of age, gender identification, sexual orientation, and </w:t>
            </w:r>
            <w:r w:rsidR="007A20AB" w:rsidRPr="002F6FB5">
              <w:rPr>
                <w:rFonts w:cstheme="minorHAnsi"/>
                <w:sz w:val="24"/>
                <w:szCs w:val="24"/>
              </w:rPr>
              <w:t>mar</w:t>
            </w:r>
            <w:r w:rsidR="007A20AB">
              <w:rPr>
                <w:rFonts w:cstheme="minorHAnsi"/>
                <w:sz w:val="24"/>
                <w:szCs w:val="24"/>
              </w:rPr>
              <w:t>ital</w:t>
            </w:r>
            <w:r w:rsidRPr="002F6FB5">
              <w:rPr>
                <w:rFonts w:cstheme="minorHAnsi"/>
                <w:sz w:val="24"/>
                <w:szCs w:val="24"/>
              </w:rPr>
              <w:t xml:space="preserve"> status identifying as a family must be served as a family by any </w:t>
            </w:r>
            <w:r w:rsidR="008B6884" w:rsidRPr="002F6FB5">
              <w:rPr>
                <w:rFonts w:cstheme="minorHAnsi"/>
                <w:sz w:val="24"/>
                <w:szCs w:val="24"/>
              </w:rPr>
              <w:t>pro</w:t>
            </w:r>
            <w:r w:rsidR="00BF0A5C" w:rsidRPr="002F6FB5">
              <w:rPr>
                <w:rFonts w:cstheme="minorHAnsi"/>
                <w:sz w:val="24"/>
                <w:szCs w:val="24"/>
              </w:rPr>
              <w:t>ject</w:t>
            </w:r>
            <w:r w:rsidRPr="002F6FB5">
              <w:rPr>
                <w:rFonts w:cstheme="minorHAnsi"/>
                <w:sz w:val="24"/>
                <w:szCs w:val="24"/>
              </w:rPr>
              <w:t xml:space="preserve"> which serves families. There can be no involuntary separation.</w:t>
            </w:r>
          </w:p>
          <w:p w14:paraId="7A527F2C" w14:textId="4F574F95" w:rsidR="003E04CB" w:rsidRPr="002F6FB5" w:rsidRDefault="003E04CB" w:rsidP="00396499">
            <w:pPr>
              <w:numPr>
                <w:ilvl w:val="0"/>
                <w:numId w:val="7"/>
              </w:numPr>
              <w:contextualSpacing/>
              <w:rPr>
                <w:rFonts w:cstheme="minorHAnsi"/>
                <w:sz w:val="24"/>
                <w:szCs w:val="24"/>
              </w:rPr>
            </w:pPr>
            <w:r w:rsidRPr="002F6FB5">
              <w:rPr>
                <w:rFonts w:cstheme="minorHAnsi"/>
                <w:sz w:val="24"/>
                <w:szCs w:val="24"/>
              </w:rPr>
              <w:t>There can be no documentation requirement or need for “proof” of family, gender identification, and/or sexual orientation. Examples of prohibited inquiry and documentation include but are not limited to parentage, birth certificates, and marriage certificates.</w:t>
            </w:r>
          </w:p>
          <w:p w14:paraId="49E5C1DB" w14:textId="35DC6CC1" w:rsidR="003E04CB" w:rsidRPr="002F6FB5" w:rsidRDefault="003E04CB" w:rsidP="00396499">
            <w:pPr>
              <w:numPr>
                <w:ilvl w:val="0"/>
                <w:numId w:val="7"/>
              </w:numPr>
              <w:contextualSpacing/>
              <w:rPr>
                <w:rFonts w:cstheme="minorHAnsi"/>
                <w:sz w:val="24"/>
                <w:szCs w:val="24"/>
              </w:rPr>
            </w:pPr>
            <w:r w:rsidRPr="002F6FB5">
              <w:rPr>
                <w:rFonts w:cstheme="minorHAnsi"/>
                <w:sz w:val="24"/>
                <w:szCs w:val="24"/>
              </w:rPr>
              <w:t xml:space="preserve">Families with children under </w:t>
            </w:r>
            <w:r w:rsidR="007A20AB">
              <w:rPr>
                <w:rFonts w:cstheme="minorHAnsi"/>
                <w:sz w:val="24"/>
                <w:szCs w:val="24"/>
              </w:rPr>
              <w:t xml:space="preserve">the </w:t>
            </w:r>
            <w:r w:rsidRPr="002F6FB5">
              <w:rPr>
                <w:rFonts w:cstheme="minorHAnsi"/>
                <w:sz w:val="24"/>
                <w:szCs w:val="24"/>
              </w:rPr>
              <w:t>age</w:t>
            </w:r>
            <w:r w:rsidR="007A20AB">
              <w:rPr>
                <w:rFonts w:cstheme="minorHAnsi"/>
                <w:sz w:val="24"/>
                <w:szCs w:val="24"/>
              </w:rPr>
              <w:t xml:space="preserve"> of</w:t>
            </w:r>
            <w:r w:rsidRPr="002F6FB5">
              <w:rPr>
                <w:rFonts w:cstheme="minorHAnsi"/>
                <w:sz w:val="24"/>
                <w:szCs w:val="24"/>
              </w:rPr>
              <w:t xml:space="preserve"> 18 must not be denied services based on the age of any child </w:t>
            </w:r>
            <w:proofErr w:type="gramStart"/>
            <w:r w:rsidRPr="002F6FB5">
              <w:rPr>
                <w:rFonts w:cstheme="minorHAnsi"/>
                <w:sz w:val="24"/>
                <w:szCs w:val="24"/>
              </w:rPr>
              <w:t>under age</w:t>
            </w:r>
            <w:proofErr w:type="gramEnd"/>
            <w:r w:rsidRPr="002F6FB5">
              <w:rPr>
                <w:rFonts w:cstheme="minorHAnsi"/>
                <w:sz w:val="24"/>
                <w:szCs w:val="24"/>
              </w:rPr>
              <w:t xml:space="preserve"> 18.</w:t>
            </w:r>
            <w:r w:rsidR="00512459">
              <w:rPr>
                <w:rFonts w:cstheme="minorHAnsi"/>
                <w:sz w:val="24"/>
                <w:szCs w:val="24"/>
              </w:rPr>
              <w:t xml:space="preserve"> </w:t>
            </w:r>
            <w:r w:rsidRPr="002F6FB5">
              <w:rPr>
                <w:rFonts w:cstheme="minorHAnsi"/>
                <w:sz w:val="24"/>
                <w:szCs w:val="24"/>
              </w:rPr>
              <w:t>For example, a family could not be denied assistance because there is a 16-year-old in the family.</w:t>
            </w:r>
          </w:p>
          <w:p w14:paraId="0E4AC69A" w14:textId="77777777" w:rsidR="003E04CB" w:rsidRPr="002F6FB5" w:rsidRDefault="003E04CB" w:rsidP="003E04CB">
            <w:pPr>
              <w:rPr>
                <w:rFonts w:cstheme="minorHAnsi"/>
                <w:sz w:val="24"/>
                <w:szCs w:val="24"/>
              </w:rPr>
            </w:pPr>
          </w:p>
        </w:tc>
        <w:tc>
          <w:tcPr>
            <w:tcW w:w="2245" w:type="dxa"/>
            <w:vAlign w:val="center"/>
          </w:tcPr>
          <w:p w14:paraId="0E663EFD" w14:textId="77777777" w:rsidR="007A20AB" w:rsidRPr="002F6FB5" w:rsidRDefault="00975C57" w:rsidP="007A20AB">
            <w:pPr>
              <w:tabs>
                <w:tab w:val="center" w:pos="1239"/>
              </w:tabs>
              <w:rPr>
                <w:rFonts w:cstheme="minorHAnsi"/>
                <w:sz w:val="24"/>
                <w:szCs w:val="24"/>
              </w:rPr>
            </w:pPr>
            <w:sdt>
              <w:sdtPr>
                <w:rPr>
                  <w:rFonts w:cstheme="minorHAnsi"/>
                  <w:sz w:val="24"/>
                  <w:szCs w:val="24"/>
                </w:rPr>
                <w:id w:val="2091194063"/>
                <w14:checkbox>
                  <w14:checked w14:val="0"/>
                  <w14:checkedState w14:val="2612" w14:font="MS Gothic"/>
                  <w14:uncheckedState w14:val="2610" w14:font="MS Gothic"/>
                </w14:checkbox>
              </w:sdtPr>
              <w:sdtEndPr/>
              <w:sdtContent>
                <w:r w:rsidR="007A20AB" w:rsidRPr="002F6FB5">
                  <w:rPr>
                    <w:rFonts w:ascii="Segoe UI Symbol" w:hAnsi="Segoe UI Symbol" w:cs="Segoe UI Symbol"/>
                    <w:sz w:val="24"/>
                    <w:szCs w:val="24"/>
                  </w:rPr>
                  <w:t>☐</w:t>
                </w:r>
              </w:sdtContent>
            </w:sdt>
            <w:r w:rsidR="007A20AB">
              <w:rPr>
                <w:rFonts w:cstheme="minorHAnsi"/>
                <w:sz w:val="24"/>
                <w:szCs w:val="24"/>
              </w:rPr>
              <w:t xml:space="preserve"> </w:t>
            </w:r>
            <w:r w:rsidR="007A20AB" w:rsidRPr="002F6FB5">
              <w:rPr>
                <w:rFonts w:cstheme="minorHAnsi"/>
                <w:sz w:val="24"/>
                <w:szCs w:val="24"/>
              </w:rPr>
              <w:t xml:space="preserve">Yes              </w:t>
            </w:r>
          </w:p>
          <w:p w14:paraId="2F1D50BA" w14:textId="7407ED21" w:rsidR="003E04CB" w:rsidRPr="002F6FB5" w:rsidRDefault="00975C57" w:rsidP="000A5887">
            <w:pPr>
              <w:tabs>
                <w:tab w:val="center" w:pos="1239"/>
              </w:tabs>
              <w:rPr>
                <w:rFonts w:cstheme="minorHAnsi"/>
                <w:sz w:val="24"/>
                <w:szCs w:val="24"/>
              </w:rPr>
            </w:pPr>
            <w:sdt>
              <w:sdtPr>
                <w:rPr>
                  <w:rFonts w:cstheme="minorHAnsi"/>
                  <w:sz w:val="24"/>
                  <w:szCs w:val="24"/>
                </w:rPr>
                <w:id w:val="1032849186"/>
                <w14:checkbox>
                  <w14:checked w14:val="0"/>
                  <w14:checkedState w14:val="2612" w14:font="MS Gothic"/>
                  <w14:uncheckedState w14:val="2610" w14:font="MS Gothic"/>
                </w14:checkbox>
              </w:sdtPr>
              <w:sdtEndPr/>
              <w:sdtContent>
                <w:r w:rsidR="007A20AB" w:rsidRPr="002F6FB5">
                  <w:rPr>
                    <w:rFonts w:ascii="Segoe UI Symbol" w:hAnsi="Segoe UI Symbol" w:cs="Segoe UI Symbol"/>
                    <w:sz w:val="24"/>
                    <w:szCs w:val="24"/>
                  </w:rPr>
                  <w:t>☐</w:t>
                </w:r>
              </w:sdtContent>
            </w:sdt>
            <w:r w:rsidR="007A20AB">
              <w:rPr>
                <w:rFonts w:cstheme="minorHAnsi"/>
                <w:sz w:val="24"/>
                <w:szCs w:val="24"/>
              </w:rPr>
              <w:t xml:space="preserve"> </w:t>
            </w:r>
            <w:r w:rsidR="007A20AB" w:rsidRPr="002F6FB5">
              <w:rPr>
                <w:rFonts w:cstheme="minorHAnsi"/>
                <w:sz w:val="24"/>
                <w:szCs w:val="24"/>
              </w:rPr>
              <w:t>No, will create if awarded</w:t>
            </w:r>
          </w:p>
        </w:tc>
      </w:tr>
      <w:tr w:rsidR="003E04CB" w:rsidRPr="002F6FB5" w14:paraId="6E652334" w14:textId="77777777" w:rsidTr="007A20AB">
        <w:trPr>
          <w:jc w:val="center"/>
        </w:trPr>
        <w:tc>
          <w:tcPr>
            <w:tcW w:w="7105" w:type="dxa"/>
          </w:tcPr>
          <w:p w14:paraId="55801DAE" w14:textId="77777777" w:rsidR="003E04CB" w:rsidRPr="002F6FB5" w:rsidRDefault="003E04CB" w:rsidP="006A7414">
            <w:pPr>
              <w:numPr>
                <w:ilvl w:val="0"/>
                <w:numId w:val="28"/>
              </w:numPr>
              <w:ind w:left="340"/>
              <w:contextualSpacing/>
              <w:rPr>
                <w:rFonts w:cstheme="minorHAnsi"/>
                <w:b/>
                <w:bCs/>
                <w:sz w:val="24"/>
                <w:szCs w:val="24"/>
              </w:rPr>
            </w:pPr>
            <w:r w:rsidRPr="002F6FB5">
              <w:rPr>
                <w:rFonts w:cstheme="minorHAnsi"/>
                <w:b/>
                <w:bCs/>
                <w:sz w:val="24"/>
                <w:szCs w:val="24"/>
              </w:rPr>
              <w:t>Client Termination Policy</w:t>
            </w:r>
          </w:p>
          <w:p w14:paraId="2EFF7680" w14:textId="0D67E60F" w:rsidR="003E04CB" w:rsidRPr="00AB4861" w:rsidRDefault="003E04CB" w:rsidP="00AB4861">
            <w:pPr>
              <w:pStyle w:val="ListParagraph"/>
              <w:ind w:left="340"/>
              <w:rPr>
                <w:rFonts w:cstheme="minorHAnsi"/>
                <w:sz w:val="24"/>
                <w:szCs w:val="24"/>
              </w:rPr>
            </w:pPr>
            <w:r w:rsidRPr="00AB4861">
              <w:rPr>
                <w:rFonts w:cstheme="minorHAnsi"/>
                <w:sz w:val="24"/>
                <w:szCs w:val="24"/>
              </w:rPr>
              <w:t>To terminate assistance to a program participant, the grantee must establish and follow their formal process with the following requirements:</w:t>
            </w:r>
          </w:p>
          <w:p w14:paraId="1971E19F" w14:textId="5084356F" w:rsidR="003E04CB" w:rsidRPr="002F6FB5" w:rsidRDefault="003E04CB" w:rsidP="00396499">
            <w:pPr>
              <w:numPr>
                <w:ilvl w:val="0"/>
                <w:numId w:val="8"/>
              </w:numPr>
              <w:contextualSpacing/>
              <w:rPr>
                <w:rFonts w:cstheme="minorHAnsi"/>
                <w:sz w:val="24"/>
                <w:szCs w:val="24"/>
              </w:rPr>
            </w:pPr>
            <w:r w:rsidRPr="002F6FB5">
              <w:rPr>
                <w:rFonts w:cstheme="minorHAnsi"/>
                <w:sz w:val="24"/>
                <w:szCs w:val="24"/>
              </w:rPr>
              <w:t xml:space="preserve">Grantees must document the provision of the termination policy to the </w:t>
            </w:r>
            <w:r w:rsidR="007A20AB">
              <w:rPr>
                <w:rFonts w:cstheme="minorHAnsi"/>
                <w:sz w:val="24"/>
                <w:szCs w:val="24"/>
              </w:rPr>
              <w:t>client</w:t>
            </w:r>
            <w:r w:rsidRPr="002F6FB5">
              <w:rPr>
                <w:rFonts w:cstheme="minorHAnsi"/>
                <w:sz w:val="24"/>
                <w:szCs w:val="24"/>
              </w:rPr>
              <w:t>.</w:t>
            </w:r>
          </w:p>
          <w:p w14:paraId="40E9516D" w14:textId="77777777" w:rsidR="003E04CB" w:rsidRPr="002F6FB5" w:rsidRDefault="003E04CB" w:rsidP="00396499">
            <w:pPr>
              <w:numPr>
                <w:ilvl w:val="0"/>
                <w:numId w:val="8"/>
              </w:numPr>
              <w:contextualSpacing/>
              <w:rPr>
                <w:rFonts w:cstheme="minorHAnsi"/>
                <w:sz w:val="24"/>
                <w:szCs w:val="24"/>
              </w:rPr>
            </w:pPr>
            <w:r w:rsidRPr="002F6FB5">
              <w:rPr>
                <w:rFonts w:cstheme="minorHAnsi"/>
                <w:sz w:val="24"/>
                <w:szCs w:val="24"/>
              </w:rPr>
              <w:t>Grantees may terminate assistance if a participant violates the rules of the program.</w:t>
            </w:r>
          </w:p>
          <w:p w14:paraId="51E59312" w14:textId="77777777" w:rsidR="003E04CB" w:rsidRPr="002F6FB5" w:rsidRDefault="003E04CB" w:rsidP="00396499">
            <w:pPr>
              <w:numPr>
                <w:ilvl w:val="0"/>
                <w:numId w:val="8"/>
              </w:numPr>
              <w:contextualSpacing/>
              <w:rPr>
                <w:rFonts w:cstheme="minorHAnsi"/>
                <w:sz w:val="24"/>
                <w:szCs w:val="24"/>
              </w:rPr>
            </w:pPr>
            <w:r w:rsidRPr="002F6FB5">
              <w:rPr>
                <w:rFonts w:cstheme="minorHAnsi"/>
                <w:sz w:val="24"/>
                <w:szCs w:val="24"/>
              </w:rPr>
              <w:t xml:space="preserve">Grantees must establish and follow a formal process that recognizes individual rights. </w:t>
            </w:r>
          </w:p>
          <w:p w14:paraId="6F47F686" w14:textId="0C976099" w:rsidR="003E04CB" w:rsidRPr="002F6FB5" w:rsidRDefault="003E04CB" w:rsidP="00396499">
            <w:pPr>
              <w:numPr>
                <w:ilvl w:val="1"/>
                <w:numId w:val="6"/>
              </w:numPr>
              <w:contextualSpacing/>
              <w:rPr>
                <w:rFonts w:cstheme="minorHAnsi"/>
                <w:sz w:val="24"/>
                <w:szCs w:val="24"/>
              </w:rPr>
            </w:pPr>
            <w:r w:rsidRPr="002F6FB5">
              <w:rPr>
                <w:rFonts w:cstheme="minorHAnsi"/>
                <w:sz w:val="24"/>
                <w:szCs w:val="24"/>
              </w:rPr>
              <w:t>Grantees m</w:t>
            </w:r>
            <w:r w:rsidR="007A20AB">
              <w:rPr>
                <w:rFonts w:cstheme="minorHAnsi"/>
                <w:sz w:val="24"/>
                <w:szCs w:val="24"/>
              </w:rPr>
              <w:t>ay</w:t>
            </w:r>
            <w:r w:rsidRPr="002F6FB5">
              <w:rPr>
                <w:rFonts w:cstheme="minorHAnsi"/>
                <w:sz w:val="24"/>
                <w:szCs w:val="24"/>
              </w:rPr>
              <w:t xml:space="preserve"> allow termination in only the most severe cases.</w:t>
            </w:r>
          </w:p>
          <w:p w14:paraId="36C95C7B" w14:textId="77777777" w:rsidR="003E04CB" w:rsidRPr="002F6FB5" w:rsidRDefault="003E04CB" w:rsidP="00396499">
            <w:pPr>
              <w:numPr>
                <w:ilvl w:val="1"/>
                <w:numId w:val="6"/>
              </w:numPr>
              <w:contextualSpacing/>
              <w:rPr>
                <w:rFonts w:cstheme="minorHAnsi"/>
                <w:sz w:val="24"/>
                <w:szCs w:val="24"/>
              </w:rPr>
            </w:pPr>
            <w:r w:rsidRPr="002F6FB5">
              <w:rPr>
                <w:rFonts w:cstheme="minorHAnsi"/>
                <w:sz w:val="24"/>
                <w:szCs w:val="24"/>
              </w:rPr>
              <w:lastRenderedPageBreak/>
              <w:t xml:space="preserve">Grantees may </w:t>
            </w:r>
            <w:proofErr w:type="gramStart"/>
            <w:r w:rsidRPr="002F6FB5">
              <w:rPr>
                <w:rFonts w:cstheme="minorHAnsi"/>
                <w:sz w:val="24"/>
                <w:szCs w:val="24"/>
              </w:rPr>
              <w:t>provide assistance to</w:t>
            </w:r>
            <w:proofErr w:type="gramEnd"/>
            <w:r w:rsidRPr="002F6FB5">
              <w:rPr>
                <w:rFonts w:cstheme="minorHAnsi"/>
                <w:sz w:val="24"/>
                <w:szCs w:val="24"/>
              </w:rPr>
              <w:t xml:space="preserve"> a program participant who has been terminated from a program </w:t>
            </w:r>
            <w:proofErr w:type="gramStart"/>
            <w:r w:rsidRPr="002F6FB5">
              <w:rPr>
                <w:rFonts w:cstheme="minorHAnsi"/>
                <w:sz w:val="24"/>
                <w:szCs w:val="24"/>
              </w:rPr>
              <w:t>at a later date</w:t>
            </w:r>
            <w:proofErr w:type="gramEnd"/>
            <w:r w:rsidRPr="002F6FB5">
              <w:rPr>
                <w:rFonts w:cstheme="minorHAnsi"/>
                <w:sz w:val="24"/>
                <w:szCs w:val="24"/>
              </w:rPr>
              <w:t>.</w:t>
            </w:r>
          </w:p>
          <w:p w14:paraId="65EDA071" w14:textId="77777777" w:rsidR="003E04CB" w:rsidRPr="002F6FB5" w:rsidRDefault="003E04CB" w:rsidP="003E04CB">
            <w:pPr>
              <w:rPr>
                <w:rFonts w:cstheme="minorHAnsi"/>
                <w:sz w:val="24"/>
                <w:szCs w:val="24"/>
              </w:rPr>
            </w:pPr>
          </w:p>
        </w:tc>
        <w:tc>
          <w:tcPr>
            <w:tcW w:w="2245" w:type="dxa"/>
            <w:vAlign w:val="center"/>
          </w:tcPr>
          <w:p w14:paraId="6830ED02" w14:textId="647879E1" w:rsidR="003E04CB" w:rsidRPr="002F6FB5" w:rsidRDefault="00975C57" w:rsidP="003E04CB">
            <w:pPr>
              <w:tabs>
                <w:tab w:val="center" w:pos="1239"/>
              </w:tabs>
              <w:rPr>
                <w:rFonts w:cstheme="minorHAnsi"/>
                <w:sz w:val="24"/>
                <w:szCs w:val="24"/>
              </w:rPr>
            </w:pPr>
            <w:sdt>
              <w:sdtPr>
                <w:rPr>
                  <w:rFonts w:cstheme="minorHAnsi"/>
                  <w:sz w:val="24"/>
                  <w:szCs w:val="24"/>
                </w:rPr>
                <w:id w:val="-896672228"/>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 xml:space="preserve">Yes              </w:t>
            </w:r>
          </w:p>
          <w:p w14:paraId="27687BE1" w14:textId="255CCBEC" w:rsidR="003E04CB" w:rsidRPr="002F6FB5" w:rsidRDefault="00975C57" w:rsidP="000A5887">
            <w:pPr>
              <w:tabs>
                <w:tab w:val="center" w:pos="1239"/>
              </w:tabs>
              <w:rPr>
                <w:rFonts w:cstheme="minorHAnsi"/>
                <w:sz w:val="24"/>
                <w:szCs w:val="24"/>
              </w:rPr>
            </w:pPr>
            <w:sdt>
              <w:sdtPr>
                <w:rPr>
                  <w:rFonts w:cstheme="minorHAnsi"/>
                  <w:sz w:val="24"/>
                  <w:szCs w:val="24"/>
                </w:rPr>
                <w:id w:val="1240132736"/>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No, will create if awarded</w:t>
            </w:r>
          </w:p>
        </w:tc>
      </w:tr>
      <w:tr w:rsidR="003E04CB" w:rsidRPr="002F6FB5" w14:paraId="11DBF3C7" w14:textId="77777777" w:rsidTr="007A20AB">
        <w:trPr>
          <w:jc w:val="center"/>
        </w:trPr>
        <w:tc>
          <w:tcPr>
            <w:tcW w:w="7105" w:type="dxa"/>
          </w:tcPr>
          <w:p w14:paraId="39047222" w14:textId="77777777" w:rsidR="003E04CB" w:rsidRPr="002F6FB5" w:rsidRDefault="003E04CB" w:rsidP="006A7414">
            <w:pPr>
              <w:numPr>
                <w:ilvl w:val="0"/>
                <w:numId w:val="28"/>
              </w:numPr>
              <w:ind w:left="340"/>
              <w:contextualSpacing/>
              <w:rPr>
                <w:rFonts w:cstheme="minorHAnsi"/>
                <w:b/>
                <w:bCs/>
                <w:sz w:val="24"/>
                <w:szCs w:val="24"/>
              </w:rPr>
            </w:pPr>
            <w:r w:rsidRPr="002F6FB5">
              <w:rPr>
                <w:rFonts w:cstheme="minorHAnsi"/>
                <w:b/>
                <w:bCs/>
                <w:sz w:val="24"/>
                <w:szCs w:val="24"/>
              </w:rPr>
              <w:t>Confidentiality Policy</w:t>
            </w:r>
          </w:p>
          <w:p w14:paraId="0F255AD8" w14:textId="4430EF26" w:rsidR="003E04CB" w:rsidRPr="00AB4861" w:rsidRDefault="007B7246" w:rsidP="00AB4861">
            <w:pPr>
              <w:pStyle w:val="ListParagraph"/>
              <w:ind w:left="340"/>
              <w:contextualSpacing/>
              <w:rPr>
                <w:rFonts w:cstheme="minorHAnsi"/>
                <w:sz w:val="24"/>
                <w:szCs w:val="24"/>
              </w:rPr>
            </w:pPr>
            <w:r w:rsidRPr="00AB4861">
              <w:rPr>
                <w:rFonts w:cstheme="minorHAnsi"/>
                <w:sz w:val="24"/>
                <w:szCs w:val="24"/>
              </w:rPr>
              <w:t xml:space="preserve">Grantees must develop and implement written confidentiality procedures to ensure all records containing personally identifying </w:t>
            </w:r>
            <w:r w:rsidR="00A77C6D" w:rsidRPr="00AB4861">
              <w:rPr>
                <w:rFonts w:cstheme="minorHAnsi"/>
                <w:sz w:val="24"/>
                <w:szCs w:val="24"/>
              </w:rPr>
              <w:t xml:space="preserve">information (as defined by HUD) of any person or family who applies for and/or receives </w:t>
            </w:r>
            <w:r w:rsidR="009C0F2C" w:rsidRPr="00AB4861">
              <w:rPr>
                <w:rFonts w:cstheme="minorHAnsi"/>
                <w:sz w:val="24"/>
                <w:szCs w:val="24"/>
              </w:rPr>
              <w:t xml:space="preserve">shelter through the </w:t>
            </w:r>
            <w:r w:rsidR="002F2809" w:rsidRPr="00AB4861">
              <w:rPr>
                <w:rFonts w:cstheme="minorHAnsi"/>
                <w:sz w:val="24"/>
                <w:szCs w:val="24"/>
              </w:rPr>
              <w:t>SSSG</w:t>
            </w:r>
            <w:r w:rsidR="00A77C6D" w:rsidRPr="00AB4861">
              <w:rPr>
                <w:rFonts w:cstheme="minorHAnsi"/>
                <w:sz w:val="24"/>
                <w:szCs w:val="24"/>
              </w:rPr>
              <w:t xml:space="preserve"> </w:t>
            </w:r>
            <w:r w:rsidR="009C0F2C" w:rsidRPr="00AB4861">
              <w:rPr>
                <w:rFonts w:cstheme="minorHAnsi"/>
                <w:sz w:val="24"/>
                <w:szCs w:val="24"/>
              </w:rPr>
              <w:t xml:space="preserve">program </w:t>
            </w:r>
            <w:r w:rsidR="00A77C6D" w:rsidRPr="00AB4861">
              <w:rPr>
                <w:rFonts w:cstheme="minorHAnsi"/>
                <w:sz w:val="24"/>
                <w:szCs w:val="24"/>
              </w:rPr>
              <w:t xml:space="preserve">is kept secure and confidential. </w:t>
            </w:r>
          </w:p>
          <w:p w14:paraId="271ADCD3" w14:textId="77777777" w:rsidR="003E04CB" w:rsidRPr="002F6FB5" w:rsidRDefault="003E04CB" w:rsidP="003E04CB">
            <w:pPr>
              <w:rPr>
                <w:rFonts w:cstheme="minorHAnsi"/>
                <w:sz w:val="24"/>
                <w:szCs w:val="24"/>
              </w:rPr>
            </w:pPr>
          </w:p>
        </w:tc>
        <w:tc>
          <w:tcPr>
            <w:tcW w:w="2245" w:type="dxa"/>
            <w:vAlign w:val="center"/>
          </w:tcPr>
          <w:p w14:paraId="4C9641A6" w14:textId="77002BFE" w:rsidR="003E04CB" w:rsidRPr="002F6FB5" w:rsidRDefault="00975C57" w:rsidP="003E04CB">
            <w:pPr>
              <w:tabs>
                <w:tab w:val="center" w:pos="1239"/>
              </w:tabs>
              <w:rPr>
                <w:rFonts w:cstheme="minorHAnsi"/>
                <w:sz w:val="24"/>
                <w:szCs w:val="24"/>
              </w:rPr>
            </w:pPr>
            <w:sdt>
              <w:sdtPr>
                <w:rPr>
                  <w:rFonts w:cstheme="minorHAnsi"/>
                  <w:sz w:val="24"/>
                  <w:szCs w:val="24"/>
                </w:rPr>
                <w:id w:val="212187372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 xml:space="preserve">Yes              </w:t>
            </w:r>
          </w:p>
          <w:p w14:paraId="223622A6" w14:textId="2FC2A117" w:rsidR="003E04CB" w:rsidRPr="002F6FB5" w:rsidRDefault="00975C57" w:rsidP="000A5887">
            <w:pPr>
              <w:tabs>
                <w:tab w:val="center" w:pos="1239"/>
              </w:tabs>
              <w:rPr>
                <w:rFonts w:cstheme="minorHAnsi"/>
                <w:sz w:val="24"/>
                <w:szCs w:val="24"/>
              </w:rPr>
            </w:pPr>
            <w:sdt>
              <w:sdtPr>
                <w:rPr>
                  <w:rFonts w:cstheme="minorHAnsi"/>
                  <w:sz w:val="24"/>
                  <w:szCs w:val="24"/>
                </w:rPr>
                <w:id w:val="1947344505"/>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AB03F5">
              <w:rPr>
                <w:rFonts w:cstheme="minorHAnsi"/>
                <w:sz w:val="24"/>
                <w:szCs w:val="24"/>
              </w:rPr>
              <w:t xml:space="preserve"> </w:t>
            </w:r>
            <w:r w:rsidR="003E04CB" w:rsidRPr="002F6FB5">
              <w:rPr>
                <w:rFonts w:cstheme="minorHAnsi"/>
                <w:sz w:val="24"/>
                <w:szCs w:val="24"/>
              </w:rPr>
              <w:t>No, will create if awarded</w:t>
            </w:r>
          </w:p>
        </w:tc>
      </w:tr>
      <w:tr w:rsidR="003E04CB" w:rsidRPr="002F6FB5" w14:paraId="7C5A8DB5" w14:textId="77777777" w:rsidTr="007A20AB">
        <w:trPr>
          <w:jc w:val="center"/>
        </w:trPr>
        <w:tc>
          <w:tcPr>
            <w:tcW w:w="7105" w:type="dxa"/>
          </w:tcPr>
          <w:p w14:paraId="3E23D8FC" w14:textId="77777777" w:rsidR="003E04CB" w:rsidRPr="002F6FB5" w:rsidRDefault="003E04CB" w:rsidP="006A7414">
            <w:pPr>
              <w:numPr>
                <w:ilvl w:val="0"/>
                <w:numId w:val="28"/>
              </w:numPr>
              <w:ind w:left="340"/>
              <w:contextualSpacing/>
              <w:rPr>
                <w:rFonts w:cstheme="minorHAnsi"/>
                <w:b/>
                <w:bCs/>
                <w:sz w:val="24"/>
                <w:szCs w:val="24"/>
              </w:rPr>
            </w:pPr>
            <w:r w:rsidRPr="002F6FB5">
              <w:rPr>
                <w:rFonts w:cstheme="minorHAnsi"/>
                <w:b/>
                <w:bCs/>
                <w:sz w:val="24"/>
                <w:szCs w:val="24"/>
              </w:rPr>
              <w:t>Conflict of Interest Policy</w:t>
            </w:r>
          </w:p>
          <w:p w14:paraId="0047FE2A" w14:textId="0E22222F" w:rsidR="003E04CB" w:rsidRPr="00AB4861" w:rsidRDefault="003E04CB" w:rsidP="00AB4861">
            <w:pPr>
              <w:pStyle w:val="ListParagraph"/>
              <w:ind w:left="340"/>
              <w:rPr>
                <w:rFonts w:cstheme="minorHAnsi"/>
                <w:sz w:val="24"/>
                <w:szCs w:val="24"/>
              </w:rPr>
            </w:pPr>
            <w:r w:rsidRPr="00AB4861">
              <w:rPr>
                <w:rFonts w:cstheme="minorHAnsi"/>
                <w:sz w:val="24"/>
                <w:szCs w:val="24"/>
              </w:rPr>
              <w:t xml:space="preserve">Grantees must comply with organizational, individual, and procurement conflict of interest </w:t>
            </w:r>
            <w:r w:rsidR="007B7246" w:rsidRPr="00AB4861">
              <w:rPr>
                <w:rFonts w:cstheme="minorHAnsi"/>
                <w:sz w:val="24"/>
                <w:szCs w:val="24"/>
              </w:rPr>
              <w:t>provisions:</w:t>
            </w:r>
            <w:r w:rsidRPr="00AB4861">
              <w:rPr>
                <w:rFonts w:cstheme="minorHAnsi"/>
                <w:sz w:val="24"/>
                <w:szCs w:val="24"/>
              </w:rPr>
              <w:t xml:space="preserve"> </w:t>
            </w:r>
          </w:p>
          <w:p w14:paraId="64EE30BA" w14:textId="4EB116C8" w:rsidR="003E04CB" w:rsidRPr="002F6FB5" w:rsidRDefault="003E04CB" w:rsidP="00396499">
            <w:pPr>
              <w:keepNext/>
              <w:keepLines/>
              <w:numPr>
                <w:ilvl w:val="0"/>
                <w:numId w:val="10"/>
              </w:numPr>
              <w:spacing w:before="40"/>
              <w:outlineLvl w:val="3"/>
              <w:rPr>
                <w:rFonts w:cstheme="minorHAnsi"/>
                <w:sz w:val="24"/>
                <w:szCs w:val="24"/>
              </w:rPr>
            </w:pPr>
            <w:r w:rsidRPr="002F6FB5">
              <w:rPr>
                <w:rFonts w:cstheme="minorHAnsi"/>
                <w:i/>
                <w:iCs/>
                <w:sz w:val="24"/>
                <w:szCs w:val="24"/>
              </w:rPr>
              <w:t>Organizational Conflict of Interest:</w:t>
            </w:r>
            <w:r w:rsidRPr="002F6FB5">
              <w:rPr>
                <w:rFonts w:cstheme="minorHAnsi"/>
                <w:sz w:val="24"/>
                <w:szCs w:val="24"/>
              </w:rPr>
              <w:t xml:space="preserve"> Grantees must not condition </w:t>
            </w:r>
            <w:r w:rsidR="00F12AA5" w:rsidRPr="002F6FB5">
              <w:rPr>
                <w:rFonts w:cstheme="minorHAnsi"/>
                <w:sz w:val="24"/>
                <w:szCs w:val="24"/>
              </w:rPr>
              <w:t>SSSG</w:t>
            </w:r>
            <w:r w:rsidRPr="002F6FB5">
              <w:rPr>
                <w:rFonts w:cstheme="minorHAnsi"/>
                <w:sz w:val="24"/>
                <w:szCs w:val="24"/>
              </w:rPr>
              <w:t xml:space="preserve"> assistance on a client’s acceptance of housing </w:t>
            </w:r>
            <w:r w:rsidR="007B7246" w:rsidRPr="002F6FB5">
              <w:rPr>
                <w:rFonts w:cstheme="minorHAnsi"/>
                <w:sz w:val="24"/>
                <w:szCs w:val="24"/>
              </w:rPr>
              <w:t xml:space="preserve">owned by the grantee, a part, or subsidiary of the grantee. </w:t>
            </w:r>
            <w:r w:rsidRPr="002F6FB5">
              <w:rPr>
                <w:rFonts w:cstheme="minorHAnsi"/>
                <w:sz w:val="24"/>
                <w:szCs w:val="24"/>
              </w:rPr>
              <w:t xml:space="preserve">  </w:t>
            </w:r>
          </w:p>
          <w:p w14:paraId="20D03481" w14:textId="7AC3CB06" w:rsidR="003E04CB" w:rsidRPr="002F6FB5" w:rsidRDefault="003E04CB" w:rsidP="00396499">
            <w:pPr>
              <w:keepNext/>
              <w:keepLines/>
              <w:numPr>
                <w:ilvl w:val="0"/>
                <w:numId w:val="10"/>
              </w:numPr>
              <w:spacing w:before="40"/>
              <w:outlineLvl w:val="3"/>
              <w:rPr>
                <w:rFonts w:cstheme="minorHAnsi"/>
                <w:sz w:val="24"/>
                <w:szCs w:val="24"/>
              </w:rPr>
            </w:pPr>
            <w:r w:rsidRPr="002F6FB5">
              <w:rPr>
                <w:rFonts w:cstheme="minorHAnsi"/>
                <w:i/>
                <w:iCs/>
                <w:sz w:val="24"/>
                <w:szCs w:val="24"/>
              </w:rPr>
              <w:t>Individual Conflict of Interest:</w:t>
            </w:r>
            <w:r w:rsidRPr="002F6FB5">
              <w:rPr>
                <w:rFonts w:cstheme="minorHAnsi"/>
                <w:sz w:val="24"/>
                <w:szCs w:val="24"/>
              </w:rPr>
              <w:t xml:space="preserve"> The individual conflict of interest regulations </w:t>
            </w:r>
            <w:r w:rsidR="00A27D8F" w:rsidRPr="002F6FB5">
              <w:rPr>
                <w:rFonts w:cstheme="minorHAnsi"/>
                <w:sz w:val="24"/>
                <w:szCs w:val="24"/>
              </w:rPr>
              <w:t>prohibits</w:t>
            </w:r>
            <w:r w:rsidRPr="002F6FB5">
              <w:rPr>
                <w:rFonts w:cstheme="minorHAnsi"/>
                <w:sz w:val="24"/>
                <w:szCs w:val="24"/>
              </w:rPr>
              <w:t xml:space="preserve"> financial gain for self, family, or those with business ties. No person who exercises responsibility over </w:t>
            </w:r>
            <w:r w:rsidR="000A33A6" w:rsidRPr="002F6FB5">
              <w:rPr>
                <w:rFonts w:cstheme="minorHAnsi"/>
                <w:sz w:val="24"/>
                <w:szCs w:val="24"/>
              </w:rPr>
              <w:t xml:space="preserve">the </w:t>
            </w:r>
            <w:r w:rsidR="00512459">
              <w:rPr>
                <w:rFonts w:cstheme="minorHAnsi"/>
                <w:sz w:val="24"/>
                <w:szCs w:val="24"/>
              </w:rPr>
              <w:t>SSSG</w:t>
            </w:r>
            <w:r w:rsidRPr="002F6FB5">
              <w:rPr>
                <w:rFonts w:cstheme="minorHAnsi"/>
                <w:sz w:val="24"/>
                <w:szCs w:val="24"/>
              </w:rPr>
              <w:t xml:space="preserve"> </w:t>
            </w:r>
            <w:r w:rsidR="000A33A6" w:rsidRPr="002F6FB5">
              <w:rPr>
                <w:rFonts w:cstheme="minorHAnsi"/>
                <w:sz w:val="24"/>
                <w:szCs w:val="24"/>
              </w:rPr>
              <w:t>program</w:t>
            </w:r>
            <w:r w:rsidRPr="002F6FB5">
              <w:rPr>
                <w:rFonts w:cstheme="minorHAnsi"/>
                <w:sz w:val="24"/>
                <w:szCs w:val="24"/>
              </w:rPr>
              <w:t xml:space="preserve"> or who is </w:t>
            </w:r>
            <w:proofErr w:type="gramStart"/>
            <w:r w:rsidRPr="002F6FB5">
              <w:rPr>
                <w:rFonts w:cstheme="minorHAnsi"/>
                <w:sz w:val="24"/>
                <w:szCs w:val="24"/>
              </w:rPr>
              <w:t>in a position</w:t>
            </w:r>
            <w:proofErr w:type="gramEnd"/>
            <w:r w:rsidRPr="002F6FB5">
              <w:rPr>
                <w:rFonts w:cstheme="minorHAnsi"/>
                <w:sz w:val="24"/>
                <w:szCs w:val="24"/>
              </w:rPr>
              <w:t xml:space="preserve"> to participate in a decision-making process or </w:t>
            </w:r>
            <w:proofErr w:type="gramStart"/>
            <w:r w:rsidRPr="002F6FB5">
              <w:rPr>
                <w:rFonts w:cstheme="minorHAnsi"/>
                <w:sz w:val="24"/>
                <w:szCs w:val="24"/>
              </w:rPr>
              <w:t>gain inside</w:t>
            </w:r>
            <w:proofErr w:type="gramEnd"/>
            <w:r w:rsidRPr="002F6FB5">
              <w:rPr>
                <w:rFonts w:cstheme="minorHAnsi"/>
                <w:sz w:val="24"/>
                <w:szCs w:val="24"/>
              </w:rPr>
              <w:t xml:space="preserve"> information </w:t>
            </w:r>
            <w:proofErr w:type="gramStart"/>
            <w:r w:rsidRPr="002F6FB5">
              <w:rPr>
                <w:rFonts w:cstheme="minorHAnsi"/>
                <w:sz w:val="24"/>
                <w:szCs w:val="24"/>
              </w:rPr>
              <w:t>with regard to</w:t>
            </w:r>
            <w:proofErr w:type="gramEnd"/>
            <w:r w:rsidR="000A33A6" w:rsidRPr="002F6FB5">
              <w:rPr>
                <w:rFonts w:cstheme="minorHAnsi"/>
                <w:sz w:val="24"/>
                <w:szCs w:val="24"/>
              </w:rPr>
              <w:t xml:space="preserve"> the</w:t>
            </w:r>
            <w:r w:rsidRPr="002F6FB5">
              <w:rPr>
                <w:rFonts w:cstheme="minorHAnsi"/>
                <w:sz w:val="24"/>
                <w:szCs w:val="24"/>
              </w:rPr>
              <w:t xml:space="preserve"> </w:t>
            </w:r>
            <w:r w:rsidR="00512459">
              <w:rPr>
                <w:rFonts w:cstheme="minorHAnsi"/>
                <w:sz w:val="24"/>
                <w:szCs w:val="24"/>
              </w:rPr>
              <w:t>SSSG</w:t>
            </w:r>
            <w:r w:rsidR="000A33A6" w:rsidRPr="002F6FB5">
              <w:rPr>
                <w:rFonts w:cstheme="minorHAnsi"/>
                <w:sz w:val="24"/>
                <w:szCs w:val="24"/>
              </w:rPr>
              <w:t xml:space="preserve"> program</w:t>
            </w:r>
            <w:r w:rsidRPr="002F6FB5">
              <w:rPr>
                <w:rFonts w:cstheme="minorHAnsi"/>
                <w:sz w:val="24"/>
                <w:szCs w:val="24"/>
              </w:rPr>
              <w:t xml:space="preserve"> may: </w:t>
            </w:r>
          </w:p>
          <w:p w14:paraId="6E7AEE0F" w14:textId="518F6609" w:rsidR="003E04CB" w:rsidRPr="002F6FB5" w:rsidRDefault="003E04CB" w:rsidP="00396499">
            <w:pPr>
              <w:numPr>
                <w:ilvl w:val="2"/>
                <w:numId w:val="6"/>
              </w:numPr>
              <w:contextualSpacing/>
              <w:rPr>
                <w:rFonts w:cstheme="minorHAnsi"/>
                <w:sz w:val="24"/>
                <w:szCs w:val="24"/>
              </w:rPr>
            </w:pPr>
            <w:r w:rsidRPr="002F6FB5">
              <w:rPr>
                <w:rFonts w:cstheme="minorHAnsi"/>
                <w:sz w:val="24"/>
                <w:szCs w:val="24"/>
              </w:rPr>
              <w:t xml:space="preserve">Obtain </w:t>
            </w:r>
            <w:proofErr w:type="gramStart"/>
            <w:r w:rsidRPr="002F6FB5">
              <w:rPr>
                <w:rFonts w:cstheme="minorHAnsi"/>
                <w:sz w:val="24"/>
                <w:szCs w:val="24"/>
              </w:rPr>
              <w:t>a financial</w:t>
            </w:r>
            <w:proofErr w:type="gramEnd"/>
            <w:r w:rsidRPr="002F6FB5">
              <w:rPr>
                <w:rFonts w:cstheme="minorHAnsi"/>
                <w:sz w:val="24"/>
                <w:szCs w:val="24"/>
              </w:rPr>
              <w:t xml:space="preserve"> interest or benefit from an assisted activity</w:t>
            </w:r>
            <w:r w:rsidR="007A20AB">
              <w:rPr>
                <w:rFonts w:cstheme="minorHAnsi"/>
                <w:sz w:val="24"/>
                <w:szCs w:val="24"/>
              </w:rPr>
              <w:t>.</w:t>
            </w:r>
          </w:p>
          <w:p w14:paraId="7D0BB44D" w14:textId="054A3EF1" w:rsidR="003E04CB" w:rsidRPr="002F6FB5" w:rsidRDefault="003E04CB" w:rsidP="00396499">
            <w:pPr>
              <w:numPr>
                <w:ilvl w:val="2"/>
                <w:numId w:val="6"/>
              </w:numPr>
              <w:contextualSpacing/>
              <w:rPr>
                <w:rFonts w:cstheme="minorHAnsi"/>
                <w:sz w:val="24"/>
                <w:szCs w:val="24"/>
              </w:rPr>
            </w:pPr>
            <w:r w:rsidRPr="002F6FB5">
              <w:rPr>
                <w:rFonts w:cstheme="minorHAnsi"/>
                <w:sz w:val="24"/>
                <w:szCs w:val="24"/>
              </w:rPr>
              <w:t>Have a financial interest in any contract, subcontract, or agreement with respect to an assisted activity</w:t>
            </w:r>
            <w:r w:rsidR="007A20AB">
              <w:rPr>
                <w:rFonts w:cstheme="minorHAnsi"/>
                <w:sz w:val="24"/>
                <w:szCs w:val="24"/>
              </w:rPr>
              <w:t>.</w:t>
            </w:r>
          </w:p>
          <w:p w14:paraId="4510DBBE" w14:textId="4904A088" w:rsidR="003E04CB" w:rsidRPr="002F6FB5" w:rsidRDefault="003E04CB" w:rsidP="00396499">
            <w:pPr>
              <w:numPr>
                <w:ilvl w:val="2"/>
                <w:numId w:val="6"/>
              </w:numPr>
              <w:contextualSpacing/>
              <w:rPr>
                <w:rFonts w:cstheme="minorHAnsi"/>
                <w:sz w:val="24"/>
                <w:szCs w:val="24"/>
              </w:rPr>
            </w:pPr>
            <w:r w:rsidRPr="002F6FB5">
              <w:rPr>
                <w:rFonts w:cstheme="minorHAnsi"/>
                <w:sz w:val="24"/>
                <w:szCs w:val="24"/>
              </w:rPr>
              <w:t>Benefit from an assisted activity, either for themselves or for those with whom they have family or business ties, during their tenure or during the one-year period following their tenure</w:t>
            </w:r>
            <w:r w:rsidR="007A20AB">
              <w:rPr>
                <w:rFonts w:cstheme="minorHAnsi"/>
                <w:sz w:val="24"/>
                <w:szCs w:val="24"/>
              </w:rPr>
              <w:t>.</w:t>
            </w:r>
          </w:p>
          <w:p w14:paraId="32CAE5E9" w14:textId="44509340" w:rsidR="003E04CB" w:rsidRPr="002F6FB5" w:rsidRDefault="003E04CB" w:rsidP="00396499">
            <w:pPr>
              <w:numPr>
                <w:ilvl w:val="1"/>
                <w:numId w:val="6"/>
              </w:numPr>
              <w:contextualSpacing/>
              <w:rPr>
                <w:rFonts w:cstheme="minorHAnsi"/>
                <w:sz w:val="24"/>
                <w:szCs w:val="24"/>
              </w:rPr>
            </w:pPr>
            <w:r w:rsidRPr="002F6FB5">
              <w:rPr>
                <w:rFonts w:cstheme="minorHAnsi"/>
                <w:i/>
                <w:iCs/>
                <w:sz w:val="24"/>
                <w:szCs w:val="24"/>
              </w:rPr>
              <w:t>Procurement Conflict of Interest:</w:t>
            </w:r>
            <w:r w:rsidRPr="002F6FB5">
              <w:rPr>
                <w:rFonts w:cstheme="minorHAnsi"/>
                <w:sz w:val="24"/>
                <w:szCs w:val="24"/>
              </w:rPr>
              <w:t xml:space="preserve"> In the procurement of property and services, the </w:t>
            </w:r>
            <w:r w:rsidR="007A20AB">
              <w:rPr>
                <w:rFonts w:cstheme="minorHAnsi"/>
                <w:sz w:val="24"/>
                <w:szCs w:val="24"/>
              </w:rPr>
              <w:t>g</w:t>
            </w:r>
            <w:r w:rsidR="007A20AB" w:rsidRPr="007A20AB">
              <w:rPr>
                <w:rFonts w:cstheme="minorHAnsi"/>
                <w:sz w:val="24"/>
                <w:szCs w:val="24"/>
              </w:rPr>
              <w:t>rantee must maintain written standards governing the performance of its employees engaged in awarding and administering contracts</w:t>
            </w:r>
            <w:r w:rsidR="007A20AB">
              <w:rPr>
                <w:rFonts w:cstheme="minorHAnsi"/>
                <w:sz w:val="24"/>
                <w:szCs w:val="24"/>
              </w:rPr>
              <w:t>.</w:t>
            </w:r>
            <w:r w:rsidR="007A20AB" w:rsidRPr="007A20AB">
              <w:rPr>
                <w:rFonts w:cstheme="minorHAnsi"/>
                <w:sz w:val="24"/>
                <w:szCs w:val="24"/>
              </w:rPr>
              <w:t xml:space="preserve"> </w:t>
            </w:r>
            <w:r w:rsidRPr="002F6FB5">
              <w:rPr>
                <w:rFonts w:cstheme="minorHAnsi"/>
                <w:sz w:val="24"/>
                <w:szCs w:val="24"/>
              </w:rPr>
              <w:t>At a minimum, these standards must:</w:t>
            </w:r>
          </w:p>
          <w:p w14:paraId="2CE2E5FA" w14:textId="279A4135" w:rsidR="003E04CB" w:rsidRPr="002F6FB5" w:rsidRDefault="003E04CB" w:rsidP="00396499">
            <w:pPr>
              <w:numPr>
                <w:ilvl w:val="2"/>
                <w:numId w:val="6"/>
              </w:numPr>
              <w:contextualSpacing/>
              <w:rPr>
                <w:rFonts w:cstheme="minorHAnsi"/>
                <w:sz w:val="24"/>
                <w:szCs w:val="24"/>
              </w:rPr>
            </w:pPr>
            <w:r w:rsidRPr="002F6FB5">
              <w:rPr>
                <w:rFonts w:cstheme="minorHAnsi"/>
                <w:sz w:val="24"/>
                <w:szCs w:val="24"/>
              </w:rPr>
              <w:t xml:space="preserve">Require that no employee, officer, </w:t>
            </w:r>
            <w:r w:rsidR="00613541">
              <w:rPr>
                <w:rFonts w:cstheme="minorHAnsi"/>
                <w:sz w:val="24"/>
                <w:szCs w:val="24"/>
              </w:rPr>
              <w:t xml:space="preserve">or </w:t>
            </w:r>
            <w:r w:rsidRPr="002F6FB5">
              <w:rPr>
                <w:rFonts w:cstheme="minorHAnsi"/>
                <w:sz w:val="24"/>
                <w:szCs w:val="24"/>
              </w:rPr>
              <w:t xml:space="preserve">agent of the grantee shall participate in the selection, award, or administration of a contract supported by </w:t>
            </w:r>
            <w:r w:rsidR="00F12AA5" w:rsidRPr="002F6FB5">
              <w:rPr>
                <w:rFonts w:cstheme="minorHAnsi"/>
                <w:sz w:val="24"/>
                <w:szCs w:val="24"/>
              </w:rPr>
              <w:t>SSSG</w:t>
            </w:r>
            <w:r w:rsidRPr="002F6FB5">
              <w:rPr>
                <w:rFonts w:cstheme="minorHAnsi"/>
                <w:sz w:val="24"/>
                <w:szCs w:val="24"/>
              </w:rPr>
              <w:t xml:space="preserve"> funds if their participation would create a real or apparent conflict of interest.</w:t>
            </w:r>
          </w:p>
          <w:p w14:paraId="179D627E" w14:textId="53D6BEE9" w:rsidR="003E04CB" w:rsidRPr="002F6FB5" w:rsidRDefault="003E04CB" w:rsidP="00396499">
            <w:pPr>
              <w:numPr>
                <w:ilvl w:val="2"/>
                <w:numId w:val="6"/>
              </w:numPr>
              <w:contextualSpacing/>
              <w:rPr>
                <w:rFonts w:cstheme="minorHAnsi"/>
                <w:sz w:val="24"/>
                <w:szCs w:val="24"/>
              </w:rPr>
            </w:pPr>
            <w:r w:rsidRPr="002F6FB5">
              <w:rPr>
                <w:rFonts w:cstheme="minorHAnsi"/>
                <w:sz w:val="24"/>
                <w:szCs w:val="24"/>
              </w:rPr>
              <w:t>Require that grantee</w:t>
            </w:r>
            <w:r w:rsidR="00613541">
              <w:rPr>
                <w:rFonts w:cstheme="minorHAnsi"/>
                <w:sz w:val="24"/>
                <w:szCs w:val="24"/>
              </w:rPr>
              <w:t>s’</w:t>
            </w:r>
            <w:r w:rsidRPr="002F6FB5">
              <w:rPr>
                <w:rFonts w:cstheme="minorHAnsi"/>
                <w:sz w:val="24"/>
                <w:szCs w:val="24"/>
              </w:rPr>
              <w:t xml:space="preserve"> employees, officers</w:t>
            </w:r>
            <w:r w:rsidR="002F23E8">
              <w:rPr>
                <w:rFonts w:cstheme="minorHAnsi"/>
                <w:sz w:val="24"/>
                <w:szCs w:val="24"/>
              </w:rPr>
              <w:t>,</w:t>
            </w:r>
            <w:r w:rsidRPr="002F6FB5">
              <w:rPr>
                <w:rFonts w:cstheme="minorHAnsi"/>
                <w:sz w:val="24"/>
                <w:szCs w:val="24"/>
              </w:rPr>
              <w:t xml:space="preserve"> and agents not accept gratuities, favors, or anything of monetary value from contractors, potential contractors, or parties to sub agreements.</w:t>
            </w:r>
          </w:p>
          <w:p w14:paraId="0BD837DF" w14:textId="77777777" w:rsidR="003E04CB" w:rsidRPr="002F6FB5" w:rsidRDefault="003E04CB" w:rsidP="00396499">
            <w:pPr>
              <w:numPr>
                <w:ilvl w:val="2"/>
                <w:numId w:val="6"/>
              </w:numPr>
              <w:contextualSpacing/>
              <w:rPr>
                <w:rFonts w:cstheme="minorHAnsi"/>
                <w:sz w:val="24"/>
                <w:szCs w:val="24"/>
              </w:rPr>
            </w:pPr>
            <w:r w:rsidRPr="002F6FB5">
              <w:rPr>
                <w:rFonts w:cstheme="minorHAnsi"/>
                <w:sz w:val="24"/>
                <w:szCs w:val="24"/>
              </w:rPr>
              <w:lastRenderedPageBreak/>
              <w:t>Stipulate provisions for penalties, sanctions, or other disciplinary actions for violations of standards.</w:t>
            </w:r>
          </w:p>
          <w:p w14:paraId="00E40D0E" w14:textId="77777777" w:rsidR="003E04CB" w:rsidRPr="002F6FB5" w:rsidRDefault="003E04CB" w:rsidP="003E04CB">
            <w:pPr>
              <w:rPr>
                <w:rFonts w:cstheme="minorHAnsi"/>
                <w:sz w:val="24"/>
                <w:szCs w:val="24"/>
              </w:rPr>
            </w:pPr>
          </w:p>
        </w:tc>
        <w:tc>
          <w:tcPr>
            <w:tcW w:w="2245" w:type="dxa"/>
            <w:vAlign w:val="center"/>
          </w:tcPr>
          <w:p w14:paraId="47D5778D" w14:textId="63C44E51" w:rsidR="003E04CB" w:rsidRPr="002F6FB5" w:rsidRDefault="00975C57" w:rsidP="003E04CB">
            <w:pPr>
              <w:tabs>
                <w:tab w:val="center" w:pos="1239"/>
              </w:tabs>
              <w:rPr>
                <w:rFonts w:cstheme="minorHAnsi"/>
                <w:sz w:val="24"/>
                <w:szCs w:val="24"/>
              </w:rPr>
            </w:pPr>
            <w:sdt>
              <w:sdtPr>
                <w:rPr>
                  <w:rFonts w:cstheme="minorHAnsi"/>
                  <w:sz w:val="24"/>
                  <w:szCs w:val="24"/>
                </w:rPr>
                <w:id w:val="-542058564"/>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49166CD9" w14:textId="26664958" w:rsidR="003E04CB" w:rsidRPr="002F6FB5" w:rsidRDefault="00975C57" w:rsidP="000A5887">
            <w:pPr>
              <w:tabs>
                <w:tab w:val="center" w:pos="1239"/>
              </w:tabs>
              <w:rPr>
                <w:rFonts w:cstheme="minorHAnsi"/>
                <w:sz w:val="24"/>
                <w:szCs w:val="24"/>
              </w:rPr>
            </w:pPr>
            <w:sdt>
              <w:sdtPr>
                <w:rPr>
                  <w:rFonts w:cstheme="minorHAnsi"/>
                  <w:sz w:val="24"/>
                  <w:szCs w:val="24"/>
                </w:rPr>
                <w:id w:val="-1576669013"/>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 will create if awarded</w:t>
            </w:r>
          </w:p>
        </w:tc>
      </w:tr>
      <w:tr w:rsidR="003E04CB" w:rsidRPr="002F6FB5" w14:paraId="73E858B9" w14:textId="77777777" w:rsidTr="007A20AB">
        <w:trPr>
          <w:jc w:val="center"/>
        </w:trPr>
        <w:tc>
          <w:tcPr>
            <w:tcW w:w="7105" w:type="dxa"/>
          </w:tcPr>
          <w:p w14:paraId="38FB4088" w14:textId="07F1182C" w:rsidR="003E04CB" w:rsidRPr="002F6FB5" w:rsidRDefault="003E04CB" w:rsidP="006A7414">
            <w:pPr>
              <w:numPr>
                <w:ilvl w:val="0"/>
                <w:numId w:val="28"/>
              </w:numPr>
              <w:ind w:left="340"/>
              <w:contextualSpacing/>
              <w:rPr>
                <w:rFonts w:cstheme="minorHAnsi"/>
                <w:b/>
                <w:bCs/>
                <w:sz w:val="24"/>
                <w:szCs w:val="24"/>
              </w:rPr>
            </w:pPr>
            <w:r w:rsidRPr="002F6FB5">
              <w:rPr>
                <w:rFonts w:cstheme="minorHAnsi"/>
                <w:b/>
                <w:bCs/>
                <w:sz w:val="24"/>
                <w:szCs w:val="24"/>
              </w:rPr>
              <w:t>Non</w:t>
            </w:r>
            <w:r w:rsidR="00613541">
              <w:rPr>
                <w:rFonts w:cstheme="minorHAnsi"/>
                <w:b/>
                <w:bCs/>
                <w:sz w:val="24"/>
                <w:szCs w:val="24"/>
              </w:rPr>
              <w:t>d</w:t>
            </w:r>
            <w:r w:rsidRPr="002F6FB5">
              <w:rPr>
                <w:rFonts w:cstheme="minorHAnsi"/>
                <w:b/>
                <w:bCs/>
                <w:sz w:val="24"/>
                <w:szCs w:val="24"/>
              </w:rPr>
              <w:t>iscrimination Policy for Clients &amp; Employees</w:t>
            </w:r>
          </w:p>
          <w:p w14:paraId="19E76AEA" w14:textId="0FC7EF38" w:rsidR="003E04CB" w:rsidRPr="00AB4861" w:rsidRDefault="003E04CB" w:rsidP="00AB4861">
            <w:pPr>
              <w:pStyle w:val="ListParagraph"/>
              <w:ind w:left="340"/>
              <w:rPr>
                <w:rFonts w:cstheme="minorHAnsi"/>
                <w:sz w:val="24"/>
                <w:szCs w:val="24"/>
              </w:rPr>
            </w:pPr>
            <w:r w:rsidRPr="00AB4861">
              <w:rPr>
                <w:rFonts w:cstheme="minorHAnsi"/>
                <w:sz w:val="24"/>
                <w:szCs w:val="24"/>
              </w:rPr>
              <w:t xml:space="preserve">Each grantee must have a policy expressing discrimination against clients and employees based on race, color, religion, sex (including pregnancy, sexual orientation, or gender identity), </w:t>
            </w:r>
            <w:r w:rsidR="000A5887" w:rsidRPr="00AB4861">
              <w:rPr>
                <w:rFonts w:cstheme="minorHAnsi"/>
                <w:sz w:val="24"/>
                <w:szCs w:val="24"/>
              </w:rPr>
              <w:t xml:space="preserve">handicap, </w:t>
            </w:r>
            <w:r w:rsidRPr="00AB4861">
              <w:rPr>
                <w:rFonts w:cstheme="minorHAnsi"/>
                <w:sz w:val="24"/>
                <w:szCs w:val="24"/>
              </w:rPr>
              <w:t>national origin, physical condition, disability, age (40 or older)</w:t>
            </w:r>
            <w:r w:rsidR="00AB4861">
              <w:rPr>
                <w:rFonts w:cstheme="minorHAnsi"/>
                <w:sz w:val="24"/>
                <w:szCs w:val="24"/>
              </w:rPr>
              <w:t>,</w:t>
            </w:r>
            <w:r w:rsidRPr="00AB4861">
              <w:rPr>
                <w:rFonts w:cstheme="minorHAnsi"/>
                <w:sz w:val="24"/>
                <w:szCs w:val="24"/>
              </w:rPr>
              <w:t xml:space="preserve"> or genetic information (including family medical history) is illegal and will not be tolerated. The policy should outline a way for clients and employees to report discrimination, and potential repercussions.</w:t>
            </w:r>
          </w:p>
          <w:p w14:paraId="5DFD4DC0" w14:textId="77777777" w:rsidR="003E04CB" w:rsidRPr="002F6FB5" w:rsidRDefault="003E04CB" w:rsidP="003E04CB">
            <w:pPr>
              <w:rPr>
                <w:rFonts w:cstheme="minorHAnsi"/>
                <w:sz w:val="24"/>
                <w:szCs w:val="24"/>
              </w:rPr>
            </w:pPr>
          </w:p>
        </w:tc>
        <w:tc>
          <w:tcPr>
            <w:tcW w:w="2245" w:type="dxa"/>
            <w:vAlign w:val="center"/>
          </w:tcPr>
          <w:p w14:paraId="599CA82C" w14:textId="473916B7" w:rsidR="003E04CB" w:rsidRPr="002F6FB5" w:rsidRDefault="00975C57" w:rsidP="003E04CB">
            <w:pPr>
              <w:tabs>
                <w:tab w:val="center" w:pos="1239"/>
              </w:tabs>
              <w:rPr>
                <w:rFonts w:cstheme="minorHAnsi"/>
                <w:sz w:val="24"/>
                <w:szCs w:val="24"/>
              </w:rPr>
            </w:pPr>
            <w:sdt>
              <w:sdtPr>
                <w:rPr>
                  <w:rFonts w:cstheme="minorHAnsi"/>
                  <w:sz w:val="24"/>
                  <w:szCs w:val="24"/>
                </w:rPr>
                <w:id w:val="28084964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334EDFB1" w14:textId="7B6EFD57" w:rsidR="003E04CB" w:rsidRPr="002F6FB5" w:rsidRDefault="00975C57" w:rsidP="000A5887">
            <w:pPr>
              <w:tabs>
                <w:tab w:val="center" w:pos="1239"/>
              </w:tabs>
              <w:rPr>
                <w:rFonts w:cstheme="minorHAnsi"/>
                <w:sz w:val="24"/>
                <w:szCs w:val="24"/>
              </w:rPr>
            </w:pPr>
            <w:sdt>
              <w:sdtPr>
                <w:rPr>
                  <w:rFonts w:cstheme="minorHAnsi"/>
                  <w:sz w:val="24"/>
                  <w:szCs w:val="24"/>
                </w:rPr>
                <w:id w:val="1466623000"/>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 will create if awarded</w:t>
            </w:r>
          </w:p>
        </w:tc>
      </w:tr>
      <w:tr w:rsidR="003E04CB" w:rsidRPr="002F6FB5" w14:paraId="6F7BC9F4" w14:textId="77777777" w:rsidTr="007A20AB">
        <w:trPr>
          <w:jc w:val="center"/>
        </w:trPr>
        <w:tc>
          <w:tcPr>
            <w:tcW w:w="7105" w:type="dxa"/>
          </w:tcPr>
          <w:p w14:paraId="33A09FBA" w14:textId="77777777" w:rsidR="003E04CB" w:rsidRPr="002F6FB5" w:rsidRDefault="003E04CB" w:rsidP="006A7414">
            <w:pPr>
              <w:numPr>
                <w:ilvl w:val="0"/>
                <w:numId w:val="28"/>
              </w:numPr>
              <w:ind w:left="340"/>
              <w:contextualSpacing/>
              <w:rPr>
                <w:rFonts w:cstheme="minorHAnsi"/>
                <w:b/>
                <w:bCs/>
                <w:sz w:val="24"/>
                <w:szCs w:val="24"/>
              </w:rPr>
            </w:pPr>
            <w:r w:rsidRPr="002F6FB5">
              <w:rPr>
                <w:rFonts w:cstheme="minorHAnsi"/>
                <w:b/>
                <w:bCs/>
                <w:sz w:val="24"/>
                <w:szCs w:val="24"/>
              </w:rPr>
              <w:t>Drug Free Workplace Policy</w:t>
            </w:r>
          </w:p>
          <w:p w14:paraId="34D3872B" w14:textId="225C0BFF" w:rsidR="003E04CB" w:rsidRPr="00AB4861" w:rsidRDefault="003E04CB" w:rsidP="00AB4861">
            <w:pPr>
              <w:pStyle w:val="ListParagraph"/>
              <w:ind w:left="340"/>
              <w:rPr>
                <w:rFonts w:cstheme="minorHAnsi"/>
                <w:sz w:val="24"/>
                <w:szCs w:val="24"/>
              </w:rPr>
            </w:pPr>
            <w:r w:rsidRPr="00AB4861">
              <w:rPr>
                <w:rFonts w:cstheme="minorHAnsi"/>
                <w:sz w:val="24"/>
                <w:szCs w:val="24"/>
              </w:rPr>
              <w:t xml:space="preserve">Each grantee is required to have a Drug Free Workplace Policy and procedures to carry out the policy. The policy must include that the contracting or granting agency (DEHCR) will be notified within 10 days after receiving notice that a covered employee (an employee supported with </w:t>
            </w:r>
            <w:r w:rsidR="00F12AA5" w:rsidRPr="00AB4861">
              <w:rPr>
                <w:rFonts w:cstheme="minorHAnsi"/>
                <w:sz w:val="24"/>
                <w:szCs w:val="24"/>
              </w:rPr>
              <w:t>SSSG</w:t>
            </w:r>
            <w:r w:rsidRPr="00AB4861">
              <w:rPr>
                <w:rFonts w:cstheme="minorHAnsi"/>
                <w:sz w:val="24"/>
                <w:szCs w:val="24"/>
              </w:rPr>
              <w:t xml:space="preserve"> funds) has been convicted of a criminal drug violation in the workplace.</w:t>
            </w:r>
          </w:p>
          <w:p w14:paraId="436A9EFD" w14:textId="098E5806" w:rsidR="00F12AA5" w:rsidRPr="002F6FB5" w:rsidRDefault="00F12AA5" w:rsidP="003E04CB">
            <w:pPr>
              <w:rPr>
                <w:rFonts w:cstheme="minorHAnsi"/>
                <w:sz w:val="24"/>
                <w:szCs w:val="24"/>
              </w:rPr>
            </w:pPr>
          </w:p>
        </w:tc>
        <w:tc>
          <w:tcPr>
            <w:tcW w:w="2245" w:type="dxa"/>
            <w:vAlign w:val="center"/>
          </w:tcPr>
          <w:p w14:paraId="6C6234B0" w14:textId="178291AF" w:rsidR="003E04CB" w:rsidRPr="002F6FB5" w:rsidRDefault="00975C57" w:rsidP="003E04CB">
            <w:pPr>
              <w:tabs>
                <w:tab w:val="center" w:pos="1239"/>
              </w:tabs>
              <w:rPr>
                <w:rFonts w:cstheme="minorHAnsi"/>
                <w:sz w:val="24"/>
                <w:szCs w:val="24"/>
              </w:rPr>
            </w:pPr>
            <w:sdt>
              <w:sdtPr>
                <w:rPr>
                  <w:rFonts w:cstheme="minorHAnsi"/>
                  <w:sz w:val="24"/>
                  <w:szCs w:val="24"/>
                </w:rPr>
                <w:id w:val="1081413976"/>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322278A9" w14:textId="6EDC2142" w:rsidR="003E04CB" w:rsidRPr="002F6FB5" w:rsidRDefault="00975C57" w:rsidP="000A5887">
            <w:pPr>
              <w:tabs>
                <w:tab w:val="center" w:pos="1239"/>
              </w:tabs>
              <w:rPr>
                <w:rFonts w:cstheme="minorHAnsi"/>
                <w:sz w:val="24"/>
                <w:szCs w:val="24"/>
              </w:rPr>
            </w:pPr>
            <w:sdt>
              <w:sdtPr>
                <w:rPr>
                  <w:rFonts w:cstheme="minorHAnsi"/>
                  <w:sz w:val="24"/>
                  <w:szCs w:val="24"/>
                </w:rPr>
                <w:id w:val="-1374455006"/>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 will create if awarded</w:t>
            </w:r>
          </w:p>
        </w:tc>
      </w:tr>
      <w:tr w:rsidR="003E04CB" w:rsidRPr="002F6FB5" w14:paraId="117FFF7C" w14:textId="77777777" w:rsidTr="007A20AB">
        <w:trPr>
          <w:jc w:val="center"/>
        </w:trPr>
        <w:tc>
          <w:tcPr>
            <w:tcW w:w="7105" w:type="dxa"/>
          </w:tcPr>
          <w:p w14:paraId="7AFF7851" w14:textId="77777777" w:rsidR="003E04CB" w:rsidRPr="002F6FB5" w:rsidRDefault="003E04CB" w:rsidP="006A7414">
            <w:pPr>
              <w:numPr>
                <w:ilvl w:val="0"/>
                <w:numId w:val="28"/>
              </w:numPr>
              <w:ind w:left="340"/>
              <w:contextualSpacing/>
              <w:rPr>
                <w:rFonts w:cstheme="minorHAnsi"/>
                <w:b/>
                <w:bCs/>
                <w:sz w:val="24"/>
                <w:szCs w:val="24"/>
              </w:rPr>
            </w:pPr>
            <w:r w:rsidRPr="002F6FB5">
              <w:rPr>
                <w:rFonts w:cstheme="minorHAnsi"/>
                <w:b/>
                <w:bCs/>
                <w:sz w:val="24"/>
                <w:szCs w:val="24"/>
              </w:rPr>
              <w:t>Anti-Lobbying Requirements</w:t>
            </w:r>
          </w:p>
          <w:p w14:paraId="35B7C42C" w14:textId="5510708C" w:rsidR="003E04CB" w:rsidRPr="00AB4861" w:rsidRDefault="003E04CB" w:rsidP="00AB4861">
            <w:pPr>
              <w:pStyle w:val="ListParagraph"/>
              <w:ind w:left="340"/>
              <w:rPr>
                <w:rFonts w:cstheme="minorHAnsi"/>
                <w:sz w:val="24"/>
                <w:szCs w:val="24"/>
              </w:rPr>
            </w:pPr>
            <w:r w:rsidRPr="00AB4861">
              <w:rPr>
                <w:rFonts w:cstheme="minorHAnsi"/>
                <w:sz w:val="24"/>
                <w:szCs w:val="24"/>
              </w:rPr>
              <w:t xml:space="preserve">Each grantee is required to have a policy in place to ensure compliance with anti-lobbying requirements. </w:t>
            </w:r>
            <w:r w:rsidR="00F12AA5" w:rsidRPr="00AB4861">
              <w:rPr>
                <w:rFonts w:cstheme="minorHAnsi"/>
                <w:sz w:val="24"/>
                <w:szCs w:val="24"/>
              </w:rPr>
              <w:t>SSSG</w:t>
            </w:r>
            <w:r w:rsidRPr="00AB4861">
              <w:rPr>
                <w:rFonts w:cstheme="minorHAnsi"/>
                <w:sz w:val="24"/>
                <w:szCs w:val="24"/>
              </w:rPr>
              <w:t xml:space="preserve"> funds may not be used to influence contracting or financial transactions.</w:t>
            </w:r>
          </w:p>
          <w:p w14:paraId="6DD4260F" w14:textId="77777777" w:rsidR="003E04CB" w:rsidRDefault="003E04CB" w:rsidP="003E04CB">
            <w:pPr>
              <w:rPr>
                <w:rFonts w:cstheme="minorHAnsi"/>
                <w:sz w:val="24"/>
                <w:szCs w:val="24"/>
              </w:rPr>
            </w:pPr>
          </w:p>
          <w:p w14:paraId="65ED927D" w14:textId="77777777" w:rsidR="00DB284B" w:rsidRPr="002F6FB5" w:rsidRDefault="00DB284B" w:rsidP="003E04CB">
            <w:pPr>
              <w:rPr>
                <w:rFonts w:cstheme="minorHAnsi"/>
                <w:sz w:val="24"/>
                <w:szCs w:val="24"/>
              </w:rPr>
            </w:pPr>
          </w:p>
        </w:tc>
        <w:tc>
          <w:tcPr>
            <w:tcW w:w="2245" w:type="dxa"/>
            <w:vAlign w:val="center"/>
          </w:tcPr>
          <w:p w14:paraId="6619C2B0" w14:textId="5CC2C999" w:rsidR="003E04CB" w:rsidRPr="002F6FB5" w:rsidRDefault="00975C57" w:rsidP="00DB284B">
            <w:pPr>
              <w:tabs>
                <w:tab w:val="center" w:pos="1239"/>
              </w:tabs>
              <w:rPr>
                <w:rFonts w:cstheme="minorHAnsi"/>
                <w:sz w:val="24"/>
                <w:szCs w:val="24"/>
              </w:rPr>
            </w:pPr>
            <w:sdt>
              <w:sdtPr>
                <w:rPr>
                  <w:rFonts w:cstheme="minorHAnsi"/>
                  <w:sz w:val="24"/>
                  <w:szCs w:val="24"/>
                </w:rPr>
                <w:id w:val="653103730"/>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Yes</w:t>
            </w:r>
          </w:p>
          <w:p w14:paraId="32D787C3" w14:textId="027BA0FC" w:rsidR="003E04CB" w:rsidRPr="002F6FB5" w:rsidRDefault="00975C57" w:rsidP="000A5887">
            <w:pPr>
              <w:tabs>
                <w:tab w:val="center" w:pos="1239"/>
              </w:tabs>
              <w:rPr>
                <w:rFonts w:cstheme="minorHAnsi"/>
                <w:sz w:val="24"/>
                <w:szCs w:val="24"/>
              </w:rPr>
            </w:pPr>
            <w:sdt>
              <w:sdtPr>
                <w:rPr>
                  <w:rFonts w:cstheme="minorHAnsi"/>
                  <w:sz w:val="24"/>
                  <w:szCs w:val="24"/>
                </w:rPr>
                <w:id w:val="-206107989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 will create if awarded</w:t>
            </w:r>
          </w:p>
        </w:tc>
      </w:tr>
      <w:tr w:rsidR="003E04CB" w:rsidRPr="002F6FB5" w14:paraId="6B2FC568" w14:textId="77777777" w:rsidTr="007A20AB">
        <w:trPr>
          <w:jc w:val="center"/>
        </w:trPr>
        <w:tc>
          <w:tcPr>
            <w:tcW w:w="7105" w:type="dxa"/>
          </w:tcPr>
          <w:p w14:paraId="76790200" w14:textId="77777777" w:rsidR="003E04CB" w:rsidRPr="002F6FB5" w:rsidRDefault="003E04CB" w:rsidP="006A7414">
            <w:pPr>
              <w:numPr>
                <w:ilvl w:val="0"/>
                <w:numId w:val="28"/>
              </w:numPr>
              <w:ind w:left="340"/>
              <w:contextualSpacing/>
              <w:rPr>
                <w:rFonts w:cstheme="minorHAnsi"/>
                <w:b/>
                <w:bCs/>
                <w:sz w:val="24"/>
                <w:szCs w:val="24"/>
              </w:rPr>
            </w:pPr>
            <w:r w:rsidRPr="002F6FB5">
              <w:rPr>
                <w:rFonts w:cstheme="minorHAnsi"/>
                <w:b/>
                <w:bCs/>
                <w:sz w:val="24"/>
                <w:szCs w:val="24"/>
              </w:rPr>
              <w:t>Recordkeeping and Retention</w:t>
            </w:r>
          </w:p>
          <w:p w14:paraId="1B4E9E8E" w14:textId="43DABFF7" w:rsidR="003E04CB" w:rsidRPr="00AB4861" w:rsidRDefault="003E04CB" w:rsidP="00AB4861">
            <w:pPr>
              <w:pStyle w:val="ListParagraph"/>
              <w:ind w:left="340"/>
              <w:rPr>
                <w:rFonts w:cstheme="minorHAnsi"/>
                <w:sz w:val="24"/>
                <w:szCs w:val="24"/>
              </w:rPr>
            </w:pPr>
            <w:r w:rsidRPr="00AB4861">
              <w:rPr>
                <w:rFonts w:cstheme="minorHAnsi"/>
                <w:sz w:val="24"/>
                <w:szCs w:val="24"/>
              </w:rPr>
              <w:t>Grantees must retain all program files and records (including client files) for a minimum of five (5) years after the contract period ends. All files must be available for review or audit upon request from DEHCR. Often the turnaround for file requests is short; therefore, files must be readily accessible so they can be provided to DEHCR within the timeframe requested.</w:t>
            </w:r>
          </w:p>
          <w:p w14:paraId="32257E6F" w14:textId="77777777" w:rsidR="003E04CB" w:rsidRPr="002F6FB5" w:rsidRDefault="003E04CB" w:rsidP="003E04CB">
            <w:pPr>
              <w:rPr>
                <w:rFonts w:cstheme="minorHAnsi"/>
                <w:sz w:val="24"/>
                <w:szCs w:val="24"/>
              </w:rPr>
            </w:pPr>
          </w:p>
        </w:tc>
        <w:tc>
          <w:tcPr>
            <w:tcW w:w="2245" w:type="dxa"/>
            <w:vAlign w:val="center"/>
          </w:tcPr>
          <w:p w14:paraId="637041C9" w14:textId="2D1F1105" w:rsidR="003E04CB" w:rsidRPr="002F6FB5" w:rsidRDefault="00975C57" w:rsidP="003E04CB">
            <w:pPr>
              <w:tabs>
                <w:tab w:val="center" w:pos="1239"/>
              </w:tabs>
              <w:rPr>
                <w:rFonts w:cstheme="minorHAnsi"/>
                <w:sz w:val="24"/>
                <w:szCs w:val="24"/>
              </w:rPr>
            </w:pPr>
            <w:sdt>
              <w:sdtPr>
                <w:rPr>
                  <w:rFonts w:cstheme="minorHAnsi"/>
                  <w:sz w:val="24"/>
                  <w:szCs w:val="24"/>
                </w:rPr>
                <w:id w:val="-377473217"/>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 xml:space="preserve">Yes              </w:t>
            </w:r>
          </w:p>
          <w:p w14:paraId="51C77065" w14:textId="1223B405" w:rsidR="003E04CB" w:rsidRPr="002F6FB5" w:rsidRDefault="00975C57" w:rsidP="000A5887">
            <w:pPr>
              <w:tabs>
                <w:tab w:val="center" w:pos="1239"/>
              </w:tabs>
              <w:rPr>
                <w:rFonts w:cstheme="minorHAnsi"/>
                <w:sz w:val="24"/>
                <w:szCs w:val="24"/>
              </w:rPr>
            </w:pPr>
            <w:sdt>
              <w:sdtPr>
                <w:rPr>
                  <w:rFonts w:cstheme="minorHAnsi"/>
                  <w:sz w:val="24"/>
                  <w:szCs w:val="24"/>
                </w:rPr>
                <w:id w:val="-1138334325"/>
                <w14:checkbox>
                  <w14:checked w14:val="0"/>
                  <w14:checkedState w14:val="2612" w14:font="MS Gothic"/>
                  <w14:uncheckedState w14:val="2610" w14:font="MS Gothic"/>
                </w14:checkbox>
              </w:sdtPr>
              <w:sdtEndPr/>
              <w:sdtContent>
                <w:r w:rsidR="003E04CB" w:rsidRPr="002F6FB5">
                  <w:rPr>
                    <w:rFonts w:ascii="Segoe UI Symbol" w:hAnsi="Segoe UI Symbol" w:cs="Segoe UI Symbol"/>
                    <w:sz w:val="24"/>
                    <w:szCs w:val="24"/>
                  </w:rPr>
                  <w:t>☐</w:t>
                </w:r>
              </w:sdtContent>
            </w:sdt>
            <w:r w:rsidR="00613541">
              <w:rPr>
                <w:rFonts w:cstheme="minorHAnsi"/>
                <w:sz w:val="24"/>
                <w:szCs w:val="24"/>
              </w:rPr>
              <w:t xml:space="preserve"> </w:t>
            </w:r>
            <w:r w:rsidR="003E04CB" w:rsidRPr="002F6FB5">
              <w:rPr>
                <w:rFonts w:cstheme="minorHAnsi"/>
                <w:sz w:val="24"/>
                <w:szCs w:val="24"/>
              </w:rPr>
              <w:t>No, will create if awarded</w:t>
            </w:r>
          </w:p>
        </w:tc>
      </w:tr>
    </w:tbl>
    <w:p w14:paraId="018A8803" w14:textId="77777777" w:rsidR="00C54158" w:rsidRDefault="00C54158" w:rsidP="002A4349">
      <w:pPr>
        <w:rPr>
          <w:rFonts w:asciiTheme="minorHAnsi" w:hAnsiTheme="minorHAnsi" w:cstheme="minorHAnsi"/>
          <w:sz w:val="24"/>
          <w:szCs w:val="24"/>
        </w:rPr>
      </w:pPr>
    </w:p>
    <w:p w14:paraId="2EED3B5A" w14:textId="77777777" w:rsidR="00440221" w:rsidRPr="00440221" w:rsidRDefault="00440221" w:rsidP="00440221"/>
    <w:p w14:paraId="79772B69" w14:textId="284A7C29" w:rsidR="00571D9E" w:rsidRPr="00226952" w:rsidRDefault="00571D9E" w:rsidP="00226952">
      <w:pPr>
        <w:pStyle w:val="Heading3"/>
        <w:rPr>
          <w:rFonts w:ascii="Calibri" w:hAnsi="Calibri"/>
          <w:i w:val="0"/>
          <w:iCs/>
          <w:szCs w:val="22"/>
          <w:u w:val="none"/>
        </w:rPr>
      </w:pPr>
      <w:bookmarkStart w:id="25" w:name="_Toc201937528"/>
      <w:r w:rsidRPr="00226952">
        <w:rPr>
          <w:rFonts w:asciiTheme="minorHAnsi" w:hAnsiTheme="minorHAnsi" w:cstheme="minorHAnsi"/>
          <w:i w:val="0"/>
          <w:iCs/>
          <w:color w:val="323E4F" w:themeColor="text2" w:themeShade="BF"/>
          <w:sz w:val="28"/>
          <w:szCs w:val="28"/>
          <w:u w:val="none"/>
        </w:rPr>
        <w:t>Financial Management</w:t>
      </w:r>
      <w:r w:rsidR="00C442BA">
        <w:rPr>
          <w:rFonts w:asciiTheme="minorHAnsi" w:hAnsiTheme="minorHAnsi" w:cstheme="minorHAnsi"/>
          <w:i w:val="0"/>
          <w:iCs/>
          <w:color w:val="323E4F" w:themeColor="text2" w:themeShade="BF"/>
          <w:sz w:val="28"/>
          <w:szCs w:val="28"/>
          <w:u w:val="none"/>
        </w:rPr>
        <w:t xml:space="preserve"> Questions</w:t>
      </w:r>
      <w:bookmarkEnd w:id="25"/>
      <w:r w:rsidR="00C442BA">
        <w:rPr>
          <w:rFonts w:asciiTheme="minorHAnsi" w:hAnsiTheme="minorHAnsi" w:cstheme="minorHAnsi"/>
          <w:i w:val="0"/>
          <w:iCs/>
          <w:color w:val="323E4F" w:themeColor="text2" w:themeShade="BF"/>
          <w:sz w:val="28"/>
          <w:szCs w:val="28"/>
          <w:u w:val="none"/>
        </w:rPr>
        <w:t xml:space="preserve"> </w:t>
      </w:r>
    </w:p>
    <w:p w14:paraId="0A65ABA9" w14:textId="4119E66C" w:rsidR="00571D9E" w:rsidRDefault="00571D9E" w:rsidP="00571D9E">
      <w:pPr>
        <w:rPr>
          <w:rFonts w:ascii="Calibri" w:hAnsi="Calibri"/>
          <w:sz w:val="24"/>
          <w:szCs w:val="24"/>
        </w:rPr>
      </w:pPr>
      <w:r>
        <w:rPr>
          <w:rFonts w:ascii="Calibri" w:hAnsi="Calibri"/>
          <w:sz w:val="24"/>
          <w:szCs w:val="24"/>
        </w:rPr>
        <w:t xml:space="preserve">Maintaining clear records and tracking each funding source separately is required by DEHCR. </w:t>
      </w:r>
      <w:bookmarkStart w:id="26" w:name="_Hlk201936317"/>
      <w:r w:rsidR="00AB4861" w:rsidRPr="00AB4861">
        <w:rPr>
          <w:rFonts w:ascii="Calibri" w:hAnsi="Calibri"/>
          <w:sz w:val="24"/>
          <w:szCs w:val="24"/>
        </w:rPr>
        <w:t xml:space="preserve">Please answer whether the applicant agency </w:t>
      </w:r>
      <w:r w:rsidR="00AB4861">
        <w:rPr>
          <w:rFonts w:ascii="Calibri" w:hAnsi="Calibri"/>
          <w:sz w:val="24"/>
          <w:szCs w:val="24"/>
        </w:rPr>
        <w:t xml:space="preserve">adheres to the following financial practices: </w:t>
      </w:r>
      <w:bookmarkEnd w:id="26"/>
    </w:p>
    <w:p w14:paraId="0F254BFF" w14:textId="24E131E2" w:rsidR="00571D9E" w:rsidRDefault="00571D9E" w:rsidP="00571D9E">
      <w:pPr>
        <w:rPr>
          <w:rFonts w:ascii="Calibri" w:hAnsi="Calibri"/>
          <w:sz w:val="24"/>
          <w:szCs w:val="24"/>
        </w:rPr>
      </w:pPr>
    </w:p>
    <w:tbl>
      <w:tblPr>
        <w:tblStyle w:val="TableGrid4"/>
        <w:tblW w:w="0" w:type="auto"/>
        <w:jc w:val="center"/>
        <w:tblLook w:val="04A0" w:firstRow="1" w:lastRow="0" w:firstColumn="1" w:lastColumn="0" w:noHBand="0" w:noVBand="1"/>
      </w:tblPr>
      <w:tblGrid>
        <w:gridCol w:w="7105"/>
        <w:gridCol w:w="2245"/>
      </w:tblGrid>
      <w:tr w:rsidR="00571D9E" w:rsidRPr="00571D9E" w14:paraId="4559B84A" w14:textId="77777777" w:rsidTr="000A5887">
        <w:trPr>
          <w:jc w:val="center"/>
        </w:trPr>
        <w:tc>
          <w:tcPr>
            <w:tcW w:w="7105" w:type="dxa"/>
            <w:shd w:val="clear" w:color="auto" w:fill="F2F2F2" w:themeFill="background1" w:themeFillShade="F2"/>
          </w:tcPr>
          <w:p w14:paraId="29C9A2DA" w14:textId="77777777" w:rsidR="00571D9E" w:rsidRPr="007D7C58" w:rsidRDefault="00571D9E" w:rsidP="00571D9E">
            <w:pPr>
              <w:jc w:val="center"/>
              <w:rPr>
                <w:rFonts w:cstheme="minorHAnsi"/>
                <w:b/>
                <w:bCs/>
                <w:sz w:val="24"/>
                <w:szCs w:val="24"/>
              </w:rPr>
            </w:pPr>
            <w:bookmarkStart w:id="27" w:name="_Hlk176712474"/>
            <w:r w:rsidRPr="007D7C58">
              <w:rPr>
                <w:rFonts w:cstheme="minorHAnsi"/>
                <w:b/>
                <w:bCs/>
                <w:sz w:val="24"/>
                <w:szCs w:val="24"/>
              </w:rPr>
              <w:t>Questions</w:t>
            </w:r>
          </w:p>
        </w:tc>
        <w:tc>
          <w:tcPr>
            <w:tcW w:w="2245" w:type="dxa"/>
            <w:shd w:val="clear" w:color="auto" w:fill="F2F2F2" w:themeFill="background1" w:themeFillShade="F2"/>
          </w:tcPr>
          <w:p w14:paraId="3779590A" w14:textId="77777777" w:rsidR="00571D9E" w:rsidRPr="007D7C58" w:rsidRDefault="00571D9E" w:rsidP="00571D9E">
            <w:pPr>
              <w:tabs>
                <w:tab w:val="center" w:pos="1239"/>
              </w:tabs>
              <w:jc w:val="center"/>
              <w:rPr>
                <w:rFonts w:cstheme="minorHAnsi"/>
                <w:b/>
                <w:bCs/>
                <w:sz w:val="24"/>
                <w:szCs w:val="24"/>
              </w:rPr>
            </w:pPr>
            <w:r w:rsidRPr="007D7C58">
              <w:rPr>
                <w:rFonts w:cstheme="minorHAnsi"/>
                <w:b/>
                <w:bCs/>
                <w:sz w:val="24"/>
                <w:szCs w:val="24"/>
              </w:rPr>
              <w:t>Answers</w:t>
            </w:r>
          </w:p>
        </w:tc>
      </w:tr>
      <w:tr w:rsidR="00571D9E" w:rsidRPr="00571D9E" w14:paraId="4A1C000F" w14:textId="77777777" w:rsidTr="000A5887">
        <w:trPr>
          <w:trHeight w:val="1241"/>
          <w:jc w:val="center"/>
        </w:trPr>
        <w:tc>
          <w:tcPr>
            <w:tcW w:w="7105" w:type="dxa"/>
          </w:tcPr>
          <w:p w14:paraId="1DFFB8B1" w14:textId="6AF4F691" w:rsidR="00571D9E" w:rsidRPr="007D7C58" w:rsidRDefault="00571D9E" w:rsidP="006A7414">
            <w:pPr>
              <w:numPr>
                <w:ilvl w:val="0"/>
                <w:numId w:val="28"/>
              </w:numPr>
              <w:ind w:left="340"/>
              <w:contextualSpacing/>
              <w:rPr>
                <w:rFonts w:cstheme="minorHAnsi"/>
                <w:sz w:val="24"/>
                <w:szCs w:val="24"/>
              </w:rPr>
            </w:pPr>
            <w:r w:rsidRPr="007D7C58">
              <w:rPr>
                <w:rFonts w:cstheme="minorHAnsi"/>
                <w:sz w:val="24"/>
                <w:szCs w:val="24"/>
              </w:rPr>
              <w:lastRenderedPageBreak/>
              <w:t xml:space="preserve">Does </w:t>
            </w:r>
            <w:r w:rsidR="00613541">
              <w:rPr>
                <w:rFonts w:cstheme="minorHAnsi"/>
                <w:sz w:val="24"/>
                <w:szCs w:val="24"/>
              </w:rPr>
              <w:t>the applicant</w:t>
            </w:r>
            <w:r w:rsidRPr="007D7C58">
              <w:rPr>
                <w:rFonts w:cstheme="minorHAnsi"/>
                <w:sz w:val="24"/>
                <w:szCs w:val="24"/>
              </w:rPr>
              <w:t xml:space="preserve"> agency have a method of tracking each funding source from DEHCR separately? </w:t>
            </w:r>
          </w:p>
        </w:tc>
        <w:tc>
          <w:tcPr>
            <w:tcW w:w="2245" w:type="dxa"/>
            <w:vAlign w:val="center"/>
          </w:tcPr>
          <w:p w14:paraId="765D0E8D" w14:textId="52A3F822" w:rsidR="00571D9E" w:rsidRPr="007D7C58" w:rsidRDefault="00975C57" w:rsidP="00571D9E">
            <w:pPr>
              <w:tabs>
                <w:tab w:val="center" w:pos="1239"/>
              </w:tabs>
              <w:rPr>
                <w:rFonts w:cstheme="minorHAnsi"/>
                <w:sz w:val="24"/>
                <w:szCs w:val="24"/>
              </w:rPr>
            </w:pPr>
            <w:sdt>
              <w:sdtPr>
                <w:rPr>
                  <w:rFonts w:cstheme="minorHAnsi"/>
                  <w:sz w:val="24"/>
                  <w:szCs w:val="24"/>
                </w:rPr>
                <w:id w:val="-1536266190"/>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491873B7" w14:textId="57298530" w:rsidR="00571D9E" w:rsidRPr="007D7C58" w:rsidRDefault="00975C57" w:rsidP="000A5887">
            <w:pPr>
              <w:tabs>
                <w:tab w:val="center" w:pos="1239"/>
              </w:tabs>
              <w:rPr>
                <w:rFonts w:cstheme="minorHAnsi"/>
                <w:sz w:val="24"/>
                <w:szCs w:val="24"/>
              </w:rPr>
            </w:pPr>
            <w:sdt>
              <w:sdtPr>
                <w:rPr>
                  <w:rFonts w:cstheme="minorHAnsi"/>
                  <w:sz w:val="24"/>
                  <w:szCs w:val="24"/>
                </w:rPr>
                <w:id w:val="2090956662"/>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No, will create if awarded</w:t>
            </w:r>
          </w:p>
        </w:tc>
      </w:tr>
      <w:tr w:rsidR="00571D9E" w:rsidRPr="00571D9E" w14:paraId="64243F7A" w14:textId="77777777" w:rsidTr="000A5887">
        <w:trPr>
          <w:jc w:val="center"/>
        </w:trPr>
        <w:tc>
          <w:tcPr>
            <w:tcW w:w="7105" w:type="dxa"/>
          </w:tcPr>
          <w:p w14:paraId="6D30FC17" w14:textId="2443DC03" w:rsidR="00571D9E" w:rsidRDefault="00571D9E" w:rsidP="006A7414">
            <w:pPr>
              <w:numPr>
                <w:ilvl w:val="0"/>
                <w:numId w:val="28"/>
              </w:numPr>
              <w:ind w:left="340"/>
              <w:contextualSpacing/>
              <w:rPr>
                <w:rFonts w:cstheme="minorHAnsi"/>
                <w:sz w:val="24"/>
                <w:szCs w:val="24"/>
              </w:rPr>
            </w:pPr>
            <w:r w:rsidRPr="007D7C58">
              <w:rPr>
                <w:rFonts w:cstheme="minorHAnsi"/>
                <w:sz w:val="24"/>
                <w:szCs w:val="24"/>
              </w:rPr>
              <w:t xml:space="preserve">Does </w:t>
            </w:r>
            <w:r w:rsidR="00613541">
              <w:rPr>
                <w:rFonts w:cstheme="minorHAnsi"/>
                <w:sz w:val="24"/>
                <w:szCs w:val="24"/>
              </w:rPr>
              <w:t>the applicant</w:t>
            </w:r>
            <w:r w:rsidRPr="007D7C58">
              <w:rPr>
                <w:rFonts w:cstheme="minorHAnsi"/>
                <w:sz w:val="24"/>
                <w:szCs w:val="24"/>
              </w:rPr>
              <w:t xml:space="preserve"> agency have policies and procedures for keeping backup documentation on expenditures so </w:t>
            </w:r>
            <w:r w:rsidR="00613541">
              <w:rPr>
                <w:rFonts w:cstheme="minorHAnsi"/>
                <w:sz w:val="24"/>
                <w:szCs w:val="24"/>
              </w:rPr>
              <w:t>t</w:t>
            </w:r>
            <w:r w:rsidR="00AB4861">
              <w:rPr>
                <w:rFonts w:cstheme="minorHAnsi"/>
                <w:sz w:val="24"/>
                <w:szCs w:val="24"/>
              </w:rPr>
              <w:t>hat t</w:t>
            </w:r>
            <w:r w:rsidR="00613541">
              <w:rPr>
                <w:rFonts w:cstheme="minorHAnsi"/>
                <w:sz w:val="24"/>
                <w:szCs w:val="24"/>
              </w:rPr>
              <w:t>hey</w:t>
            </w:r>
            <w:r w:rsidRPr="007D7C58">
              <w:rPr>
                <w:rFonts w:cstheme="minorHAnsi"/>
                <w:sz w:val="24"/>
                <w:szCs w:val="24"/>
              </w:rPr>
              <w:t xml:space="preserve"> can be produced upon request? </w:t>
            </w:r>
          </w:p>
          <w:p w14:paraId="2F3B0B5A" w14:textId="15A43D4E" w:rsidR="000A5887" w:rsidRPr="007D7C58" w:rsidRDefault="000A5887" w:rsidP="000A5887">
            <w:pPr>
              <w:ind w:left="340"/>
              <w:contextualSpacing/>
              <w:rPr>
                <w:rFonts w:cstheme="minorHAnsi"/>
                <w:sz w:val="24"/>
                <w:szCs w:val="24"/>
              </w:rPr>
            </w:pPr>
          </w:p>
        </w:tc>
        <w:tc>
          <w:tcPr>
            <w:tcW w:w="2245" w:type="dxa"/>
            <w:vAlign w:val="center"/>
          </w:tcPr>
          <w:p w14:paraId="072F559D" w14:textId="58D09D72" w:rsidR="00571D9E" w:rsidRPr="007D7C58" w:rsidRDefault="00975C57" w:rsidP="00571D9E">
            <w:pPr>
              <w:tabs>
                <w:tab w:val="center" w:pos="1239"/>
              </w:tabs>
              <w:rPr>
                <w:rFonts w:cstheme="minorHAnsi"/>
                <w:sz w:val="24"/>
                <w:szCs w:val="24"/>
              </w:rPr>
            </w:pPr>
            <w:sdt>
              <w:sdtPr>
                <w:rPr>
                  <w:rFonts w:cstheme="minorHAnsi"/>
                  <w:sz w:val="24"/>
                  <w:szCs w:val="24"/>
                </w:rPr>
                <w:id w:val="1432945346"/>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58A24454" w14:textId="7FD043DD" w:rsidR="00571D9E" w:rsidRPr="007D7C58" w:rsidRDefault="00975C57" w:rsidP="000A5887">
            <w:pPr>
              <w:tabs>
                <w:tab w:val="center" w:pos="1239"/>
              </w:tabs>
              <w:rPr>
                <w:rFonts w:cstheme="minorHAnsi"/>
                <w:sz w:val="24"/>
                <w:szCs w:val="24"/>
              </w:rPr>
            </w:pPr>
            <w:sdt>
              <w:sdtPr>
                <w:rPr>
                  <w:rFonts w:cstheme="minorHAnsi"/>
                  <w:sz w:val="24"/>
                  <w:szCs w:val="24"/>
                </w:rPr>
                <w:id w:val="146398658"/>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No, will create if awarded</w:t>
            </w:r>
          </w:p>
        </w:tc>
      </w:tr>
      <w:bookmarkEnd w:id="27"/>
      <w:tr w:rsidR="00571D9E" w:rsidRPr="00571D9E" w14:paraId="2012F0B3" w14:textId="77777777" w:rsidTr="000A5887">
        <w:trPr>
          <w:trHeight w:val="1340"/>
          <w:jc w:val="center"/>
        </w:trPr>
        <w:tc>
          <w:tcPr>
            <w:tcW w:w="7105" w:type="dxa"/>
          </w:tcPr>
          <w:p w14:paraId="5DA419EA" w14:textId="4E17DF66" w:rsidR="00571D9E" w:rsidRPr="007D7C58" w:rsidRDefault="00571D9E" w:rsidP="006A7414">
            <w:pPr>
              <w:numPr>
                <w:ilvl w:val="0"/>
                <w:numId w:val="28"/>
              </w:numPr>
              <w:ind w:left="340"/>
              <w:contextualSpacing/>
              <w:rPr>
                <w:rFonts w:cstheme="minorHAnsi"/>
                <w:sz w:val="24"/>
                <w:szCs w:val="24"/>
              </w:rPr>
            </w:pPr>
            <w:r w:rsidRPr="007D7C58">
              <w:rPr>
                <w:rFonts w:cstheme="minorHAnsi"/>
                <w:sz w:val="24"/>
                <w:szCs w:val="24"/>
              </w:rPr>
              <w:t>Do payroll records clearly define payments among funding sources?</w:t>
            </w:r>
          </w:p>
          <w:p w14:paraId="7B8303BD" w14:textId="77777777" w:rsidR="00571D9E" w:rsidRPr="007D7C58" w:rsidRDefault="00571D9E" w:rsidP="00C442BA">
            <w:pPr>
              <w:ind w:left="340"/>
              <w:contextualSpacing/>
              <w:rPr>
                <w:rFonts w:cstheme="minorHAnsi"/>
                <w:sz w:val="24"/>
                <w:szCs w:val="24"/>
              </w:rPr>
            </w:pPr>
          </w:p>
        </w:tc>
        <w:tc>
          <w:tcPr>
            <w:tcW w:w="2245" w:type="dxa"/>
            <w:vAlign w:val="center"/>
          </w:tcPr>
          <w:p w14:paraId="6C3372C7" w14:textId="04E21A82" w:rsidR="00571D9E" w:rsidRPr="007D7C58" w:rsidRDefault="00975C57" w:rsidP="00571D9E">
            <w:pPr>
              <w:tabs>
                <w:tab w:val="center" w:pos="1239"/>
              </w:tabs>
              <w:rPr>
                <w:rFonts w:cstheme="minorHAnsi"/>
                <w:sz w:val="24"/>
                <w:szCs w:val="24"/>
              </w:rPr>
            </w:pPr>
            <w:sdt>
              <w:sdtPr>
                <w:rPr>
                  <w:rFonts w:cstheme="minorHAnsi"/>
                  <w:sz w:val="24"/>
                  <w:szCs w:val="24"/>
                </w:rPr>
                <w:id w:val="-1253812009"/>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4EFECD33" w14:textId="6D6D2856" w:rsidR="00571D9E" w:rsidRPr="007D7C58" w:rsidRDefault="00975C57" w:rsidP="00571D9E">
            <w:pPr>
              <w:tabs>
                <w:tab w:val="center" w:pos="1239"/>
              </w:tabs>
              <w:rPr>
                <w:rFonts w:cstheme="minorHAnsi"/>
                <w:sz w:val="24"/>
                <w:szCs w:val="24"/>
              </w:rPr>
            </w:pPr>
            <w:sdt>
              <w:sdtPr>
                <w:rPr>
                  <w:rFonts w:cstheme="minorHAnsi"/>
                  <w:sz w:val="24"/>
                  <w:szCs w:val="24"/>
                </w:rPr>
                <w:id w:val="-2077427195"/>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No, </w:t>
            </w:r>
            <w:proofErr w:type="gramStart"/>
            <w:r w:rsidR="00571D9E" w:rsidRPr="007D7C58">
              <w:rPr>
                <w:rFonts w:cstheme="minorHAnsi"/>
                <w:sz w:val="24"/>
                <w:szCs w:val="24"/>
              </w:rPr>
              <w:t>will</w:t>
            </w:r>
            <w:proofErr w:type="gramEnd"/>
            <w:r w:rsidR="00571D9E" w:rsidRPr="007D7C58">
              <w:rPr>
                <w:rFonts w:cstheme="minorHAnsi"/>
                <w:sz w:val="24"/>
                <w:szCs w:val="24"/>
              </w:rPr>
              <w:t xml:space="preserve"> start if awarded</w:t>
            </w:r>
          </w:p>
        </w:tc>
      </w:tr>
      <w:tr w:rsidR="00571D9E" w:rsidRPr="00571D9E" w14:paraId="50EABC81" w14:textId="77777777" w:rsidTr="00AB4861">
        <w:trPr>
          <w:trHeight w:val="1250"/>
          <w:jc w:val="center"/>
        </w:trPr>
        <w:tc>
          <w:tcPr>
            <w:tcW w:w="7105" w:type="dxa"/>
          </w:tcPr>
          <w:p w14:paraId="11A8CE55" w14:textId="77777777" w:rsidR="00571D9E" w:rsidRPr="007D7C58" w:rsidRDefault="00571D9E" w:rsidP="006A7414">
            <w:pPr>
              <w:numPr>
                <w:ilvl w:val="0"/>
                <w:numId w:val="28"/>
              </w:numPr>
              <w:ind w:left="340"/>
              <w:contextualSpacing/>
              <w:rPr>
                <w:rFonts w:cstheme="minorHAnsi"/>
                <w:sz w:val="24"/>
                <w:szCs w:val="24"/>
              </w:rPr>
            </w:pPr>
            <w:r w:rsidRPr="007D7C58">
              <w:rPr>
                <w:rFonts w:cstheme="minorHAnsi"/>
                <w:sz w:val="24"/>
                <w:szCs w:val="24"/>
              </w:rPr>
              <w:t>Do employees’ timesheets track actual hours worked per funding source or program?</w:t>
            </w:r>
          </w:p>
        </w:tc>
        <w:tc>
          <w:tcPr>
            <w:tcW w:w="2245" w:type="dxa"/>
            <w:vAlign w:val="center"/>
          </w:tcPr>
          <w:p w14:paraId="14005B6A" w14:textId="1EA24254" w:rsidR="00571D9E" w:rsidRPr="007D7C58" w:rsidRDefault="00975C57" w:rsidP="00571D9E">
            <w:pPr>
              <w:tabs>
                <w:tab w:val="center" w:pos="1239"/>
              </w:tabs>
              <w:rPr>
                <w:rFonts w:cstheme="minorHAnsi"/>
                <w:sz w:val="24"/>
                <w:szCs w:val="24"/>
              </w:rPr>
            </w:pPr>
            <w:sdt>
              <w:sdtPr>
                <w:rPr>
                  <w:rFonts w:cstheme="minorHAnsi"/>
                  <w:sz w:val="24"/>
                  <w:szCs w:val="24"/>
                </w:rPr>
                <w:id w:val="1432316560"/>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Yes              </w:t>
            </w:r>
          </w:p>
          <w:p w14:paraId="0E2C349A" w14:textId="4ABA5426" w:rsidR="00571D9E" w:rsidRPr="007D7C58" w:rsidRDefault="00975C57" w:rsidP="00571D9E">
            <w:pPr>
              <w:tabs>
                <w:tab w:val="center" w:pos="1239"/>
              </w:tabs>
              <w:rPr>
                <w:rFonts w:cstheme="minorHAnsi"/>
                <w:sz w:val="24"/>
                <w:szCs w:val="24"/>
              </w:rPr>
            </w:pPr>
            <w:sdt>
              <w:sdtPr>
                <w:rPr>
                  <w:rFonts w:cstheme="minorHAnsi"/>
                  <w:sz w:val="24"/>
                  <w:szCs w:val="24"/>
                </w:rPr>
                <w:id w:val="1762411235"/>
                <w14:checkbox>
                  <w14:checked w14:val="0"/>
                  <w14:checkedState w14:val="2612" w14:font="MS Gothic"/>
                  <w14:uncheckedState w14:val="2610" w14:font="MS Gothic"/>
                </w14:checkbox>
              </w:sdtPr>
              <w:sdtEndPr/>
              <w:sdtContent>
                <w:r w:rsidR="00571D9E" w:rsidRPr="007D7C58">
                  <w:rPr>
                    <w:rFonts w:ascii="Segoe UI Symbol" w:hAnsi="Segoe UI Symbol" w:cs="Segoe UI Symbol"/>
                    <w:sz w:val="24"/>
                    <w:szCs w:val="24"/>
                  </w:rPr>
                  <w:t>☐</w:t>
                </w:r>
              </w:sdtContent>
            </w:sdt>
            <w:r w:rsidR="00613541">
              <w:rPr>
                <w:rFonts w:cstheme="minorHAnsi"/>
                <w:sz w:val="24"/>
                <w:szCs w:val="24"/>
              </w:rPr>
              <w:t xml:space="preserve"> </w:t>
            </w:r>
            <w:r w:rsidR="00571D9E" w:rsidRPr="007D7C58">
              <w:rPr>
                <w:rFonts w:cstheme="minorHAnsi"/>
                <w:sz w:val="24"/>
                <w:szCs w:val="24"/>
              </w:rPr>
              <w:t xml:space="preserve">No, </w:t>
            </w:r>
            <w:proofErr w:type="gramStart"/>
            <w:r w:rsidR="00571D9E" w:rsidRPr="007D7C58">
              <w:rPr>
                <w:rFonts w:cstheme="minorHAnsi"/>
                <w:sz w:val="24"/>
                <w:szCs w:val="24"/>
              </w:rPr>
              <w:t>will</w:t>
            </w:r>
            <w:proofErr w:type="gramEnd"/>
            <w:r w:rsidR="00571D9E" w:rsidRPr="007D7C58">
              <w:rPr>
                <w:rFonts w:cstheme="minorHAnsi"/>
                <w:sz w:val="24"/>
                <w:szCs w:val="24"/>
              </w:rPr>
              <w:t xml:space="preserve"> start if awarded</w:t>
            </w:r>
          </w:p>
        </w:tc>
      </w:tr>
    </w:tbl>
    <w:p w14:paraId="6E436013" w14:textId="16B5A6BF" w:rsidR="00571D9E" w:rsidRDefault="00571D9E" w:rsidP="00571D9E">
      <w:pPr>
        <w:rPr>
          <w:rFonts w:ascii="Calibri" w:hAnsi="Calibri"/>
          <w:sz w:val="24"/>
          <w:szCs w:val="24"/>
        </w:rPr>
      </w:pPr>
    </w:p>
    <w:p w14:paraId="51CAA150" w14:textId="659B4F2E" w:rsidR="00B76B89" w:rsidRDefault="00B76B89" w:rsidP="00571D9E">
      <w:pPr>
        <w:rPr>
          <w:rFonts w:ascii="Calibri" w:hAnsi="Calibri"/>
          <w:sz w:val="24"/>
          <w:szCs w:val="24"/>
        </w:rPr>
      </w:pPr>
    </w:p>
    <w:p w14:paraId="12397EBE" w14:textId="42BFE922" w:rsidR="00B76B89" w:rsidRDefault="00B76B89" w:rsidP="00571D9E">
      <w:pPr>
        <w:rPr>
          <w:rFonts w:ascii="Calibri" w:hAnsi="Calibri"/>
          <w:sz w:val="24"/>
          <w:szCs w:val="24"/>
        </w:rPr>
      </w:pPr>
    </w:p>
    <w:p w14:paraId="575F9A56" w14:textId="09B0BF0B" w:rsidR="00B76B89" w:rsidRDefault="00B76B89" w:rsidP="00571D9E">
      <w:pPr>
        <w:rPr>
          <w:rFonts w:ascii="Calibri" w:hAnsi="Calibri"/>
          <w:sz w:val="24"/>
          <w:szCs w:val="24"/>
        </w:rPr>
      </w:pPr>
    </w:p>
    <w:p w14:paraId="53DA7DF1" w14:textId="77777777" w:rsidR="00BA3AC9" w:rsidRDefault="00BA3AC9" w:rsidP="00571D9E">
      <w:pPr>
        <w:rPr>
          <w:rFonts w:ascii="Calibri" w:hAnsi="Calibri"/>
          <w:sz w:val="24"/>
          <w:szCs w:val="24"/>
        </w:rPr>
      </w:pPr>
    </w:p>
    <w:p w14:paraId="363627BF" w14:textId="77777777" w:rsidR="00BA3AC9" w:rsidRDefault="00BA3AC9" w:rsidP="00571D9E">
      <w:pPr>
        <w:rPr>
          <w:rFonts w:ascii="Calibri" w:hAnsi="Calibri"/>
          <w:sz w:val="24"/>
          <w:szCs w:val="24"/>
        </w:rPr>
      </w:pPr>
    </w:p>
    <w:p w14:paraId="41DCDFBD" w14:textId="77777777" w:rsidR="00BA3AC9" w:rsidRDefault="00BA3AC9" w:rsidP="00571D9E">
      <w:pPr>
        <w:rPr>
          <w:rFonts w:ascii="Calibri" w:hAnsi="Calibri"/>
          <w:sz w:val="24"/>
          <w:szCs w:val="24"/>
        </w:rPr>
      </w:pPr>
    </w:p>
    <w:p w14:paraId="70EC1396" w14:textId="77777777" w:rsidR="00B5364F" w:rsidRDefault="00B5364F" w:rsidP="00571D9E">
      <w:pPr>
        <w:rPr>
          <w:rFonts w:ascii="Calibri" w:hAnsi="Calibri"/>
          <w:sz w:val="24"/>
          <w:szCs w:val="24"/>
        </w:rPr>
      </w:pPr>
    </w:p>
    <w:p w14:paraId="579AA8AC" w14:textId="77777777" w:rsidR="00B5364F" w:rsidRDefault="00B5364F" w:rsidP="00571D9E">
      <w:pPr>
        <w:rPr>
          <w:rFonts w:ascii="Calibri" w:hAnsi="Calibri"/>
          <w:sz w:val="24"/>
          <w:szCs w:val="24"/>
        </w:rPr>
      </w:pPr>
    </w:p>
    <w:p w14:paraId="06C0F701" w14:textId="77777777" w:rsidR="00B5364F" w:rsidRDefault="00B5364F" w:rsidP="00571D9E">
      <w:pPr>
        <w:rPr>
          <w:rFonts w:ascii="Calibri" w:hAnsi="Calibri"/>
          <w:sz w:val="24"/>
          <w:szCs w:val="24"/>
        </w:rPr>
      </w:pPr>
    </w:p>
    <w:p w14:paraId="629A7CE8" w14:textId="77777777" w:rsidR="00B5364F" w:rsidRDefault="00B5364F" w:rsidP="00571D9E">
      <w:pPr>
        <w:rPr>
          <w:rFonts w:ascii="Calibri" w:hAnsi="Calibri"/>
          <w:sz w:val="24"/>
          <w:szCs w:val="24"/>
        </w:rPr>
      </w:pPr>
    </w:p>
    <w:p w14:paraId="0CDC7414" w14:textId="77777777" w:rsidR="00B5364F" w:rsidRDefault="00B5364F" w:rsidP="00571D9E">
      <w:pPr>
        <w:rPr>
          <w:rFonts w:ascii="Calibri" w:hAnsi="Calibri"/>
          <w:sz w:val="24"/>
          <w:szCs w:val="24"/>
        </w:rPr>
      </w:pPr>
    </w:p>
    <w:p w14:paraId="2D290FFF" w14:textId="77777777" w:rsidR="00B5364F" w:rsidRDefault="00B5364F" w:rsidP="00571D9E">
      <w:pPr>
        <w:rPr>
          <w:rFonts w:ascii="Calibri" w:hAnsi="Calibri"/>
          <w:sz w:val="24"/>
          <w:szCs w:val="24"/>
        </w:rPr>
      </w:pPr>
    </w:p>
    <w:p w14:paraId="0450C26E" w14:textId="77777777" w:rsidR="00B5364F" w:rsidRDefault="00B5364F" w:rsidP="00571D9E">
      <w:pPr>
        <w:rPr>
          <w:rFonts w:ascii="Calibri" w:hAnsi="Calibri"/>
          <w:sz w:val="24"/>
          <w:szCs w:val="24"/>
        </w:rPr>
      </w:pPr>
    </w:p>
    <w:p w14:paraId="5EF7BF26" w14:textId="77777777" w:rsidR="000A5887" w:rsidRDefault="000A5887" w:rsidP="00571D9E">
      <w:pPr>
        <w:rPr>
          <w:rFonts w:ascii="Calibri" w:hAnsi="Calibri"/>
          <w:sz w:val="24"/>
          <w:szCs w:val="24"/>
        </w:rPr>
      </w:pPr>
    </w:p>
    <w:p w14:paraId="359F65FF" w14:textId="77777777" w:rsidR="00EF50AA" w:rsidRDefault="00EF50AA" w:rsidP="00571D9E">
      <w:pPr>
        <w:rPr>
          <w:rFonts w:ascii="Calibri" w:hAnsi="Calibri"/>
          <w:sz w:val="24"/>
          <w:szCs w:val="24"/>
        </w:rPr>
      </w:pPr>
    </w:p>
    <w:p w14:paraId="34E869CD" w14:textId="77777777" w:rsidR="00EF50AA" w:rsidRDefault="00EF50AA" w:rsidP="00571D9E">
      <w:pPr>
        <w:rPr>
          <w:rFonts w:ascii="Calibri" w:hAnsi="Calibri"/>
          <w:sz w:val="24"/>
          <w:szCs w:val="24"/>
        </w:rPr>
      </w:pPr>
    </w:p>
    <w:p w14:paraId="68C647AA" w14:textId="77777777" w:rsidR="00EF50AA" w:rsidRDefault="00EF50AA" w:rsidP="00571D9E">
      <w:pPr>
        <w:rPr>
          <w:rFonts w:ascii="Calibri" w:hAnsi="Calibri"/>
          <w:sz w:val="24"/>
          <w:szCs w:val="24"/>
        </w:rPr>
      </w:pPr>
    </w:p>
    <w:p w14:paraId="49075368" w14:textId="77777777" w:rsidR="00EF50AA" w:rsidRDefault="00EF50AA" w:rsidP="00571D9E">
      <w:pPr>
        <w:rPr>
          <w:rFonts w:ascii="Calibri" w:hAnsi="Calibri"/>
          <w:sz w:val="24"/>
          <w:szCs w:val="24"/>
        </w:rPr>
      </w:pPr>
    </w:p>
    <w:p w14:paraId="59EB9892" w14:textId="77777777" w:rsidR="00EF50AA" w:rsidRDefault="00EF50AA" w:rsidP="00571D9E">
      <w:pPr>
        <w:rPr>
          <w:rFonts w:ascii="Calibri" w:hAnsi="Calibri"/>
          <w:sz w:val="24"/>
          <w:szCs w:val="24"/>
        </w:rPr>
      </w:pPr>
    </w:p>
    <w:p w14:paraId="0F66B5BE" w14:textId="77777777" w:rsidR="00EF50AA" w:rsidRDefault="00EF50AA" w:rsidP="00571D9E">
      <w:pPr>
        <w:rPr>
          <w:rFonts w:ascii="Calibri" w:hAnsi="Calibri"/>
          <w:sz w:val="24"/>
          <w:szCs w:val="24"/>
        </w:rPr>
      </w:pPr>
    </w:p>
    <w:p w14:paraId="0B6F1E59" w14:textId="77777777" w:rsidR="00EF50AA" w:rsidRDefault="00EF50AA" w:rsidP="00571D9E">
      <w:pPr>
        <w:rPr>
          <w:rFonts w:ascii="Calibri" w:hAnsi="Calibri"/>
          <w:sz w:val="24"/>
          <w:szCs w:val="24"/>
        </w:rPr>
      </w:pPr>
    </w:p>
    <w:p w14:paraId="380516BB" w14:textId="77777777" w:rsidR="00EF50AA" w:rsidRDefault="00EF50AA" w:rsidP="00571D9E">
      <w:pPr>
        <w:rPr>
          <w:rFonts w:ascii="Calibri" w:hAnsi="Calibri"/>
          <w:sz w:val="24"/>
          <w:szCs w:val="24"/>
        </w:rPr>
      </w:pPr>
    </w:p>
    <w:p w14:paraId="31DE00A7" w14:textId="77777777" w:rsidR="00EF50AA" w:rsidRDefault="00EF50AA" w:rsidP="00571D9E">
      <w:pPr>
        <w:rPr>
          <w:rFonts w:ascii="Calibri" w:hAnsi="Calibri"/>
          <w:sz w:val="24"/>
          <w:szCs w:val="24"/>
        </w:rPr>
      </w:pPr>
    </w:p>
    <w:p w14:paraId="6E306649" w14:textId="77777777" w:rsidR="00BB6517" w:rsidRDefault="00BB6517" w:rsidP="00571D9E">
      <w:pPr>
        <w:rPr>
          <w:rFonts w:ascii="Calibri" w:hAnsi="Calibri"/>
          <w:sz w:val="24"/>
          <w:szCs w:val="24"/>
        </w:rPr>
      </w:pPr>
    </w:p>
    <w:p w14:paraId="45874ADC" w14:textId="70A2B742" w:rsidR="00B76B89" w:rsidRDefault="00B76B89" w:rsidP="00B76B89">
      <w:pPr>
        <w:pStyle w:val="TOCHeading"/>
        <w:outlineLvl w:val="1"/>
        <w:rPr>
          <w:rFonts w:asciiTheme="minorHAnsi" w:hAnsiTheme="minorHAnsi" w:cstheme="minorHAnsi"/>
          <w:b/>
          <w:bCs/>
          <w:color w:val="00B0F0"/>
        </w:rPr>
      </w:pPr>
      <w:bookmarkStart w:id="28" w:name="_Toc201937529"/>
      <w:bookmarkStart w:id="29" w:name="_Hlk113894205"/>
      <w:r>
        <w:rPr>
          <w:rFonts w:asciiTheme="minorHAnsi" w:hAnsiTheme="minorHAnsi" w:cstheme="minorHAnsi"/>
          <w:b/>
          <w:bCs/>
          <w:color w:val="00B0F0"/>
        </w:rPr>
        <w:lastRenderedPageBreak/>
        <w:t>Budget Information</w:t>
      </w:r>
      <w:bookmarkEnd w:id="28"/>
    </w:p>
    <w:p w14:paraId="57859C72" w14:textId="38DB2170" w:rsidR="00B76B89" w:rsidRPr="00317C18" w:rsidRDefault="00B76B89" w:rsidP="00B76B89">
      <w:pPr>
        <w:pStyle w:val="TOCHeading"/>
        <w:outlineLvl w:val="2"/>
        <w:rPr>
          <w:rFonts w:asciiTheme="minorHAnsi" w:hAnsiTheme="minorHAnsi" w:cstheme="minorHAnsi"/>
          <w:b/>
          <w:bCs/>
          <w:color w:val="323E4F" w:themeColor="text2" w:themeShade="BF"/>
          <w:sz w:val="28"/>
          <w:szCs w:val="28"/>
        </w:rPr>
      </w:pPr>
      <w:bookmarkStart w:id="30" w:name="_Toc201937530"/>
      <w:bookmarkEnd w:id="29"/>
      <w:r>
        <w:rPr>
          <w:rFonts w:asciiTheme="minorHAnsi" w:hAnsiTheme="minorHAnsi" w:cstheme="minorHAnsi"/>
          <w:b/>
          <w:bCs/>
          <w:color w:val="323E4F" w:themeColor="text2" w:themeShade="BF"/>
          <w:sz w:val="28"/>
          <w:szCs w:val="28"/>
        </w:rPr>
        <w:t xml:space="preserve">Proposed </w:t>
      </w:r>
      <w:r w:rsidR="00496E5F">
        <w:rPr>
          <w:rFonts w:asciiTheme="minorHAnsi" w:hAnsiTheme="minorHAnsi" w:cstheme="minorHAnsi"/>
          <w:b/>
          <w:bCs/>
          <w:color w:val="323E4F" w:themeColor="text2" w:themeShade="BF"/>
          <w:sz w:val="28"/>
          <w:szCs w:val="28"/>
        </w:rPr>
        <w:t xml:space="preserve">Emergency </w:t>
      </w:r>
      <w:r>
        <w:rPr>
          <w:rFonts w:asciiTheme="minorHAnsi" w:hAnsiTheme="minorHAnsi" w:cstheme="minorHAnsi"/>
          <w:b/>
          <w:bCs/>
          <w:color w:val="323E4F" w:themeColor="text2" w:themeShade="BF"/>
          <w:sz w:val="28"/>
          <w:szCs w:val="28"/>
        </w:rPr>
        <w:t>Shelter Program Operating Budget</w:t>
      </w:r>
      <w:bookmarkEnd w:id="30"/>
      <w:r>
        <w:rPr>
          <w:rFonts w:asciiTheme="minorHAnsi" w:hAnsiTheme="minorHAnsi" w:cstheme="minorHAnsi"/>
          <w:b/>
          <w:bCs/>
          <w:color w:val="323E4F" w:themeColor="text2" w:themeShade="BF"/>
          <w:sz w:val="28"/>
          <w:szCs w:val="28"/>
        </w:rPr>
        <w:t xml:space="preserve"> </w:t>
      </w:r>
    </w:p>
    <w:p w14:paraId="401BDD97" w14:textId="77D14065" w:rsidR="00E0694D" w:rsidRDefault="00147C68" w:rsidP="00B76B89">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In the budget table below, enter the applicant agency’s estimated total expenses for </w:t>
      </w:r>
      <w:r w:rsidR="009D7285">
        <w:rPr>
          <w:rFonts w:asciiTheme="minorHAnsi" w:eastAsiaTheme="minorHAnsi" w:hAnsiTheme="minorHAnsi" w:cstheme="minorBidi"/>
          <w:sz w:val="24"/>
          <w:szCs w:val="24"/>
        </w:rPr>
        <w:t>the operation of their emergency</w:t>
      </w:r>
      <w:r>
        <w:rPr>
          <w:rFonts w:asciiTheme="minorHAnsi" w:eastAsiaTheme="minorHAnsi" w:hAnsiTheme="minorHAnsi" w:cstheme="minorBidi"/>
          <w:sz w:val="24"/>
          <w:szCs w:val="24"/>
        </w:rPr>
        <w:t xml:space="preserve"> shelter program.</w:t>
      </w:r>
      <w:r w:rsidR="00471B96">
        <w:rPr>
          <w:rFonts w:asciiTheme="minorHAnsi" w:eastAsiaTheme="minorHAnsi" w:hAnsiTheme="minorHAnsi" w:cstheme="minorBidi"/>
          <w:sz w:val="24"/>
          <w:szCs w:val="24"/>
        </w:rPr>
        <w:t xml:space="preserve"> The</w:t>
      </w:r>
      <w:r w:rsidR="00B76B89">
        <w:rPr>
          <w:rFonts w:asciiTheme="minorHAnsi" w:eastAsiaTheme="minorHAnsi" w:hAnsiTheme="minorHAnsi" w:cstheme="minorBidi"/>
          <w:sz w:val="24"/>
          <w:szCs w:val="24"/>
        </w:rPr>
        <w:t xml:space="preserve"> budget table below includes sample budget line</w:t>
      </w:r>
      <w:r w:rsidR="00471B96">
        <w:rPr>
          <w:rFonts w:asciiTheme="minorHAnsi" w:eastAsiaTheme="minorHAnsi" w:hAnsiTheme="minorHAnsi" w:cstheme="minorBidi"/>
          <w:sz w:val="24"/>
          <w:szCs w:val="24"/>
        </w:rPr>
        <w:t xml:space="preserve"> item</w:t>
      </w:r>
      <w:r w:rsidR="00B76B89">
        <w:rPr>
          <w:rFonts w:asciiTheme="minorHAnsi" w:eastAsiaTheme="minorHAnsi" w:hAnsiTheme="minorHAnsi" w:cstheme="minorBidi"/>
          <w:sz w:val="24"/>
          <w:szCs w:val="24"/>
        </w:rPr>
        <w:t>s</w:t>
      </w:r>
      <w:r w:rsidR="00471B96">
        <w:rPr>
          <w:rFonts w:asciiTheme="minorHAnsi" w:eastAsiaTheme="minorHAnsi" w:hAnsiTheme="minorHAnsi" w:cstheme="minorBidi"/>
          <w:sz w:val="24"/>
          <w:szCs w:val="24"/>
        </w:rPr>
        <w:t xml:space="preserve"> that are eligible </w:t>
      </w:r>
      <w:r w:rsidR="00271B3D">
        <w:rPr>
          <w:rFonts w:asciiTheme="minorHAnsi" w:eastAsiaTheme="minorHAnsi" w:hAnsiTheme="minorHAnsi" w:cstheme="minorBidi"/>
          <w:sz w:val="24"/>
          <w:szCs w:val="24"/>
        </w:rPr>
        <w:t xml:space="preserve">expenses </w:t>
      </w:r>
      <w:r w:rsidR="00471B96">
        <w:rPr>
          <w:rFonts w:asciiTheme="minorHAnsi" w:eastAsiaTheme="minorHAnsi" w:hAnsiTheme="minorHAnsi" w:cstheme="minorBidi"/>
          <w:sz w:val="24"/>
          <w:szCs w:val="24"/>
        </w:rPr>
        <w:t>for the SSSG program.</w:t>
      </w:r>
      <w:r w:rsidR="00271B3D">
        <w:rPr>
          <w:rFonts w:asciiTheme="minorHAnsi" w:eastAsiaTheme="minorHAnsi" w:hAnsiTheme="minorHAnsi" w:cstheme="minorBidi"/>
          <w:sz w:val="24"/>
          <w:szCs w:val="24"/>
        </w:rPr>
        <w:t xml:space="preserve"> M</w:t>
      </w:r>
      <w:r w:rsidR="00DD00EB">
        <w:rPr>
          <w:rFonts w:asciiTheme="minorHAnsi" w:eastAsiaTheme="minorHAnsi" w:hAnsiTheme="minorHAnsi" w:cstheme="minorBidi"/>
          <w:sz w:val="24"/>
          <w:szCs w:val="24"/>
        </w:rPr>
        <w:t>odify the budget table</w:t>
      </w:r>
      <w:r w:rsidR="00271B3D">
        <w:rPr>
          <w:rFonts w:asciiTheme="minorHAnsi" w:eastAsiaTheme="minorHAnsi" w:hAnsiTheme="minorHAnsi" w:cstheme="minorBidi"/>
          <w:sz w:val="24"/>
          <w:szCs w:val="24"/>
        </w:rPr>
        <w:t>,</w:t>
      </w:r>
      <w:r w:rsidR="00DD00EB">
        <w:rPr>
          <w:rFonts w:asciiTheme="minorHAnsi" w:eastAsiaTheme="minorHAnsi" w:hAnsiTheme="minorHAnsi" w:cstheme="minorBidi"/>
          <w:sz w:val="24"/>
          <w:szCs w:val="24"/>
        </w:rPr>
        <w:t xml:space="preserve"> as necessary</w:t>
      </w:r>
      <w:r w:rsidR="00271B3D">
        <w:rPr>
          <w:rFonts w:asciiTheme="minorHAnsi" w:eastAsiaTheme="minorHAnsi" w:hAnsiTheme="minorHAnsi" w:cstheme="minorBidi"/>
          <w:sz w:val="24"/>
          <w:szCs w:val="24"/>
        </w:rPr>
        <w:t>, to accurately reflect</w:t>
      </w:r>
      <w:r w:rsidR="00DD00EB">
        <w:rPr>
          <w:rFonts w:asciiTheme="minorHAnsi" w:eastAsiaTheme="minorHAnsi" w:hAnsiTheme="minorHAnsi" w:cstheme="minorBidi"/>
          <w:sz w:val="24"/>
          <w:szCs w:val="24"/>
        </w:rPr>
        <w:t xml:space="preserve"> </w:t>
      </w:r>
      <w:r w:rsidR="00471B96">
        <w:rPr>
          <w:rFonts w:asciiTheme="minorHAnsi" w:eastAsiaTheme="minorHAnsi" w:hAnsiTheme="minorHAnsi" w:cstheme="minorBidi"/>
          <w:sz w:val="24"/>
          <w:szCs w:val="24"/>
        </w:rPr>
        <w:t>the applicant</w:t>
      </w:r>
      <w:r w:rsidR="00DD00EB">
        <w:rPr>
          <w:rFonts w:asciiTheme="minorHAnsi" w:eastAsiaTheme="minorHAnsi" w:hAnsiTheme="minorHAnsi" w:cstheme="minorBidi"/>
          <w:sz w:val="24"/>
          <w:szCs w:val="24"/>
        </w:rPr>
        <w:t xml:space="preserve"> agency’s </w:t>
      </w:r>
      <w:r w:rsidR="005F7262">
        <w:rPr>
          <w:rFonts w:asciiTheme="minorHAnsi" w:eastAsiaTheme="minorHAnsi" w:hAnsiTheme="minorHAnsi" w:cstheme="minorBidi"/>
          <w:sz w:val="24"/>
          <w:szCs w:val="24"/>
        </w:rPr>
        <w:t xml:space="preserve">emergency </w:t>
      </w:r>
      <w:r w:rsidR="00FA1C19">
        <w:rPr>
          <w:rFonts w:asciiTheme="minorHAnsi" w:eastAsiaTheme="minorHAnsi" w:hAnsiTheme="minorHAnsi" w:cstheme="minorBidi"/>
          <w:sz w:val="24"/>
          <w:szCs w:val="24"/>
        </w:rPr>
        <w:t xml:space="preserve">shelter program </w:t>
      </w:r>
      <w:r w:rsidR="00271B3D">
        <w:rPr>
          <w:rFonts w:asciiTheme="minorHAnsi" w:eastAsiaTheme="minorHAnsi" w:hAnsiTheme="minorHAnsi" w:cstheme="minorBidi"/>
          <w:sz w:val="24"/>
          <w:szCs w:val="24"/>
        </w:rPr>
        <w:t>operating budget</w:t>
      </w:r>
      <w:r w:rsidR="00FA1C19">
        <w:rPr>
          <w:rFonts w:asciiTheme="minorHAnsi" w:eastAsiaTheme="minorHAnsi" w:hAnsiTheme="minorHAnsi" w:cstheme="minorBidi"/>
          <w:sz w:val="24"/>
          <w:szCs w:val="24"/>
        </w:rPr>
        <w:t>.</w:t>
      </w:r>
      <w:r w:rsidR="00C85561">
        <w:rPr>
          <w:rFonts w:asciiTheme="minorHAnsi" w:eastAsiaTheme="minorHAnsi" w:hAnsiTheme="minorHAnsi" w:cstheme="minorBidi"/>
          <w:sz w:val="24"/>
          <w:szCs w:val="24"/>
        </w:rPr>
        <w:t xml:space="preserve"> </w:t>
      </w:r>
    </w:p>
    <w:p w14:paraId="06E84D10" w14:textId="77777777" w:rsidR="00E0694D" w:rsidRDefault="00E0694D" w:rsidP="00B76B89">
      <w:pPr>
        <w:rPr>
          <w:rFonts w:asciiTheme="minorHAnsi" w:eastAsiaTheme="minorHAnsi" w:hAnsiTheme="minorHAnsi" w:cstheme="minorBidi"/>
          <w:sz w:val="24"/>
          <w:szCs w:val="24"/>
        </w:rPr>
      </w:pPr>
    </w:p>
    <w:p w14:paraId="3BCFB4BB" w14:textId="4DBCF0DE" w:rsidR="00B76B89" w:rsidRDefault="00C85561" w:rsidP="00B76B89">
      <w:pPr>
        <w:rPr>
          <w:rFonts w:asciiTheme="minorHAnsi" w:eastAsiaTheme="minorHAnsi" w:hAnsiTheme="minorHAnsi" w:cstheme="minorBidi"/>
          <w:sz w:val="24"/>
          <w:szCs w:val="24"/>
        </w:rPr>
      </w:pPr>
      <w:r>
        <w:rPr>
          <w:rFonts w:asciiTheme="minorHAnsi" w:eastAsiaTheme="minorHAnsi" w:hAnsiTheme="minorHAnsi" w:cstheme="minorBidi"/>
          <w:sz w:val="24"/>
          <w:szCs w:val="24"/>
        </w:rPr>
        <w:t>Please note that the SSSG funding requested</w:t>
      </w:r>
      <w:r w:rsidR="00E0694D">
        <w:rPr>
          <w:rFonts w:asciiTheme="minorHAnsi" w:eastAsiaTheme="minorHAnsi" w:hAnsiTheme="minorHAnsi" w:cstheme="minorBidi"/>
          <w:sz w:val="24"/>
          <w:szCs w:val="24"/>
        </w:rPr>
        <w:t xml:space="preserve"> is limited to no more than 50 percent of the applicant agency’s total </w:t>
      </w:r>
      <w:r w:rsidR="009D7285">
        <w:rPr>
          <w:rFonts w:asciiTheme="minorHAnsi" w:eastAsiaTheme="minorHAnsi" w:hAnsiTheme="minorHAnsi" w:cstheme="minorBidi"/>
          <w:sz w:val="24"/>
          <w:szCs w:val="24"/>
        </w:rPr>
        <w:t xml:space="preserve">emergency </w:t>
      </w:r>
      <w:r w:rsidR="00E0694D">
        <w:rPr>
          <w:rFonts w:asciiTheme="minorHAnsi" w:eastAsiaTheme="minorHAnsi" w:hAnsiTheme="minorHAnsi" w:cstheme="minorBidi"/>
          <w:sz w:val="24"/>
          <w:szCs w:val="24"/>
        </w:rPr>
        <w:t>shelter program operating budget.</w:t>
      </w:r>
      <w:r w:rsidR="00271B3D">
        <w:rPr>
          <w:rFonts w:asciiTheme="minorHAnsi" w:eastAsiaTheme="minorHAnsi" w:hAnsiTheme="minorHAnsi" w:cstheme="minorBidi"/>
          <w:sz w:val="24"/>
          <w:szCs w:val="24"/>
        </w:rPr>
        <w:t xml:space="preserve"> </w:t>
      </w:r>
      <w:r w:rsidR="00DD00EB">
        <w:rPr>
          <w:rFonts w:asciiTheme="minorHAnsi" w:eastAsiaTheme="minorHAnsi" w:hAnsiTheme="minorHAnsi" w:cstheme="minorBidi"/>
          <w:sz w:val="24"/>
          <w:szCs w:val="24"/>
        </w:rPr>
        <w:t xml:space="preserve">All </w:t>
      </w:r>
      <w:r w:rsidR="00271B3D">
        <w:rPr>
          <w:rFonts w:asciiTheme="minorHAnsi" w:eastAsiaTheme="minorHAnsi" w:hAnsiTheme="minorHAnsi" w:cstheme="minorBidi"/>
          <w:sz w:val="24"/>
          <w:szCs w:val="24"/>
        </w:rPr>
        <w:t xml:space="preserve">budget line </w:t>
      </w:r>
      <w:r w:rsidR="00DD00EB">
        <w:rPr>
          <w:rFonts w:asciiTheme="minorHAnsi" w:eastAsiaTheme="minorHAnsi" w:hAnsiTheme="minorHAnsi" w:cstheme="minorBidi"/>
          <w:sz w:val="24"/>
          <w:szCs w:val="24"/>
        </w:rPr>
        <w:t>items</w:t>
      </w:r>
      <w:r w:rsidR="00B5364F">
        <w:rPr>
          <w:rFonts w:asciiTheme="minorHAnsi" w:eastAsiaTheme="minorHAnsi" w:hAnsiTheme="minorHAnsi" w:cstheme="minorBidi"/>
          <w:sz w:val="24"/>
          <w:szCs w:val="24"/>
        </w:rPr>
        <w:t xml:space="preserve"> with allocated SSSG funding and </w:t>
      </w:r>
      <w:r w:rsidR="00DD00EB">
        <w:rPr>
          <w:rFonts w:asciiTheme="minorHAnsi" w:eastAsiaTheme="minorHAnsi" w:hAnsiTheme="minorHAnsi" w:cstheme="minorBidi"/>
          <w:sz w:val="24"/>
          <w:szCs w:val="24"/>
        </w:rPr>
        <w:t>marked with an asterisk (</w:t>
      </w:r>
      <w:r w:rsidR="00DD00EB" w:rsidRPr="005F7262">
        <w:rPr>
          <w:rFonts w:asciiTheme="minorHAnsi" w:eastAsiaTheme="minorHAnsi" w:hAnsiTheme="minorHAnsi" w:cstheme="minorBidi"/>
          <w:b/>
          <w:bCs/>
          <w:sz w:val="24"/>
          <w:szCs w:val="24"/>
        </w:rPr>
        <w:t>*</w:t>
      </w:r>
      <w:r w:rsidR="00DD00EB">
        <w:rPr>
          <w:rFonts w:asciiTheme="minorHAnsi" w:eastAsiaTheme="minorHAnsi" w:hAnsiTheme="minorHAnsi" w:cstheme="minorBidi"/>
          <w:sz w:val="24"/>
          <w:szCs w:val="24"/>
        </w:rPr>
        <w:t>)</w:t>
      </w:r>
      <w:r w:rsidR="00B5364F">
        <w:rPr>
          <w:rFonts w:asciiTheme="minorHAnsi" w:eastAsiaTheme="minorHAnsi" w:hAnsiTheme="minorHAnsi" w:cstheme="minorBidi"/>
          <w:sz w:val="24"/>
          <w:szCs w:val="24"/>
        </w:rPr>
        <w:t xml:space="preserve"> </w:t>
      </w:r>
      <w:r w:rsidR="00DD00EB">
        <w:rPr>
          <w:rFonts w:asciiTheme="minorHAnsi" w:eastAsiaTheme="minorHAnsi" w:hAnsiTheme="minorHAnsi" w:cstheme="minorBidi"/>
          <w:sz w:val="24"/>
          <w:szCs w:val="24"/>
        </w:rPr>
        <w:t xml:space="preserve">must be explained in the </w:t>
      </w:r>
      <w:r w:rsidR="005F7262">
        <w:rPr>
          <w:rFonts w:asciiTheme="minorHAnsi" w:eastAsiaTheme="minorHAnsi" w:hAnsiTheme="minorHAnsi" w:cstheme="minorBidi"/>
          <w:sz w:val="24"/>
          <w:szCs w:val="24"/>
        </w:rPr>
        <w:t>‘</w:t>
      </w:r>
      <w:r w:rsidR="00DD00EB">
        <w:rPr>
          <w:rFonts w:asciiTheme="minorHAnsi" w:eastAsiaTheme="minorHAnsi" w:hAnsiTheme="minorHAnsi" w:cstheme="minorBidi"/>
          <w:sz w:val="24"/>
          <w:szCs w:val="24"/>
        </w:rPr>
        <w:t>Budget Justification</w:t>
      </w:r>
      <w:r w:rsidR="005F7262">
        <w:rPr>
          <w:rFonts w:asciiTheme="minorHAnsi" w:eastAsiaTheme="minorHAnsi" w:hAnsiTheme="minorHAnsi" w:cstheme="minorBidi"/>
          <w:sz w:val="24"/>
          <w:szCs w:val="24"/>
        </w:rPr>
        <w:t>’</w:t>
      </w:r>
      <w:r w:rsidR="00DD00EB">
        <w:rPr>
          <w:rFonts w:asciiTheme="minorHAnsi" w:eastAsiaTheme="minorHAnsi" w:hAnsiTheme="minorHAnsi" w:cstheme="minorBidi"/>
          <w:sz w:val="24"/>
          <w:szCs w:val="24"/>
        </w:rPr>
        <w:t xml:space="preserve"> section on the following page. </w:t>
      </w:r>
    </w:p>
    <w:p w14:paraId="1B94FEE1" w14:textId="77777777" w:rsidR="00FA1C19" w:rsidRPr="005429BF" w:rsidRDefault="00FA1C19" w:rsidP="00B76B89">
      <w:pPr>
        <w:rPr>
          <w:rFonts w:ascii="Calibri" w:hAnsi="Calibri"/>
          <w:bCs/>
          <w:color w:val="000000"/>
          <w:sz w:val="22"/>
          <w:szCs w:val="22"/>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890"/>
        <w:gridCol w:w="1710"/>
        <w:gridCol w:w="2610"/>
      </w:tblGrid>
      <w:tr w:rsidR="00440221" w:rsidRPr="00FA1C19" w14:paraId="0C296B4D" w14:textId="77777777" w:rsidTr="00E0694D">
        <w:trPr>
          <w:trHeight w:val="674"/>
          <w:jc w:val="center"/>
        </w:trPr>
        <w:tc>
          <w:tcPr>
            <w:tcW w:w="3235" w:type="dxa"/>
            <w:vAlign w:val="center"/>
          </w:tcPr>
          <w:p w14:paraId="6ADDD24D" w14:textId="19BD21B0" w:rsidR="00440221" w:rsidRPr="00471B96" w:rsidRDefault="00440221" w:rsidP="00FA1C19">
            <w:pPr>
              <w:jc w:val="center"/>
              <w:rPr>
                <w:rFonts w:ascii="Arial" w:hAnsi="Arial" w:cs="Arial"/>
                <w:b/>
                <w:bCs/>
                <w:sz w:val="22"/>
                <w:szCs w:val="22"/>
              </w:rPr>
            </w:pPr>
            <w:r w:rsidRPr="00471B96">
              <w:rPr>
                <w:rFonts w:ascii="Arial" w:hAnsi="Arial" w:cs="Arial"/>
                <w:b/>
                <w:bCs/>
                <w:sz w:val="22"/>
                <w:szCs w:val="22"/>
              </w:rPr>
              <w:t>Budget Categories</w:t>
            </w:r>
          </w:p>
        </w:tc>
        <w:tc>
          <w:tcPr>
            <w:tcW w:w="1890" w:type="dxa"/>
            <w:vAlign w:val="center"/>
          </w:tcPr>
          <w:p w14:paraId="5AD9BC59" w14:textId="574BE2F8" w:rsidR="00440221" w:rsidRPr="00471B96" w:rsidRDefault="00440221" w:rsidP="00FA1C19">
            <w:pPr>
              <w:jc w:val="center"/>
              <w:rPr>
                <w:rFonts w:ascii="Arial" w:hAnsi="Arial" w:cs="Arial"/>
                <w:b/>
                <w:bCs/>
                <w:sz w:val="22"/>
                <w:szCs w:val="22"/>
              </w:rPr>
            </w:pPr>
            <w:r w:rsidRPr="00471B96">
              <w:rPr>
                <w:rFonts w:ascii="Arial" w:hAnsi="Arial" w:cs="Arial"/>
                <w:b/>
                <w:bCs/>
                <w:sz w:val="22"/>
                <w:szCs w:val="22"/>
              </w:rPr>
              <w:t>SSSG Funding Request</w:t>
            </w:r>
          </w:p>
        </w:tc>
        <w:tc>
          <w:tcPr>
            <w:tcW w:w="1710" w:type="dxa"/>
            <w:vAlign w:val="center"/>
          </w:tcPr>
          <w:p w14:paraId="6E1B7D38" w14:textId="77777777" w:rsidR="00440221" w:rsidRPr="00471B96" w:rsidRDefault="00440221" w:rsidP="00FA1C19">
            <w:pPr>
              <w:jc w:val="center"/>
              <w:rPr>
                <w:rFonts w:ascii="Arial" w:hAnsi="Arial" w:cs="Arial"/>
                <w:b/>
                <w:bCs/>
                <w:sz w:val="22"/>
                <w:szCs w:val="22"/>
              </w:rPr>
            </w:pPr>
            <w:r w:rsidRPr="00471B96">
              <w:rPr>
                <w:rFonts w:ascii="Arial" w:hAnsi="Arial" w:cs="Arial"/>
                <w:b/>
                <w:bCs/>
                <w:sz w:val="22"/>
                <w:szCs w:val="22"/>
              </w:rPr>
              <w:t>Other Funding Total</w:t>
            </w:r>
          </w:p>
        </w:tc>
        <w:tc>
          <w:tcPr>
            <w:tcW w:w="2610" w:type="dxa"/>
            <w:vAlign w:val="center"/>
          </w:tcPr>
          <w:p w14:paraId="1CC351E4" w14:textId="77777777" w:rsidR="00440221" w:rsidRPr="00471B96" w:rsidRDefault="00440221" w:rsidP="00FA1C19">
            <w:pPr>
              <w:jc w:val="center"/>
              <w:rPr>
                <w:rFonts w:ascii="Arial" w:hAnsi="Arial" w:cs="Arial"/>
                <w:b/>
                <w:bCs/>
                <w:sz w:val="22"/>
                <w:szCs w:val="22"/>
              </w:rPr>
            </w:pPr>
            <w:r w:rsidRPr="00471B96">
              <w:rPr>
                <w:rFonts w:ascii="Arial" w:hAnsi="Arial" w:cs="Arial"/>
                <w:b/>
                <w:bCs/>
                <w:sz w:val="22"/>
                <w:szCs w:val="22"/>
              </w:rPr>
              <w:t>Total Homeless Shelter Operating Budget</w:t>
            </w:r>
          </w:p>
        </w:tc>
      </w:tr>
      <w:tr w:rsidR="00440221" w:rsidRPr="00FA1C19" w14:paraId="7C2D44D0" w14:textId="77777777" w:rsidTr="00E0694D">
        <w:trPr>
          <w:jc w:val="center"/>
        </w:trPr>
        <w:tc>
          <w:tcPr>
            <w:tcW w:w="3235" w:type="dxa"/>
          </w:tcPr>
          <w:p w14:paraId="2C0629CA" w14:textId="6CC3C725" w:rsidR="00440221" w:rsidRPr="00FA1C19" w:rsidRDefault="00440221" w:rsidP="00FA1C19">
            <w:pPr>
              <w:rPr>
                <w:rFonts w:ascii="Arial" w:hAnsi="Arial" w:cs="Arial"/>
                <w:sz w:val="22"/>
                <w:szCs w:val="22"/>
              </w:rPr>
            </w:pPr>
            <w:r w:rsidRPr="00FA1C19">
              <w:rPr>
                <w:rFonts w:ascii="Arial" w:hAnsi="Arial" w:cs="Arial"/>
                <w:sz w:val="22"/>
                <w:szCs w:val="22"/>
              </w:rPr>
              <w:t xml:space="preserve">Staff </w:t>
            </w:r>
            <w:r w:rsidR="007E79F3">
              <w:rPr>
                <w:rFonts w:ascii="Arial" w:hAnsi="Arial" w:cs="Arial"/>
                <w:sz w:val="22"/>
                <w:szCs w:val="22"/>
              </w:rPr>
              <w:t>Wages and Benefits</w:t>
            </w:r>
          </w:p>
        </w:tc>
        <w:tc>
          <w:tcPr>
            <w:tcW w:w="1890" w:type="dxa"/>
            <w:vAlign w:val="center"/>
          </w:tcPr>
          <w:p w14:paraId="037DE26F" w14:textId="77777777" w:rsidR="00440221" w:rsidRPr="00FA1C19" w:rsidRDefault="00440221" w:rsidP="00271B3D">
            <w:pPr>
              <w:jc w:val="center"/>
              <w:rPr>
                <w:rFonts w:ascii="Arial" w:hAnsi="Arial" w:cs="Arial"/>
                <w:sz w:val="22"/>
                <w:szCs w:val="22"/>
              </w:rPr>
            </w:pPr>
          </w:p>
        </w:tc>
        <w:tc>
          <w:tcPr>
            <w:tcW w:w="1710" w:type="dxa"/>
            <w:vAlign w:val="center"/>
          </w:tcPr>
          <w:p w14:paraId="0F646AB5" w14:textId="77777777" w:rsidR="00440221" w:rsidRPr="00FA1C19" w:rsidRDefault="00440221" w:rsidP="00271B3D">
            <w:pPr>
              <w:jc w:val="center"/>
              <w:rPr>
                <w:rFonts w:ascii="Arial" w:hAnsi="Arial" w:cs="Arial"/>
                <w:sz w:val="22"/>
                <w:szCs w:val="22"/>
              </w:rPr>
            </w:pPr>
          </w:p>
        </w:tc>
        <w:tc>
          <w:tcPr>
            <w:tcW w:w="2610" w:type="dxa"/>
            <w:vAlign w:val="center"/>
          </w:tcPr>
          <w:p w14:paraId="32798D44" w14:textId="77777777" w:rsidR="00440221" w:rsidRPr="00FA1C19" w:rsidRDefault="00440221" w:rsidP="00271B3D">
            <w:pPr>
              <w:jc w:val="center"/>
              <w:rPr>
                <w:rFonts w:ascii="Arial" w:hAnsi="Arial" w:cs="Arial"/>
                <w:sz w:val="22"/>
                <w:szCs w:val="22"/>
                <w:u w:val="single"/>
              </w:rPr>
            </w:pPr>
          </w:p>
        </w:tc>
      </w:tr>
      <w:tr w:rsidR="00440221" w:rsidRPr="00FA1C19" w14:paraId="085647DC" w14:textId="77777777" w:rsidTr="00E0694D">
        <w:trPr>
          <w:jc w:val="center"/>
        </w:trPr>
        <w:tc>
          <w:tcPr>
            <w:tcW w:w="3235" w:type="dxa"/>
          </w:tcPr>
          <w:p w14:paraId="551032C7" w14:textId="77777777" w:rsidR="00440221" w:rsidRPr="00FA1C19" w:rsidRDefault="00440221" w:rsidP="00FA1C19">
            <w:pPr>
              <w:rPr>
                <w:rFonts w:ascii="Arial" w:hAnsi="Arial" w:cs="Arial"/>
                <w:sz w:val="22"/>
                <w:szCs w:val="22"/>
              </w:rPr>
            </w:pPr>
            <w:r w:rsidRPr="00FA1C19">
              <w:rPr>
                <w:rFonts w:ascii="Arial" w:hAnsi="Arial" w:cs="Arial"/>
                <w:sz w:val="22"/>
                <w:szCs w:val="22"/>
              </w:rPr>
              <w:t>Travel</w:t>
            </w:r>
          </w:p>
        </w:tc>
        <w:tc>
          <w:tcPr>
            <w:tcW w:w="1890" w:type="dxa"/>
            <w:vAlign w:val="center"/>
          </w:tcPr>
          <w:p w14:paraId="6978CC77" w14:textId="77777777" w:rsidR="00440221" w:rsidRPr="00FA1C19" w:rsidRDefault="00440221" w:rsidP="00271B3D">
            <w:pPr>
              <w:jc w:val="center"/>
              <w:rPr>
                <w:rFonts w:ascii="Arial" w:hAnsi="Arial" w:cs="Arial"/>
                <w:sz w:val="22"/>
                <w:szCs w:val="22"/>
              </w:rPr>
            </w:pPr>
          </w:p>
        </w:tc>
        <w:tc>
          <w:tcPr>
            <w:tcW w:w="1710" w:type="dxa"/>
            <w:vAlign w:val="center"/>
          </w:tcPr>
          <w:p w14:paraId="5A48D8B5" w14:textId="77777777" w:rsidR="00440221" w:rsidRPr="00FA1C19" w:rsidRDefault="00440221" w:rsidP="00271B3D">
            <w:pPr>
              <w:jc w:val="center"/>
              <w:rPr>
                <w:rFonts w:ascii="Arial" w:hAnsi="Arial" w:cs="Arial"/>
                <w:sz w:val="22"/>
                <w:szCs w:val="22"/>
              </w:rPr>
            </w:pPr>
          </w:p>
        </w:tc>
        <w:tc>
          <w:tcPr>
            <w:tcW w:w="2610" w:type="dxa"/>
            <w:vAlign w:val="center"/>
          </w:tcPr>
          <w:p w14:paraId="3965901C" w14:textId="77777777" w:rsidR="00440221" w:rsidRPr="00FA1C19" w:rsidRDefault="00440221" w:rsidP="00271B3D">
            <w:pPr>
              <w:jc w:val="center"/>
              <w:rPr>
                <w:rFonts w:ascii="Arial" w:hAnsi="Arial" w:cs="Arial"/>
                <w:sz w:val="22"/>
                <w:szCs w:val="22"/>
                <w:u w:val="single"/>
              </w:rPr>
            </w:pPr>
          </w:p>
        </w:tc>
      </w:tr>
      <w:tr w:rsidR="00440221" w:rsidRPr="00FA1C19" w14:paraId="720ED4C0" w14:textId="77777777" w:rsidTr="00E0694D">
        <w:trPr>
          <w:jc w:val="center"/>
        </w:trPr>
        <w:tc>
          <w:tcPr>
            <w:tcW w:w="3235" w:type="dxa"/>
          </w:tcPr>
          <w:p w14:paraId="710F738C" w14:textId="647140B3" w:rsidR="00440221" w:rsidRPr="00FA1C19" w:rsidRDefault="00440221" w:rsidP="00FA1C19">
            <w:pPr>
              <w:rPr>
                <w:rFonts w:ascii="Arial" w:hAnsi="Arial" w:cs="Arial"/>
                <w:sz w:val="22"/>
                <w:szCs w:val="22"/>
              </w:rPr>
            </w:pPr>
            <w:r w:rsidRPr="00FA1C19">
              <w:rPr>
                <w:rFonts w:ascii="Arial" w:hAnsi="Arial" w:cs="Arial"/>
                <w:sz w:val="22"/>
                <w:szCs w:val="22"/>
              </w:rPr>
              <w:t>Equipment</w:t>
            </w:r>
            <w:r w:rsidRPr="005F7262">
              <w:rPr>
                <w:rFonts w:ascii="Arial" w:hAnsi="Arial" w:cs="Arial"/>
                <w:b/>
                <w:bCs/>
                <w:sz w:val="22"/>
                <w:szCs w:val="22"/>
              </w:rPr>
              <w:t>*</w:t>
            </w:r>
          </w:p>
        </w:tc>
        <w:tc>
          <w:tcPr>
            <w:tcW w:w="1890" w:type="dxa"/>
            <w:vAlign w:val="center"/>
          </w:tcPr>
          <w:p w14:paraId="78D0BDA3" w14:textId="77777777" w:rsidR="00440221" w:rsidRPr="00FA1C19" w:rsidRDefault="00440221" w:rsidP="00271B3D">
            <w:pPr>
              <w:jc w:val="center"/>
              <w:rPr>
                <w:rFonts w:ascii="Arial" w:hAnsi="Arial" w:cs="Arial"/>
                <w:sz w:val="22"/>
                <w:szCs w:val="22"/>
              </w:rPr>
            </w:pPr>
          </w:p>
        </w:tc>
        <w:tc>
          <w:tcPr>
            <w:tcW w:w="1710" w:type="dxa"/>
            <w:vAlign w:val="center"/>
          </w:tcPr>
          <w:p w14:paraId="7B08191C" w14:textId="77777777" w:rsidR="00440221" w:rsidRPr="00FA1C19" w:rsidRDefault="00440221" w:rsidP="00271B3D">
            <w:pPr>
              <w:jc w:val="center"/>
              <w:rPr>
                <w:rFonts w:ascii="Arial" w:hAnsi="Arial" w:cs="Arial"/>
                <w:sz w:val="22"/>
                <w:szCs w:val="22"/>
              </w:rPr>
            </w:pPr>
          </w:p>
        </w:tc>
        <w:tc>
          <w:tcPr>
            <w:tcW w:w="2610" w:type="dxa"/>
            <w:vAlign w:val="center"/>
          </w:tcPr>
          <w:p w14:paraId="3A79E9E5" w14:textId="77777777" w:rsidR="00440221" w:rsidRPr="00FA1C19" w:rsidRDefault="00440221" w:rsidP="00271B3D">
            <w:pPr>
              <w:jc w:val="center"/>
              <w:rPr>
                <w:rFonts w:ascii="Arial" w:hAnsi="Arial" w:cs="Arial"/>
                <w:sz w:val="22"/>
                <w:szCs w:val="22"/>
                <w:u w:val="single"/>
              </w:rPr>
            </w:pPr>
          </w:p>
        </w:tc>
      </w:tr>
      <w:tr w:rsidR="00271B3D" w:rsidRPr="00FA1C19" w14:paraId="008C6B7A" w14:textId="77777777" w:rsidTr="00E0694D">
        <w:trPr>
          <w:jc w:val="center"/>
        </w:trPr>
        <w:tc>
          <w:tcPr>
            <w:tcW w:w="3235" w:type="dxa"/>
          </w:tcPr>
          <w:p w14:paraId="0A3C639C" w14:textId="7BCC43C9" w:rsidR="00271B3D" w:rsidRDefault="00271B3D" w:rsidP="00FA1C19">
            <w:pPr>
              <w:rPr>
                <w:rFonts w:ascii="Arial" w:hAnsi="Arial" w:cs="Arial"/>
                <w:sz w:val="22"/>
                <w:szCs w:val="22"/>
              </w:rPr>
            </w:pPr>
            <w:r>
              <w:rPr>
                <w:rFonts w:ascii="Arial" w:hAnsi="Arial" w:cs="Arial"/>
                <w:sz w:val="22"/>
                <w:szCs w:val="22"/>
              </w:rPr>
              <w:t xml:space="preserve">Bookkeeping/Audit </w:t>
            </w:r>
          </w:p>
        </w:tc>
        <w:tc>
          <w:tcPr>
            <w:tcW w:w="1890" w:type="dxa"/>
            <w:vAlign w:val="center"/>
          </w:tcPr>
          <w:p w14:paraId="49C61410" w14:textId="2DA2836B" w:rsidR="00271B3D" w:rsidRPr="00FA1C19" w:rsidRDefault="00271B3D" w:rsidP="00271B3D">
            <w:pPr>
              <w:jc w:val="center"/>
              <w:rPr>
                <w:rFonts w:ascii="Arial" w:hAnsi="Arial" w:cs="Arial"/>
                <w:sz w:val="22"/>
                <w:szCs w:val="22"/>
              </w:rPr>
            </w:pPr>
          </w:p>
        </w:tc>
        <w:tc>
          <w:tcPr>
            <w:tcW w:w="1710" w:type="dxa"/>
            <w:vAlign w:val="center"/>
          </w:tcPr>
          <w:p w14:paraId="4EFC9316" w14:textId="77777777" w:rsidR="00271B3D" w:rsidRPr="00FA1C19" w:rsidRDefault="00271B3D" w:rsidP="00271B3D">
            <w:pPr>
              <w:jc w:val="center"/>
              <w:rPr>
                <w:rFonts w:ascii="Arial" w:hAnsi="Arial" w:cs="Arial"/>
                <w:sz w:val="22"/>
                <w:szCs w:val="22"/>
              </w:rPr>
            </w:pPr>
          </w:p>
        </w:tc>
        <w:tc>
          <w:tcPr>
            <w:tcW w:w="2610" w:type="dxa"/>
            <w:vAlign w:val="center"/>
          </w:tcPr>
          <w:p w14:paraId="4AA394B3" w14:textId="77777777" w:rsidR="00271B3D" w:rsidRPr="00FA1C19" w:rsidRDefault="00271B3D" w:rsidP="00271B3D">
            <w:pPr>
              <w:jc w:val="center"/>
              <w:rPr>
                <w:rFonts w:ascii="Arial" w:hAnsi="Arial" w:cs="Arial"/>
                <w:sz w:val="22"/>
                <w:szCs w:val="22"/>
                <w:u w:val="single"/>
              </w:rPr>
            </w:pPr>
          </w:p>
        </w:tc>
      </w:tr>
      <w:tr w:rsidR="00271B3D" w:rsidRPr="00FA1C19" w14:paraId="444A89C5" w14:textId="77777777" w:rsidTr="00E0694D">
        <w:trPr>
          <w:jc w:val="center"/>
        </w:trPr>
        <w:tc>
          <w:tcPr>
            <w:tcW w:w="3235" w:type="dxa"/>
          </w:tcPr>
          <w:p w14:paraId="58E8E88C" w14:textId="012EA251" w:rsidR="00271B3D" w:rsidRPr="00FA1C19" w:rsidRDefault="00271B3D" w:rsidP="00FA1C19">
            <w:pPr>
              <w:rPr>
                <w:rFonts w:ascii="Arial" w:hAnsi="Arial" w:cs="Arial"/>
                <w:sz w:val="22"/>
                <w:szCs w:val="22"/>
              </w:rPr>
            </w:pPr>
            <w:r>
              <w:rPr>
                <w:rFonts w:ascii="Arial" w:hAnsi="Arial" w:cs="Arial"/>
                <w:sz w:val="22"/>
                <w:szCs w:val="22"/>
              </w:rPr>
              <w:t xml:space="preserve">Insurance </w:t>
            </w:r>
          </w:p>
        </w:tc>
        <w:tc>
          <w:tcPr>
            <w:tcW w:w="1890" w:type="dxa"/>
            <w:vAlign w:val="center"/>
          </w:tcPr>
          <w:p w14:paraId="7A2E2B15" w14:textId="77777777" w:rsidR="00271B3D" w:rsidRPr="00FA1C19" w:rsidRDefault="00271B3D" w:rsidP="00271B3D">
            <w:pPr>
              <w:jc w:val="center"/>
              <w:rPr>
                <w:rFonts w:ascii="Arial" w:hAnsi="Arial" w:cs="Arial"/>
                <w:sz w:val="22"/>
                <w:szCs w:val="22"/>
              </w:rPr>
            </w:pPr>
          </w:p>
        </w:tc>
        <w:tc>
          <w:tcPr>
            <w:tcW w:w="1710" w:type="dxa"/>
            <w:vAlign w:val="center"/>
          </w:tcPr>
          <w:p w14:paraId="5837B7DE" w14:textId="77777777" w:rsidR="00271B3D" w:rsidRPr="00FA1C19" w:rsidRDefault="00271B3D" w:rsidP="00271B3D">
            <w:pPr>
              <w:jc w:val="center"/>
              <w:rPr>
                <w:rFonts w:ascii="Arial" w:hAnsi="Arial" w:cs="Arial"/>
                <w:sz w:val="22"/>
                <w:szCs w:val="22"/>
              </w:rPr>
            </w:pPr>
          </w:p>
        </w:tc>
        <w:tc>
          <w:tcPr>
            <w:tcW w:w="2610" w:type="dxa"/>
            <w:vAlign w:val="center"/>
          </w:tcPr>
          <w:p w14:paraId="6C95A792" w14:textId="77777777" w:rsidR="00271B3D" w:rsidRPr="00FA1C19" w:rsidRDefault="00271B3D" w:rsidP="00271B3D">
            <w:pPr>
              <w:jc w:val="center"/>
              <w:rPr>
                <w:rFonts w:ascii="Arial" w:hAnsi="Arial" w:cs="Arial"/>
                <w:sz w:val="22"/>
                <w:szCs w:val="22"/>
                <w:u w:val="single"/>
              </w:rPr>
            </w:pPr>
          </w:p>
        </w:tc>
      </w:tr>
      <w:tr w:rsidR="00440221" w:rsidRPr="00FA1C19" w14:paraId="68EECE2E" w14:textId="77777777" w:rsidTr="00E0694D">
        <w:trPr>
          <w:jc w:val="center"/>
        </w:trPr>
        <w:tc>
          <w:tcPr>
            <w:tcW w:w="3235" w:type="dxa"/>
          </w:tcPr>
          <w:p w14:paraId="3E04B7E5" w14:textId="1A0540F9" w:rsidR="00440221" w:rsidRPr="00FA1C19" w:rsidRDefault="00440221" w:rsidP="00FA1C19">
            <w:pPr>
              <w:rPr>
                <w:rFonts w:ascii="Arial" w:hAnsi="Arial" w:cs="Arial"/>
                <w:sz w:val="22"/>
                <w:szCs w:val="22"/>
              </w:rPr>
            </w:pPr>
            <w:r w:rsidRPr="00FA1C19">
              <w:rPr>
                <w:rFonts w:ascii="Arial" w:hAnsi="Arial" w:cs="Arial"/>
                <w:sz w:val="22"/>
                <w:szCs w:val="22"/>
              </w:rPr>
              <w:t xml:space="preserve">Contractual </w:t>
            </w:r>
          </w:p>
        </w:tc>
        <w:tc>
          <w:tcPr>
            <w:tcW w:w="1890" w:type="dxa"/>
            <w:vAlign w:val="center"/>
          </w:tcPr>
          <w:p w14:paraId="560FA6A1" w14:textId="77777777" w:rsidR="00440221" w:rsidRPr="00FA1C19" w:rsidRDefault="00440221" w:rsidP="00271B3D">
            <w:pPr>
              <w:jc w:val="center"/>
              <w:rPr>
                <w:rFonts w:ascii="Arial" w:hAnsi="Arial" w:cs="Arial"/>
                <w:sz w:val="22"/>
                <w:szCs w:val="22"/>
              </w:rPr>
            </w:pPr>
          </w:p>
        </w:tc>
        <w:tc>
          <w:tcPr>
            <w:tcW w:w="1710" w:type="dxa"/>
            <w:vAlign w:val="center"/>
          </w:tcPr>
          <w:p w14:paraId="3178518B" w14:textId="77777777" w:rsidR="00440221" w:rsidRPr="00FA1C19" w:rsidRDefault="00440221" w:rsidP="00271B3D">
            <w:pPr>
              <w:jc w:val="center"/>
              <w:rPr>
                <w:rFonts w:ascii="Arial" w:hAnsi="Arial" w:cs="Arial"/>
                <w:sz w:val="22"/>
                <w:szCs w:val="22"/>
                <w:u w:val="single"/>
              </w:rPr>
            </w:pPr>
          </w:p>
        </w:tc>
        <w:tc>
          <w:tcPr>
            <w:tcW w:w="2610" w:type="dxa"/>
            <w:vAlign w:val="center"/>
          </w:tcPr>
          <w:p w14:paraId="112C3B62" w14:textId="77777777" w:rsidR="00440221" w:rsidRPr="00FA1C19" w:rsidRDefault="00440221" w:rsidP="00271B3D">
            <w:pPr>
              <w:jc w:val="center"/>
              <w:rPr>
                <w:rFonts w:ascii="Arial" w:hAnsi="Arial" w:cs="Arial"/>
                <w:sz w:val="22"/>
                <w:szCs w:val="22"/>
              </w:rPr>
            </w:pPr>
          </w:p>
        </w:tc>
      </w:tr>
      <w:tr w:rsidR="00440221" w:rsidRPr="00FA1C19" w14:paraId="0A02C42C" w14:textId="77777777" w:rsidTr="00E0694D">
        <w:trPr>
          <w:jc w:val="center"/>
        </w:trPr>
        <w:tc>
          <w:tcPr>
            <w:tcW w:w="3235" w:type="dxa"/>
          </w:tcPr>
          <w:p w14:paraId="2C68A1AA" w14:textId="7FF72F93" w:rsidR="00440221" w:rsidRPr="00FA1C19" w:rsidRDefault="00601540" w:rsidP="00FA1C19">
            <w:pPr>
              <w:rPr>
                <w:rFonts w:ascii="Arial" w:hAnsi="Arial" w:cs="Arial"/>
                <w:sz w:val="22"/>
                <w:szCs w:val="22"/>
              </w:rPr>
            </w:pPr>
            <w:r>
              <w:rPr>
                <w:rFonts w:ascii="Arial" w:hAnsi="Arial" w:cs="Arial"/>
                <w:sz w:val="22"/>
                <w:szCs w:val="22"/>
              </w:rPr>
              <w:t>Other</w:t>
            </w:r>
            <w:r w:rsidR="00271B3D" w:rsidRPr="005F7262">
              <w:rPr>
                <w:rFonts w:ascii="Arial" w:hAnsi="Arial" w:cs="Arial"/>
                <w:b/>
                <w:bCs/>
                <w:sz w:val="22"/>
                <w:szCs w:val="22"/>
              </w:rPr>
              <w:t>*</w:t>
            </w:r>
          </w:p>
        </w:tc>
        <w:tc>
          <w:tcPr>
            <w:tcW w:w="1890" w:type="dxa"/>
            <w:vAlign w:val="center"/>
          </w:tcPr>
          <w:p w14:paraId="450EC043" w14:textId="77777777" w:rsidR="00440221" w:rsidRPr="00FA1C19" w:rsidRDefault="00440221" w:rsidP="00271B3D">
            <w:pPr>
              <w:jc w:val="center"/>
              <w:rPr>
                <w:rFonts w:ascii="Arial" w:hAnsi="Arial" w:cs="Arial"/>
                <w:sz w:val="22"/>
                <w:szCs w:val="22"/>
              </w:rPr>
            </w:pPr>
          </w:p>
        </w:tc>
        <w:tc>
          <w:tcPr>
            <w:tcW w:w="1710" w:type="dxa"/>
            <w:vAlign w:val="center"/>
          </w:tcPr>
          <w:p w14:paraId="61F2AB72" w14:textId="77777777" w:rsidR="00440221" w:rsidRPr="00FA1C19" w:rsidRDefault="00440221" w:rsidP="00271B3D">
            <w:pPr>
              <w:jc w:val="center"/>
              <w:rPr>
                <w:rFonts w:ascii="Arial" w:hAnsi="Arial" w:cs="Arial"/>
                <w:sz w:val="22"/>
                <w:szCs w:val="22"/>
                <w:u w:val="single"/>
              </w:rPr>
            </w:pPr>
          </w:p>
        </w:tc>
        <w:tc>
          <w:tcPr>
            <w:tcW w:w="2610" w:type="dxa"/>
            <w:vAlign w:val="center"/>
          </w:tcPr>
          <w:p w14:paraId="0D8D8A64" w14:textId="77777777" w:rsidR="00440221" w:rsidRPr="00FA1C19" w:rsidRDefault="00440221" w:rsidP="00271B3D">
            <w:pPr>
              <w:jc w:val="center"/>
              <w:rPr>
                <w:rFonts w:ascii="Arial" w:hAnsi="Arial" w:cs="Arial"/>
                <w:sz w:val="22"/>
                <w:szCs w:val="22"/>
              </w:rPr>
            </w:pPr>
          </w:p>
        </w:tc>
      </w:tr>
      <w:tr w:rsidR="00440221" w:rsidRPr="00FA1C19" w14:paraId="68900A31" w14:textId="77777777" w:rsidTr="00E0694D">
        <w:trPr>
          <w:jc w:val="center"/>
        </w:trPr>
        <w:tc>
          <w:tcPr>
            <w:tcW w:w="3235" w:type="dxa"/>
          </w:tcPr>
          <w:p w14:paraId="07A40F99" w14:textId="16EDAFAF" w:rsidR="00440221" w:rsidRPr="00FA1C19" w:rsidRDefault="00440221" w:rsidP="00FA1C19">
            <w:pPr>
              <w:rPr>
                <w:rFonts w:ascii="Arial" w:hAnsi="Arial" w:cs="Arial"/>
                <w:sz w:val="22"/>
                <w:szCs w:val="22"/>
              </w:rPr>
            </w:pPr>
          </w:p>
        </w:tc>
        <w:tc>
          <w:tcPr>
            <w:tcW w:w="1890" w:type="dxa"/>
            <w:vAlign w:val="center"/>
          </w:tcPr>
          <w:p w14:paraId="3BF726CA" w14:textId="77777777" w:rsidR="00440221" w:rsidRPr="00FA1C19" w:rsidRDefault="00440221" w:rsidP="00271B3D">
            <w:pPr>
              <w:jc w:val="center"/>
              <w:rPr>
                <w:rFonts w:ascii="Arial" w:hAnsi="Arial" w:cs="Arial"/>
                <w:sz w:val="22"/>
                <w:szCs w:val="22"/>
              </w:rPr>
            </w:pPr>
          </w:p>
        </w:tc>
        <w:tc>
          <w:tcPr>
            <w:tcW w:w="1710" w:type="dxa"/>
            <w:vAlign w:val="center"/>
          </w:tcPr>
          <w:p w14:paraId="1397F4CB" w14:textId="77777777" w:rsidR="00440221" w:rsidRPr="00FA1C19" w:rsidRDefault="00440221" w:rsidP="00271B3D">
            <w:pPr>
              <w:jc w:val="center"/>
              <w:rPr>
                <w:rFonts w:ascii="Arial" w:hAnsi="Arial" w:cs="Arial"/>
                <w:sz w:val="22"/>
                <w:szCs w:val="22"/>
                <w:u w:val="single"/>
              </w:rPr>
            </w:pPr>
          </w:p>
        </w:tc>
        <w:tc>
          <w:tcPr>
            <w:tcW w:w="2610" w:type="dxa"/>
            <w:vAlign w:val="center"/>
          </w:tcPr>
          <w:p w14:paraId="7E8FAA95" w14:textId="77777777" w:rsidR="00440221" w:rsidRPr="00FA1C19" w:rsidRDefault="00440221" w:rsidP="00271B3D">
            <w:pPr>
              <w:jc w:val="center"/>
              <w:rPr>
                <w:rFonts w:ascii="Arial" w:hAnsi="Arial" w:cs="Arial"/>
                <w:sz w:val="22"/>
                <w:szCs w:val="22"/>
              </w:rPr>
            </w:pPr>
          </w:p>
        </w:tc>
      </w:tr>
      <w:tr w:rsidR="00271B3D" w:rsidRPr="00FA1C19" w14:paraId="2F77F06F" w14:textId="77777777" w:rsidTr="00E0694D">
        <w:trPr>
          <w:jc w:val="center"/>
        </w:trPr>
        <w:tc>
          <w:tcPr>
            <w:tcW w:w="9445" w:type="dxa"/>
            <w:gridSpan w:val="4"/>
            <w:shd w:val="clear" w:color="auto" w:fill="D9D9D9" w:themeFill="background1" w:themeFillShade="D9"/>
          </w:tcPr>
          <w:p w14:paraId="73D78E38" w14:textId="30598D78" w:rsidR="00271B3D" w:rsidRPr="00FA1C19" w:rsidRDefault="00271B3D" w:rsidP="00FA1C19">
            <w:pPr>
              <w:rPr>
                <w:rFonts w:ascii="Arial" w:hAnsi="Arial" w:cs="Arial"/>
                <w:sz w:val="22"/>
                <w:szCs w:val="22"/>
              </w:rPr>
            </w:pPr>
            <w:r w:rsidRPr="00FA1C19">
              <w:rPr>
                <w:rFonts w:ascii="Arial" w:hAnsi="Arial" w:cs="Arial"/>
                <w:b/>
                <w:bCs/>
                <w:sz w:val="22"/>
                <w:szCs w:val="22"/>
              </w:rPr>
              <w:t>VOUCHERS ONLY</w:t>
            </w:r>
          </w:p>
        </w:tc>
      </w:tr>
      <w:tr w:rsidR="00440221" w:rsidRPr="00FA1C19" w14:paraId="61D4BE45" w14:textId="77777777" w:rsidTr="00E0694D">
        <w:trPr>
          <w:jc w:val="center"/>
        </w:trPr>
        <w:tc>
          <w:tcPr>
            <w:tcW w:w="3235" w:type="dxa"/>
          </w:tcPr>
          <w:p w14:paraId="274F8FFE" w14:textId="77777777" w:rsidR="00440221" w:rsidRPr="00FA1C19" w:rsidRDefault="00440221" w:rsidP="00FA1C19">
            <w:pPr>
              <w:rPr>
                <w:rFonts w:ascii="Arial" w:hAnsi="Arial" w:cs="Arial"/>
                <w:sz w:val="22"/>
                <w:szCs w:val="22"/>
              </w:rPr>
            </w:pPr>
            <w:r w:rsidRPr="00FA1C19">
              <w:rPr>
                <w:rFonts w:ascii="Arial" w:hAnsi="Arial" w:cs="Arial"/>
                <w:sz w:val="22"/>
                <w:szCs w:val="22"/>
              </w:rPr>
              <w:t xml:space="preserve">Vouchers for Lodging </w:t>
            </w:r>
          </w:p>
          <w:p w14:paraId="3253C98F" w14:textId="77777777" w:rsidR="00440221" w:rsidRPr="00FA1C19" w:rsidRDefault="00440221" w:rsidP="00FA1C19">
            <w:pPr>
              <w:rPr>
                <w:rFonts w:ascii="Arial" w:hAnsi="Arial" w:cs="Arial"/>
                <w:sz w:val="22"/>
                <w:szCs w:val="22"/>
              </w:rPr>
            </w:pPr>
            <w:r w:rsidRPr="00FA1C19">
              <w:rPr>
                <w:rFonts w:ascii="Arial" w:hAnsi="Arial" w:cs="Arial"/>
                <w:sz w:val="22"/>
                <w:szCs w:val="22"/>
              </w:rPr>
              <w:t>$____ per night X night/year</w:t>
            </w:r>
          </w:p>
        </w:tc>
        <w:tc>
          <w:tcPr>
            <w:tcW w:w="1890" w:type="dxa"/>
            <w:vAlign w:val="center"/>
          </w:tcPr>
          <w:p w14:paraId="536834F6" w14:textId="4E986362" w:rsidR="00440221" w:rsidRPr="00FA1C19" w:rsidRDefault="00440221" w:rsidP="00271B3D">
            <w:pPr>
              <w:jc w:val="center"/>
              <w:rPr>
                <w:rFonts w:ascii="Arial" w:hAnsi="Arial" w:cs="Arial"/>
                <w:sz w:val="22"/>
                <w:szCs w:val="22"/>
              </w:rPr>
            </w:pPr>
          </w:p>
        </w:tc>
        <w:tc>
          <w:tcPr>
            <w:tcW w:w="1710" w:type="dxa"/>
            <w:vAlign w:val="center"/>
          </w:tcPr>
          <w:p w14:paraId="5FC49C2E" w14:textId="77777777" w:rsidR="00440221" w:rsidRPr="00FA1C19" w:rsidRDefault="00440221" w:rsidP="00271B3D">
            <w:pPr>
              <w:jc w:val="center"/>
              <w:rPr>
                <w:rFonts w:ascii="Arial" w:hAnsi="Arial" w:cs="Arial"/>
                <w:sz w:val="22"/>
                <w:szCs w:val="22"/>
                <w:u w:val="single"/>
              </w:rPr>
            </w:pPr>
          </w:p>
        </w:tc>
        <w:tc>
          <w:tcPr>
            <w:tcW w:w="2610" w:type="dxa"/>
            <w:vAlign w:val="center"/>
          </w:tcPr>
          <w:p w14:paraId="1CE6EB11" w14:textId="77777777" w:rsidR="00440221" w:rsidRPr="00FA1C19" w:rsidRDefault="00440221" w:rsidP="00271B3D">
            <w:pPr>
              <w:jc w:val="center"/>
              <w:rPr>
                <w:rFonts w:ascii="Arial" w:hAnsi="Arial" w:cs="Arial"/>
                <w:sz w:val="22"/>
                <w:szCs w:val="22"/>
              </w:rPr>
            </w:pPr>
          </w:p>
        </w:tc>
      </w:tr>
      <w:tr w:rsidR="00440221" w:rsidRPr="00FA1C19" w14:paraId="76F7D45F" w14:textId="77777777" w:rsidTr="00E0694D">
        <w:trPr>
          <w:jc w:val="center"/>
        </w:trPr>
        <w:tc>
          <w:tcPr>
            <w:tcW w:w="3235" w:type="dxa"/>
          </w:tcPr>
          <w:p w14:paraId="0B61CB15" w14:textId="77777777" w:rsidR="00440221" w:rsidRPr="00FA1C19" w:rsidRDefault="00440221" w:rsidP="00FA1C19">
            <w:pPr>
              <w:rPr>
                <w:rFonts w:ascii="Arial" w:hAnsi="Arial" w:cs="Arial"/>
                <w:sz w:val="22"/>
                <w:szCs w:val="22"/>
              </w:rPr>
            </w:pPr>
          </w:p>
        </w:tc>
        <w:tc>
          <w:tcPr>
            <w:tcW w:w="1890" w:type="dxa"/>
            <w:vAlign w:val="center"/>
          </w:tcPr>
          <w:p w14:paraId="41B8A60B" w14:textId="77777777" w:rsidR="00440221" w:rsidRPr="00FA1C19" w:rsidRDefault="00440221" w:rsidP="00271B3D">
            <w:pPr>
              <w:jc w:val="center"/>
              <w:rPr>
                <w:rFonts w:ascii="Arial" w:hAnsi="Arial" w:cs="Arial"/>
                <w:sz w:val="22"/>
                <w:szCs w:val="22"/>
              </w:rPr>
            </w:pPr>
          </w:p>
        </w:tc>
        <w:tc>
          <w:tcPr>
            <w:tcW w:w="1710" w:type="dxa"/>
            <w:vAlign w:val="center"/>
          </w:tcPr>
          <w:p w14:paraId="63C6BD6D" w14:textId="77777777" w:rsidR="00440221" w:rsidRPr="00FA1C19" w:rsidRDefault="00440221" w:rsidP="00271B3D">
            <w:pPr>
              <w:jc w:val="center"/>
              <w:rPr>
                <w:rFonts w:ascii="Arial" w:hAnsi="Arial" w:cs="Arial"/>
                <w:sz w:val="22"/>
                <w:szCs w:val="22"/>
                <w:u w:val="single"/>
              </w:rPr>
            </w:pPr>
          </w:p>
        </w:tc>
        <w:tc>
          <w:tcPr>
            <w:tcW w:w="2610" w:type="dxa"/>
            <w:vAlign w:val="center"/>
          </w:tcPr>
          <w:p w14:paraId="5D5091D7" w14:textId="77777777" w:rsidR="00440221" w:rsidRPr="00FA1C19" w:rsidRDefault="00440221" w:rsidP="00271B3D">
            <w:pPr>
              <w:jc w:val="center"/>
              <w:rPr>
                <w:rFonts w:ascii="Arial" w:hAnsi="Arial" w:cs="Arial"/>
                <w:sz w:val="22"/>
                <w:szCs w:val="22"/>
              </w:rPr>
            </w:pPr>
          </w:p>
        </w:tc>
      </w:tr>
      <w:tr w:rsidR="00271B3D" w:rsidRPr="00FA1C19" w14:paraId="5F75F7BC" w14:textId="77777777" w:rsidTr="00E0694D">
        <w:trPr>
          <w:jc w:val="center"/>
        </w:trPr>
        <w:tc>
          <w:tcPr>
            <w:tcW w:w="9445" w:type="dxa"/>
            <w:gridSpan w:val="4"/>
            <w:shd w:val="clear" w:color="auto" w:fill="D9D9D9" w:themeFill="background1" w:themeFillShade="D9"/>
          </w:tcPr>
          <w:p w14:paraId="28C9C421" w14:textId="19663AD7" w:rsidR="00271B3D" w:rsidRPr="00FA1C19" w:rsidRDefault="00271B3D" w:rsidP="00FA1C19">
            <w:pPr>
              <w:rPr>
                <w:rFonts w:ascii="Arial" w:hAnsi="Arial" w:cs="Arial"/>
                <w:sz w:val="22"/>
                <w:szCs w:val="22"/>
              </w:rPr>
            </w:pPr>
            <w:r w:rsidRPr="00FA1C19">
              <w:rPr>
                <w:rFonts w:ascii="Arial" w:hAnsi="Arial" w:cs="Arial"/>
                <w:b/>
                <w:bCs/>
                <w:sz w:val="22"/>
                <w:szCs w:val="22"/>
              </w:rPr>
              <w:t>SHELTER FACILITIES ONLY</w:t>
            </w:r>
          </w:p>
        </w:tc>
      </w:tr>
      <w:tr w:rsidR="00440221" w:rsidRPr="00FA1C19" w14:paraId="4A983345" w14:textId="77777777" w:rsidTr="00E0694D">
        <w:trPr>
          <w:jc w:val="center"/>
        </w:trPr>
        <w:tc>
          <w:tcPr>
            <w:tcW w:w="3235" w:type="dxa"/>
          </w:tcPr>
          <w:p w14:paraId="4BADC7A7" w14:textId="77777777" w:rsidR="00440221" w:rsidRPr="00FA1C19" w:rsidRDefault="00440221" w:rsidP="00FA1C19">
            <w:pPr>
              <w:rPr>
                <w:rFonts w:ascii="Arial" w:hAnsi="Arial" w:cs="Arial"/>
                <w:sz w:val="22"/>
                <w:szCs w:val="22"/>
              </w:rPr>
            </w:pPr>
            <w:r w:rsidRPr="00FA1C19">
              <w:rPr>
                <w:rFonts w:ascii="Arial" w:hAnsi="Arial" w:cs="Arial"/>
                <w:sz w:val="22"/>
                <w:szCs w:val="22"/>
              </w:rPr>
              <w:t>Rent</w:t>
            </w:r>
          </w:p>
        </w:tc>
        <w:tc>
          <w:tcPr>
            <w:tcW w:w="1890" w:type="dxa"/>
            <w:vAlign w:val="center"/>
          </w:tcPr>
          <w:p w14:paraId="64D14222" w14:textId="77777777" w:rsidR="00440221" w:rsidRPr="00FA1C19" w:rsidRDefault="00440221" w:rsidP="00271B3D">
            <w:pPr>
              <w:jc w:val="center"/>
              <w:rPr>
                <w:rFonts w:ascii="Arial" w:hAnsi="Arial" w:cs="Arial"/>
                <w:sz w:val="22"/>
                <w:szCs w:val="22"/>
              </w:rPr>
            </w:pPr>
          </w:p>
        </w:tc>
        <w:tc>
          <w:tcPr>
            <w:tcW w:w="1710" w:type="dxa"/>
            <w:vAlign w:val="center"/>
          </w:tcPr>
          <w:p w14:paraId="4AE304D7" w14:textId="77777777" w:rsidR="00440221" w:rsidRPr="00FA1C19" w:rsidRDefault="00440221" w:rsidP="00271B3D">
            <w:pPr>
              <w:jc w:val="center"/>
              <w:rPr>
                <w:rFonts w:ascii="Arial" w:hAnsi="Arial" w:cs="Arial"/>
                <w:sz w:val="22"/>
                <w:szCs w:val="22"/>
                <w:u w:val="single"/>
              </w:rPr>
            </w:pPr>
          </w:p>
        </w:tc>
        <w:tc>
          <w:tcPr>
            <w:tcW w:w="2610" w:type="dxa"/>
            <w:vAlign w:val="center"/>
          </w:tcPr>
          <w:p w14:paraId="106D4261" w14:textId="77777777" w:rsidR="00440221" w:rsidRPr="00FA1C19" w:rsidRDefault="00440221" w:rsidP="00271B3D">
            <w:pPr>
              <w:jc w:val="center"/>
              <w:rPr>
                <w:rFonts w:ascii="Arial" w:hAnsi="Arial" w:cs="Arial"/>
                <w:sz w:val="22"/>
                <w:szCs w:val="22"/>
              </w:rPr>
            </w:pPr>
          </w:p>
        </w:tc>
      </w:tr>
      <w:tr w:rsidR="00440221" w:rsidRPr="00FA1C19" w14:paraId="171FC54B" w14:textId="77777777" w:rsidTr="00E0694D">
        <w:trPr>
          <w:jc w:val="center"/>
        </w:trPr>
        <w:tc>
          <w:tcPr>
            <w:tcW w:w="3235" w:type="dxa"/>
          </w:tcPr>
          <w:p w14:paraId="4BF3B91B" w14:textId="77777777" w:rsidR="00440221" w:rsidRPr="00FA1C19" w:rsidRDefault="00440221" w:rsidP="00FA1C19">
            <w:pPr>
              <w:rPr>
                <w:rFonts w:ascii="Arial" w:hAnsi="Arial" w:cs="Arial"/>
                <w:sz w:val="22"/>
                <w:szCs w:val="22"/>
              </w:rPr>
            </w:pPr>
            <w:r w:rsidRPr="00FA1C19">
              <w:rPr>
                <w:rFonts w:ascii="Arial" w:hAnsi="Arial" w:cs="Arial"/>
                <w:sz w:val="22"/>
                <w:szCs w:val="22"/>
              </w:rPr>
              <w:t>Utilities</w:t>
            </w:r>
          </w:p>
        </w:tc>
        <w:tc>
          <w:tcPr>
            <w:tcW w:w="1890" w:type="dxa"/>
            <w:vAlign w:val="center"/>
          </w:tcPr>
          <w:p w14:paraId="60110EE2" w14:textId="77777777" w:rsidR="00440221" w:rsidRPr="00FA1C19" w:rsidRDefault="00440221" w:rsidP="00271B3D">
            <w:pPr>
              <w:jc w:val="center"/>
              <w:rPr>
                <w:rFonts w:ascii="Arial" w:hAnsi="Arial" w:cs="Arial"/>
                <w:sz w:val="22"/>
                <w:szCs w:val="22"/>
              </w:rPr>
            </w:pPr>
          </w:p>
        </w:tc>
        <w:tc>
          <w:tcPr>
            <w:tcW w:w="1710" w:type="dxa"/>
            <w:vAlign w:val="center"/>
          </w:tcPr>
          <w:p w14:paraId="0974D849" w14:textId="77777777" w:rsidR="00440221" w:rsidRPr="00FA1C19" w:rsidRDefault="00440221" w:rsidP="00271B3D">
            <w:pPr>
              <w:jc w:val="center"/>
              <w:rPr>
                <w:rFonts w:ascii="Arial" w:hAnsi="Arial" w:cs="Arial"/>
                <w:sz w:val="22"/>
                <w:szCs w:val="22"/>
                <w:u w:val="single"/>
              </w:rPr>
            </w:pPr>
          </w:p>
        </w:tc>
        <w:tc>
          <w:tcPr>
            <w:tcW w:w="2610" w:type="dxa"/>
            <w:vAlign w:val="center"/>
          </w:tcPr>
          <w:p w14:paraId="4C594102" w14:textId="77777777" w:rsidR="00440221" w:rsidRPr="00FA1C19" w:rsidRDefault="00440221" w:rsidP="00271B3D">
            <w:pPr>
              <w:jc w:val="center"/>
              <w:rPr>
                <w:rFonts w:ascii="Arial" w:hAnsi="Arial" w:cs="Arial"/>
                <w:sz w:val="22"/>
                <w:szCs w:val="22"/>
              </w:rPr>
            </w:pPr>
          </w:p>
        </w:tc>
      </w:tr>
      <w:tr w:rsidR="00271B3D" w:rsidRPr="00FA1C19" w14:paraId="3DB22AFA" w14:textId="77777777" w:rsidTr="00E0694D">
        <w:trPr>
          <w:jc w:val="center"/>
        </w:trPr>
        <w:tc>
          <w:tcPr>
            <w:tcW w:w="3235" w:type="dxa"/>
          </w:tcPr>
          <w:p w14:paraId="34DEDBB8" w14:textId="4A5A4332" w:rsidR="00271B3D" w:rsidRPr="00FA1C19" w:rsidRDefault="00271B3D" w:rsidP="00440221">
            <w:pPr>
              <w:rPr>
                <w:rFonts w:ascii="Arial" w:hAnsi="Arial" w:cs="Arial"/>
                <w:sz w:val="22"/>
                <w:szCs w:val="22"/>
              </w:rPr>
            </w:pPr>
            <w:r>
              <w:rPr>
                <w:rFonts w:ascii="Arial" w:hAnsi="Arial" w:cs="Arial"/>
                <w:sz w:val="22"/>
                <w:szCs w:val="22"/>
              </w:rPr>
              <w:t xml:space="preserve">Janitorial </w:t>
            </w:r>
          </w:p>
        </w:tc>
        <w:tc>
          <w:tcPr>
            <w:tcW w:w="1890" w:type="dxa"/>
            <w:vAlign w:val="center"/>
          </w:tcPr>
          <w:p w14:paraId="649FFA8F" w14:textId="77777777" w:rsidR="00271B3D" w:rsidRPr="00FA1C19" w:rsidRDefault="00271B3D" w:rsidP="00271B3D">
            <w:pPr>
              <w:jc w:val="center"/>
              <w:rPr>
                <w:rFonts w:ascii="Arial" w:hAnsi="Arial" w:cs="Arial"/>
                <w:sz w:val="22"/>
                <w:szCs w:val="22"/>
              </w:rPr>
            </w:pPr>
          </w:p>
        </w:tc>
        <w:tc>
          <w:tcPr>
            <w:tcW w:w="1710" w:type="dxa"/>
            <w:vAlign w:val="center"/>
          </w:tcPr>
          <w:p w14:paraId="685C1C2F" w14:textId="77777777" w:rsidR="00271B3D" w:rsidRPr="00FA1C19" w:rsidRDefault="00271B3D" w:rsidP="00271B3D">
            <w:pPr>
              <w:jc w:val="center"/>
              <w:rPr>
                <w:rFonts w:ascii="Arial" w:hAnsi="Arial" w:cs="Arial"/>
                <w:sz w:val="22"/>
                <w:szCs w:val="22"/>
                <w:u w:val="single"/>
              </w:rPr>
            </w:pPr>
          </w:p>
        </w:tc>
        <w:tc>
          <w:tcPr>
            <w:tcW w:w="2610" w:type="dxa"/>
            <w:vAlign w:val="center"/>
          </w:tcPr>
          <w:p w14:paraId="30B227EB" w14:textId="77777777" w:rsidR="00271B3D" w:rsidRPr="00FA1C19" w:rsidRDefault="00271B3D" w:rsidP="00271B3D">
            <w:pPr>
              <w:jc w:val="center"/>
              <w:rPr>
                <w:rFonts w:ascii="Arial" w:hAnsi="Arial" w:cs="Arial"/>
                <w:sz w:val="22"/>
                <w:szCs w:val="22"/>
              </w:rPr>
            </w:pPr>
          </w:p>
        </w:tc>
      </w:tr>
      <w:tr w:rsidR="00440221" w:rsidRPr="00FA1C19" w14:paraId="720534F5" w14:textId="77777777" w:rsidTr="00E0694D">
        <w:trPr>
          <w:jc w:val="center"/>
        </w:trPr>
        <w:tc>
          <w:tcPr>
            <w:tcW w:w="3235" w:type="dxa"/>
          </w:tcPr>
          <w:p w14:paraId="38E08060" w14:textId="08FECD16" w:rsidR="00440221" w:rsidRPr="00FA1C19" w:rsidRDefault="00440221" w:rsidP="00440221">
            <w:pPr>
              <w:rPr>
                <w:rFonts w:ascii="Arial" w:hAnsi="Arial" w:cs="Arial"/>
                <w:sz w:val="22"/>
                <w:szCs w:val="22"/>
              </w:rPr>
            </w:pPr>
            <w:r w:rsidRPr="00FA1C19">
              <w:rPr>
                <w:rFonts w:ascii="Arial" w:hAnsi="Arial" w:cs="Arial"/>
                <w:sz w:val="22"/>
                <w:szCs w:val="22"/>
              </w:rPr>
              <w:t>Meals</w:t>
            </w:r>
          </w:p>
        </w:tc>
        <w:tc>
          <w:tcPr>
            <w:tcW w:w="1890" w:type="dxa"/>
            <w:vAlign w:val="center"/>
          </w:tcPr>
          <w:p w14:paraId="17A9AA36" w14:textId="77777777" w:rsidR="00440221" w:rsidRPr="00FA1C19" w:rsidRDefault="00440221" w:rsidP="00271B3D">
            <w:pPr>
              <w:jc w:val="center"/>
              <w:rPr>
                <w:rFonts w:ascii="Arial" w:hAnsi="Arial" w:cs="Arial"/>
                <w:sz w:val="22"/>
                <w:szCs w:val="22"/>
              </w:rPr>
            </w:pPr>
          </w:p>
        </w:tc>
        <w:tc>
          <w:tcPr>
            <w:tcW w:w="1710" w:type="dxa"/>
            <w:vAlign w:val="center"/>
          </w:tcPr>
          <w:p w14:paraId="62F38A18" w14:textId="77777777" w:rsidR="00440221" w:rsidRPr="00FA1C19" w:rsidRDefault="00440221" w:rsidP="00271B3D">
            <w:pPr>
              <w:jc w:val="center"/>
              <w:rPr>
                <w:rFonts w:ascii="Arial" w:hAnsi="Arial" w:cs="Arial"/>
                <w:sz w:val="22"/>
                <w:szCs w:val="22"/>
                <w:u w:val="single"/>
              </w:rPr>
            </w:pPr>
          </w:p>
        </w:tc>
        <w:tc>
          <w:tcPr>
            <w:tcW w:w="2610" w:type="dxa"/>
            <w:vAlign w:val="center"/>
          </w:tcPr>
          <w:p w14:paraId="58208117" w14:textId="77777777" w:rsidR="00440221" w:rsidRPr="00FA1C19" w:rsidRDefault="00440221" w:rsidP="00271B3D">
            <w:pPr>
              <w:jc w:val="center"/>
              <w:rPr>
                <w:rFonts w:ascii="Arial" w:hAnsi="Arial" w:cs="Arial"/>
                <w:sz w:val="22"/>
                <w:szCs w:val="22"/>
              </w:rPr>
            </w:pPr>
          </w:p>
        </w:tc>
      </w:tr>
      <w:tr w:rsidR="00440221" w:rsidRPr="00FA1C19" w14:paraId="4493D60B" w14:textId="77777777" w:rsidTr="00E0694D">
        <w:trPr>
          <w:jc w:val="center"/>
        </w:trPr>
        <w:tc>
          <w:tcPr>
            <w:tcW w:w="3235" w:type="dxa"/>
          </w:tcPr>
          <w:p w14:paraId="4CCD8088" w14:textId="67CBFAE0" w:rsidR="00440221" w:rsidRPr="00FA1C19" w:rsidRDefault="00440221" w:rsidP="00440221">
            <w:pPr>
              <w:rPr>
                <w:rFonts w:ascii="Arial" w:hAnsi="Arial" w:cs="Arial"/>
                <w:sz w:val="22"/>
                <w:szCs w:val="22"/>
              </w:rPr>
            </w:pPr>
            <w:r w:rsidRPr="00FA1C19">
              <w:rPr>
                <w:rFonts w:ascii="Arial" w:hAnsi="Arial" w:cs="Arial"/>
                <w:sz w:val="22"/>
                <w:szCs w:val="22"/>
              </w:rPr>
              <w:t>Equipment</w:t>
            </w:r>
            <w:r w:rsidRPr="005F7262">
              <w:rPr>
                <w:rFonts w:ascii="Arial" w:hAnsi="Arial" w:cs="Arial"/>
                <w:b/>
                <w:bCs/>
                <w:sz w:val="22"/>
                <w:szCs w:val="22"/>
              </w:rPr>
              <w:t>*</w:t>
            </w:r>
          </w:p>
        </w:tc>
        <w:tc>
          <w:tcPr>
            <w:tcW w:w="1890" w:type="dxa"/>
            <w:vAlign w:val="center"/>
          </w:tcPr>
          <w:p w14:paraId="02C8C00B" w14:textId="77777777" w:rsidR="00440221" w:rsidRPr="00FA1C19" w:rsidRDefault="00440221" w:rsidP="00271B3D">
            <w:pPr>
              <w:jc w:val="center"/>
              <w:rPr>
                <w:rFonts w:ascii="Arial" w:hAnsi="Arial" w:cs="Arial"/>
                <w:sz w:val="22"/>
                <w:szCs w:val="22"/>
              </w:rPr>
            </w:pPr>
          </w:p>
        </w:tc>
        <w:tc>
          <w:tcPr>
            <w:tcW w:w="1710" w:type="dxa"/>
            <w:vAlign w:val="center"/>
          </w:tcPr>
          <w:p w14:paraId="6A7C2948" w14:textId="77777777" w:rsidR="00440221" w:rsidRPr="00FA1C19" w:rsidRDefault="00440221" w:rsidP="00271B3D">
            <w:pPr>
              <w:jc w:val="center"/>
              <w:rPr>
                <w:rFonts w:ascii="Arial" w:hAnsi="Arial" w:cs="Arial"/>
                <w:sz w:val="22"/>
                <w:szCs w:val="22"/>
                <w:u w:val="single"/>
              </w:rPr>
            </w:pPr>
          </w:p>
        </w:tc>
        <w:tc>
          <w:tcPr>
            <w:tcW w:w="2610" w:type="dxa"/>
            <w:vAlign w:val="center"/>
          </w:tcPr>
          <w:p w14:paraId="52633FCF" w14:textId="77777777" w:rsidR="00440221" w:rsidRPr="00FA1C19" w:rsidRDefault="00440221" w:rsidP="00271B3D">
            <w:pPr>
              <w:jc w:val="center"/>
              <w:rPr>
                <w:rFonts w:ascii="Arial" w:hAnsi="Arial" w:cs="Arial"/>
                <w:sz w:val="22"/>
                <w:szCs w:val="22"/>
              </w:rPr>
            </w:pPr>
          </w:p>
        </w:tc>
      </w:tr>
      <w:tr w:rsidR="00440221" w:rsidRPr="00FA1C19" w14:paraId="11C54435" w14:textId="77777777" w:rsidTr="00E0694D">
        <w:trPr>
          <w:jc w:val="center"/>
        </w:trPr>
        <w:tc>
          <w:tcPr>
            <w:tcW w:w="3235" w:type="dxa"/>
          </w:tcPr>
          <w:p w14:paraId="768748C6" w14:textId="702205E9" w:rsidR="00440221" w:rsidRPr="00FA1C19" w:rsidRDefault="00440221" w:rsidP="00440221">
            <w:pPr>
              <w:rPr>
                <w:rFonts w:ascii="Arial" w:hAnsi="Arial" w:cs="Arial"/>
                <w:sz w:val="22"/>
                <w:szCs w:val="22"/>
              </w:rPr>
            </w:pPr>
            <w:r w:rsidRPr="00FA1C19">
              <w:rPr>
                <w:rFonts w:ascii="Arial" w:hAnsi="Arial" w:cs="Arial"/>
                <w:sz w:val="22"/>
                <w:szCs w:val="22"/>
              </w:rPr>
              <w:t>Supplies</w:t>
            </w:r>
          </w:p>
        </w:tc>
        <w:tc>
          <w:tcPr>
            <w:tcW w:w="1890" w:type="dxa"/>
            <w:vAlign w:val="center"/>
          </w:tcPr>
          <w:p w14:paraId="3EFFB988" w14:textId="77777777" w:rsidR="00440221" w:rsidRPr="00FA1C19" w:rsidRDefault="00440221" w:rsidP="00271B3D">
            <w:pPr>
              <w:jc w:val="center"/>
              <w:rPr>
                <w:rFonts w:ascii="Arial" w:hAnsi="Arial" w:cs="Arial"/>
                <w:sz w:val="22"/>
                <w:szCs w:val="22"/>
              </w:rPr>
            </w:pPr>
          </w:p>
        </w:tc>
        <w:tc>
          <w:tcPr>
            <w:tcW w:w="1710" w:type="dxa"/>
            <w:vAlign w:val="center"/>
          </w:tcPr>
          <w:p w14:paraId="737D7BEE" w14:textId="77777777" w:rsidR="00440221" w:rsidRPr="00FA1C19" w:rsidRDefault="00440221" w:rsidP="00271B3D">
            <w:pPr>
              <w:jc w:val="center"/>
              <w:rPr>
                <w:rFonts w:ascii="Arial" w:hAnsi="Arial" w:cs="Arial"/>
                <w:sz w:val="22"/>
                <w:szCs w:val="22"/>
                <w:u w:val="single"/>
              </w:rPr>
            </w:pPr>
          </w:p>
        </w:tc>
        <w:tc>
          <w:tcPr>
            <w:tcW w:w="2610" w:type="dxa"/>
            <w:vAlign w:val="center"/>
          </w:tcPr>
          <w:p w14:paraId="4C19B86E" w14:textId="77777777" w:rsidR="00440221" w:rsidRPr="00FA1C19" w:rsidRDefault="00440221" w:rsidP="00271B3D">
            <w:pPr>
              <w:jc w:val="center"/>
              <w:rPr>
                <w:rFonts w:ascii="Arial" w:hAnsi="Arial" w:cs="Arial"/>
                <w:sz w:val="22"/>
                <w:szCs w:val="22"/>
              </w:rPr>
            </w:pPr>
          </w:p>
        </w:tc>
      </w:tr>
      <w:tr w:rsidR="00440221" w:rsidRPr="00FA1C19" w14:paraId="060E3F31" w14:textId="77777777" w:rsidTr="00E0694D">
        <w:trPr>
          <w:jc w:val="center"/>
        </w:trPr>
        <w:tc>
          <w:tcPr>
            <w:tcW w:w="3235" w:type="dxa"/>
          </w:tcPr>
          <w:p w14:paraId="57D65C7A" w14:textId="03D0BDD8" w:rsidR="00440221" w:rsidRPr="00FA1C19" w:rsidRDefault="00601540" w:rsidP="00440221">
            <w:pPr>
              <w:rPr>
                <w:rFonts w:ascii="Arial" w:hAnsi="Arial" w:cs="Arial"/>
                <w:sz w:val="22"/>
                <w:szCs w:val="22"/>
              </w:rPr>
            </w:pPr>
            <w:r>
              <w:rPr>
                <w:rFonts w:ascii="Arial" w:hAnsi="Arial" w:cs="Arial"/>
                <w:sz w:val="22"/>
                <w:szCs w:val="22"/>
              </w:rPr>
              <w:t>Other</w:t>
            </w:r>
            <w:r w:rsidR="00271B3D" w:rsidRPr="005F7262">
              <w:rPr>
                <w:rFonts w:ascii="Arial" w:hAnsi="Arial" w:cs="Arial"/>
                <w:b/>
                <w:bCs/>
                <w:sz w:val="22"/>
                <w:szCs w:val="22"/>
              </w:rPr>
              <w:t>*</w:t>
            </w:r>
          </w:p>
        </w:tc>
        <w:tc>
          <w:tcPr>
            <w:tcW w:w="1890" w:type="dxa"/>
            <w:vAlign w:val="center"/>
          </w:tcPr>
          <w:p w14:paraId="55A68923" w14:textId="77777777" w:rsidR="00440221" w:rsidRPr="00FA1C19" w:rsidRDefault="00440221" w:rsidP="00271B3D">
            <w:pPr>
              <w:jc w:val="center"/>
              <w:rPr>
                <w:rFonts w:ascii="Arial" w:hAnsi="Arial" w:cs="Arial"/>
                <w:sz w:val="22"/>
                <w:szCs w:val="22"/>
              </w:rPr>
            </w:pPr>
          </w:p>
        </w:tc>
        <w:tc>
          <w:tcPr>
            <w:tcW w:w="1710" w:type="dxa"/>
            <w:vAlign w:val="center"/>
          </w:tcPr>
          <w:p w14:paraId="70E7F53B" w14:textId="77777777" w:rsidR="00440221" w:rsidRPr="00FA1C19" w:rsidRDefault="00440221" w:rsidP="00271B3D">
            <w:pPr>
              <w:jc w:val="center"/>
              <w:rPr>
                <w:rFonts w:ascii="Arial" w:hAnsi="Arial" w:cs="Arial"/>
                <w:sz w:val="22"/>
                <w:szCs w:val="22"/>
                <w:u w:val="single"/>
              </w:rPr>
            </w:pPr>
          </w:p>
        </w:tc>
        <w:tc>
          <w:tcPr>
            <w:tcW w:w="2610" w:type="dxa"/>
            <w:vAlign w:val="center"/>
          </w:tcPr>
          <w:p w14:paraId="5C500CF7" w14:textId="77777777" w:rsidR="00440221" w:rsidRPr="00FA1C19" w:rsidRDefault="00440221" w:rsidP="00271B3D">
            <w:pPr>
              <w:jc w:val="center"/>
              <w:rPr>
                <w:rFonts w:ascii="Arial" w:hAnsi="Arial" w:cs="Arial"/>
                <w:sz w:val="22"/>
                <w:szCs w:val="22"/>
              </w:rPr>
            </w:pPr>
          </w:p>
        </w:tc>
      </w:tr>
      <w:tr w:rsidR="00440221" w:rsidRPr="00FA1C19" w14:paraId="21EB9317" w14:textId="77777777" w:rsidTr="00E0694D">
        <w:trPr>
          <w:jc w:val="center"/>
        </w:trPr>
        <w:tc>
          <w:tcPr>
            <w:tcW w:w="3235" w:type="dxa"/>
          </w:tcPr>
          <w:p w14:paraId="6B9AFE02" w14:textId="7890AC80" w:rsidR="00440221" w:rsidRPr="00FA1C19" w:rsidRDefault="00440221" w:rsidP="00440221">
            <w:pPr>
              <w:rPr>
                <w:rFonts w:ascii="Arial" w:hAnsi="Arial" w:cs="Arial"/>
                <w:sz w:val="22"/>
                <w:szCs w:val="22"/>
              </w:rPr>
            </w:pPr>
          </w:p>
        </w:tc>
        <w:tc>
          <w:tcPr>
            <w:tcW w:w="1890" w:type="dxa"/>
            <w:vAlign w:val="center"/>
          </w:tcPr>
          <w:p w14:paraId="340F904F" w14:textId="77777777" w:rsidR="00440221" w:rsidRPr="00FA1C19" w:rsidRDefault="00440221" w:rsidP="00271B3D">
            <w:pPr>
              <w:jc w:val="center"/>
              <w:rPr>
                <w:rFonts w:ascii="Arial" w:hAnsi="Arial" w:cs="Arial"/>
                <w:sz w:val="22"/>
                <w:szCs w:val="22"/>
              </w:rPr>
            </w:pPr>
          </w:p>
        </w:tc>
        <w:tc>
          <w:tcPr>
            <w:tcW w:w="1710" w:type="dxa"/>
            <w:vAlign w:val="center"/>
          </w:tcPr>
          <w:p w14:paraId="541FEAA9" w14:textId="77777777" w:rsidR="00440221" w:rsidRPr="00FA1C19" w:rsidRDefault="00440221" w:rsidP="00271B3D">
            <w:pPr>
              <w:jc w:val="center"/>
              <w:rPr>
                <w:rFonts w:ascii="Arial" w:hAnsi="Arial" w:cs="Arial"/>
                <w:sz w:val="22"/>
                <w:szCs w:val="22"/>
                <w:u w:val="single"/>
              </w:rPr>
            </w:pPr>
          </w:p>
        </w:tc>
        <w:tc>
          <w:tcPr>
            <w:tcW w:w="2610" w:type="dxa"/>
            <w:vAlign w:val="center"/>
          </w:tcPr>
          <w:p w14:paraId="54001327" w14:textId="77777777" w:rsidR="00440221" w:rsidRPr="00FA1C19" w:rsidRDefault="00440221" w:rsidP="00271B3D">
            <w:pPr>
              <w:jc w:val="center"/>
              <w:rPr>
                <w:rFonts w:ascii="Arial" w:hAnsi="Arial" w:cs="Arial"/>
                <w:sz w:val="22"/>
                <w:szCs w:val="22"/>
              </w:rPr>
            </w:pPr>
          </w:p>
        </w:tc>
      </w:tr>
      <w:tr w:rsidR="00440221" w:rsidRPr="00FA1C19" w14:paraId="1020425D" w14:textId="77777777" w:rsidTr="00E0694D">
        <w:trPr>
          <w:jc w:val="center"/>
        </w:trPr>
        <w:tc>
          <w:tcPr>
            <w:tcW w:w="3235" w:type="dxa"/>
          </w:tcPr>
          <w:p w14:paraId="7FA4FBCB" w14:textId="01EC1AF5" w:rsidR="00440221" w:rsidRPr="00271B3D" w:rsidRDefault="00440221" w:rsidP="00271B3D">
            <w:pPr>
              <w:jc w:val="right"/>
              <w:rPr>
                <w:rFonts w:ascii="Arial" w:hAnsi="Arial" w:cs="Arial"/>
                <w:b/>
                <w:bCs/>
                <w:sz w:val="22"/>
                <w:szCs w:val="22"/>
              </w:rPr>
            </w:pPr>
            <w:r w:rsidRPr="00271B3D">
              <w:rPr>
                <w:rFonts w:ascii="Arial" w:hAnsi="Arial" w:cs="Arial"/>
                <w:b/>
                <w:bCs/>
                <w:sz w:val="22"/>
                <w:szCs w:val="22"/>
              </w:rPr>
              <w:t xml:space="preserve">TOTAL </w:t>
            </w:r>
          </w:p>
        </w:tc>
        <w:tc>
          <w:tcPr>
            <w:tcW w:w="1890" w:type="dxa"/>
            <w:vAlign w:val="center"/>
          </w:tcPr>
          <w:p w14:paraId="775C8465" w14:textId="77777777" w:rsidR="00440221" w:rsidRPr="00FA1C19" w:rsidRDefault="00440221" w:rsidP="00271B3D">
            <w:pPr>
              <w:jc w:val="center"/>
              <w:rPr>
                <w:rFonts w:ascii="Arial" w:hAnsi="Arial" w:cs="Arial"/>
                <w:sz w:val="22"/>
                <w:szCs w:val="22"/>
              </w:rPr>
            </w:pPr>
          </w:p>
        </w:tc>
        <w:tc>
          <w:tcPr>
            <w:tcW w:w="1710" w:type="dxa"/>
            <w:vAlign w:val="center"/>
          </w:tcPr>
          <w:p w14:paraId="33500BF5" w14:textId="77777777" w:rsidR="00440221" w:rsidRPr="00FA1C19" w:rsidRDefault="00440221" w:rsidP="00271B3D">
            <w:pPr>
              <w:jc w:val="center"/>
              <w:rPr>
                <w:rFonts w:ascii="Arial" w:hAnsi="Arial" w:cs="Arial"/>
                <w:sz w:val="22"/>
                <w:szCs w:val="22"/>
                <w:u w:val="single"/>
              </w:rPr>
            </w:pPr>
          </w:p>
        </w:tc>
        <w:tc>
          <w:tcPr>
            <w:tcW w:w="2610" w:type="dxa"/>
            <w:vAlign w:val="center"/>
          </w:tcPr>
          <w:p w14:paraId="6A531382" w14:textId="77777777" w:rsidR="00440221" w:rsidRPr="00FA1C19" w:rsidRDefault="00440221" w:rsidP="00271B3D">
            <w:pPr>
              <w:jc w:val="center"/>
              <w:rPr>
                <w:rFonts w:ascii="Arial" w:hAnsi="Arial" w:cs="Arial"/>
                <w:sz w:val="22"/>
                <w:szCs w:val="22"/>
              </w:rPr>
            </w:pPr>
          </w:p>
        </w:tc>
      </w:tr>
    </w:tbl>
    <w:p w14:paraId="78FDC4ED" w14:textId="77777777" w:rsidR="00440221" w:rsidRDefault="00440221" w:rsidP="00571D9E">
      <w:pPr>
        <w:rPr>
          <w:rFonts w:ascii="Calibri" w:hAnsi="Calibri"/>
          <w:sz w:val="24"/>
          <w:szCs w:val="24"/>
        </w:rPr>
      </w:pPr>
    </w:p>
    <w:p w14:paraId="53D25A4D" w14:textId="77777777" w:rsidR="00E0694D" w:rsidRDefault="00E0694D" w:rsidP="008F5519"/>
    <w:p w14:paraId="70CE50E3" w14:textId="77777777" w:rsidR="002C772B" w:rsidRDefault="002C772B" w:rsidP="008F5519"/>
    <w:p w14:paraId="04D204A2" w14:textId="77777777" w:rsidR="002C772B" w:rsidRDefault="002C772B" w:rsidP="008F5519"/>
    <w:p w14:paraId="5F65E90F" w14:textId="2A614D21" w:rsidR="00A90F81" w:rsidRPr="00317C18" w:rsidRDefault="00A90F81" w:rsidP="00A90F81">
      <w:pPr>
        <w:pStyle w:val="TOCHeading"/>
        <w:outlineLvl w:val="2"/>
        <w:rPr>
          <w:rFonts w:asciiTheme="minorHAnsi" w:hAnsiTheme="minorHAnsi" w:cstheme="minorHAnsi"/>
          <w:b/>
          <w:bCs/>
          <w:color w:val="323E4F" w:themeColor="text2" w:themeShade="BF"/>
          <w:sz w:val="28"/>
          <w:szCs w:val="28"/>
        </w:rPr>
      </w:pPr>
      <w:bookmarkStart w:id="31" w:name="_Toc201937531"/>
      <w:bookmarkStart w:id="32" w:name="_Hlk113893639"/>
      <w:r>
        <w:rPr>
          <w:rFonts w:asciiTheme="minorHAnsi" w:hAnsiTheme="minorHAnsi" w:cstheme="minorHAnsi"/>
          <w:b/>
          <w:bCs/>
          <w:color w:val="323E4F" w:themeColor="text2" w:themeShade="BF"/>
          <w:sz w:val="28"/>
          <w:szCs w:val="28"/>
        </w:rPr>
        <w:lastRenderedPageBreak/>
        <w:t>Budget Justification</w:t>
      </w:r>
      <w:bookmarkEnd w:id="31"/>
      <w:r>
        <w:rPr>
          <w:rFonts w:asciiTheme="minorHAnsi" w:hAnsiTheme="minorHAnsi" w:cstheme="minorHAnsi"/>
          <w:b/>
          <w:bCs/>
          <w:color w:val="323E4F" w:themeColor="text2" w:themeShade="BF"/>
          <w:sz w:val="28"/>
          <w:szCs w:val="28"/>
        </w:rPr>
        <w:t xml:space="preserve"> </w:t>
      </w:r>
    </w:p>
    <w:p w14:paraId="7CC2FCB7" w14:textId="1394933E" w:rsidR="00A90F81" w:rsidRDefault="00A90F81" w:rsidP="00A90F81">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Justify all anticipated </w:t>
      </w:r>
      <w:bookmarkEnd w:id="32"/>
      <w:r w:rsidR="007843DD">
        <w:rPr>
          <w:rFonts w:asciiTheme="minorHAnsi" w:eastAsiaTheme="minorHAnsi" w:hAnsiTheme="minorHAnsi" w:cstheme="minorBidi"/>
          <w:sz w:val="24"/>
          <w:szCs w:val="24"/>
        </w:rPr>
        <w:t xml:space="preserve">SSSG-funded </w:t>
      </w:r>
      <w:r w:rsidR="001C4564">
        <w:rPr>
          <w:rFonts w:asciiTheme="minorHAnsi" w:eastAsiaTheme="minorHAnsi" w:hAnsiTheme="minorHAnsi" w:cstheme="minorBidi"/>
          <w:sz w:val="24"/>
          <w:szCs w:val="24"/>
        </w:rPr>
        <w:t>calendar year expenses</w:t>
      </w:r>
      <w:r w:rsidR="00E0694D">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noted with an asterisk (</w:t>
      </w:r>
      <w:r w:rsidRPr="002C772B">
        <w:rPr>
          <w:rFonts w:asciiTheme="minorHAnsi" w:eastAsiaTheme="minorHAnsi" w:hAnsiTheme="minorHAnsi" w:cstheme="minorBidi"/>
          <w:b/>
          <w:bCs/>
          <w:sz w:val="24"/>
          <w:szCs w:val="24"/>
        </w:rPr>
        <w:t>*</w:t>
      </w:r>
      <w:r>
        <w:rPr>
          <w:rFonts w:asciiTheme="minorHAnsi" w:eastAsiaTheme="minorHAnsi" w:hAnsiTheme="minorHAnsi" w:cstheme="minorBidi"/>
          <w:sz w:val="24"/>
          <w:szCs w:val="24"/>
        </w:rPr>
        <w:t xml:space="preserve">) </w:t>
      </w:r>
      <w:r w:rsidR="001C4564">
        <w:rPr>
          <w:rFonts w:asciiTheme="minorHAnsi" w:eastAsiaTheme="minorHAnsi" w:hAnsiTheme="minorHAnsi" w:cstheme="minorBidi"/>
          <w:sz w:val="24"/>
          <w:szCs w:val="24"/>
        </w:rPr>
        <w:t>i</w:t>
      </w:r>
      <w:r>
        <w:rPr>
          <w:rFonts w:asciiTheme="minorHAnsi" w:eastAsiaTheme="minorHAnsi" w:hAnsiTheme="minorHAnsi" w:cstheme="minorBidi"/>
          <w:sz w:val="24"/>
          <w:szCs w:val="24"/>
        </w:rPr>
        <w:t xml:space="preserve">n the </w:t>
      </w:r>
      <w:r w:rsidR="002C772B">
        <w:rPr>
          <w:rFonts w:asciiTheme="minorHAnsi" w:eastAsiaTheme="minorHAnsi" w:hAnsiTheme="minorHAnsi" w:cstheme="minorBidi"/>
          <w:sz w:val="24"/>
          <w:szCs w:val="24"/>
        </w:rPr>
        <w:t>‘</w:t>
      </w:r>
      <w:r w:rsidR="001C4564">
        <w:rPr>
          <w:rFonts w:asciiTheme="minorHAnsi" w:eastAsiaTheme="minorHAnsi" w:hAnsiTheme="minorHAnsi" w:cstheme="minorBidi"/>
          <w:sz w:val="24"/>
          <w:szCs w:val="24"/>
        </w:rPr>
        <w:t xml:space="preserve">Proposed </w:t>
      </w:r>
      <w:r w:rsidR="002C772B">
        <w:rPr>
          <w:rFonts w:asciiTheme="minorHAnsi" w:eastAsiaTheme="minorHAnsi" w:hAnsiTheme="minorHAnsi" w:cstheme="minorBidi"/>
          <w:sz w:val="24"/>
          <w:szCs w:val="24"/>
        </w:rPr>
        <w:t xml:space="preserve">Emergency </w:t>
      </w:r>
      <w:r w:rsidR="001C4564">
        <w:rPr>
          <w:rFonts w:asciiTheme="minorHAnsi" w:eastAsiaTheme="minorHAnsi" w:hAnsiTheme="minorHAnsi" w:cstheme="minorBidi"/>
          <w:sz w:val="24"/>
          <w:szCs w:val="24"/>
        </w:rPr>
        <w:t>Shelter Program Operating Budget</w:t>
      </w:r>
      <w:r w:rsidR="002C772B">
        <w:rPr>
          <w:rFonts w:asciiTheme="minorHAnsi" w:eastAsiaTheme="minorHAnsi" w:hAnsiTheme="minorHAnsi" w:cstheme="minorBidi"/>
          <w:sz w:val="24"/>
          <w:szCs w:val="24"/>
        </w:rPr>
        <w:t>’</w:t>
      </w:r>
      <w:r w:rsidR="001C4564">
        <w:rPr>
          <w:rFonts w:asciiTheme="minorHAnsi" w:eastAsiaTheme="minorHAnsi" w:hAnsiTheme="minorHAnsi" w:cstheme="minorBidi"/>
          <w:sz w:val="24"/>
          <w:szCs w:val="24"/>
        </w:rPr>
        <w:t xml:space="preserve"> on the previous page.</w:t>
      </w:r>
    </w:p>
    <w:tbl>
      <w:tblPr>
        <w:tblStyle w:val="TableGrid"/>
        <w:tblW w:w="0" w:type="auto"/>
        <w:tblLook w:val="04A0" w:firstRow="1" w:lastRow="0" w:firstColumn="1" w:lastColumn="0" w:noHBand="0" w:noVBand="1"/>
      </w:tblPr>
      <w:tblGrid>
        <w:gridCol w:w="9350"/>
      </w:tblGrid>
      <w:tr w:rsidR="002C772B" w14:paraId="1844CDA4" w14:textId="77777777" w:rsidTr="002C772B">
        <w:trPr>
          <w:trHeight w:val="2160"/>
        </w:trPr>
        <w:tc>
          <w:tcPr>
            <w:tcW w:w="9350" w:type="dxa"/>
          </w:tcPr>
          <w:p w14:paraId="3F4D6C69" w14:textId="77777777" w:rsidR="002C772B" w:rsidRPr="002C772B" w:rsidRDefault="002C772B" w:rsidP="00A90F81">
            <w:pPr>
              <w:rPr>
                <w:rFonts w:asciiTheme="minorHAnsi" w:eastAsiaTheme="minorHAnsi" w:hAnsiTheme="minorHAnsi" w:cstheme="minorBidi"/>
                <w:sz w:val="22"/>
                <w:szCs w:val="22"/>
              </w:rPr>
            </w:pPr>
          </w:p>
        </w:tc>
      </w:tr>
    </w:tbl>
    <w:p w14:paraId="2E28ACFE" w14:textId="77777777" w:rsidR="002C772B" w:rsidRDefault="002C772B" w:rsidP="00A90F81">
      <w:pPr>
        <w:rPr>
          <w:rFonts w:asciiTheme="minorHAnsi" w:eastAsiaTheme="minorHAnsi" w:hAnsiTheme="minorHAnsi" w:cstheme="minorBidi"/>
          <w:sz w:val="24"/>
          <w:szCs w:val="24"/>
        </w:rPr>
      </w:pPr>
    </w:p>
    <w:p w14:paraId="3AA9A4DE" w14:textId="77777777" w:rsidR="002C772B" w:rsidRDefault="002C772B" w:rsidP="00A90F81">
      <w:pPr>
        <w:rPr>
          <w:rFonts w:asciiTheme="minorHAnsi" w:eastAsiaTheme="minorHAnsi" w:hAnsiTheme="minorHAnsi" w:cstheme="minorBidi"/>
          <w:sz w:val="24"/>
          <w:szCs w:val="24"/>
        </w:rPr>
      </w:pPr>
    </w:p>
    <w:p w14:paraId="2F5F12BA" w14:textId="77777777" w:rsidR="00C74287" w:rsidRDefault="00C74287" w:rsidP="00A90F81">
      <w:pPr>
        <w:rPr>
          <w:rFonts w:ascii="Calibri" w:hAnsi="Calibri"/>
          <w:b/>
          <w:bCs/>
          <w:sz w:val="24"/>
          <w:szCs w:val="24"/>
        </w:rPr>
      </w:pPr>
    </w:p>
    <w:p w14:paraId="14410F52" w14:textId="1EF57091" w:rsidR="00D241F5" w:rsidRDefault="00D241F5" w:rsidP="009775D9">
      <w:pPr>
        <w:rPr>
          <w:rFonts w:ascii="Calibri" w:hAnsi="Calibri"/>
          <w:b/>
          <w:bCs/>
          <w:sz w:val="24"/>
          <w:szCs w:val="24"/>
        </w:rPr>
      </w:pPr>
    </w:p>
    <w:p w14:paraId="2E8C2293" w14:textId="77777777" w:rsidR="0042172B" w:rsidRDefault="0042172B" w:rsidP="00E4045E">
      <w:pPr>
        <w:pStyle w:val="TOCHeading"/>
        <w:outlineLvl w:val="1"/>
        <w:rPr>
          <w:rFonts w:asciiTheme="minorHAnsi" w:hAnsiTheme="minorHAnsi" w:cstheme="minorHAnsi"/>
          <w:b/>
          <w:bCs/>
          <w:color w:val="00B0F0"/>
        </w:rPr>
      </w:pPr>
    </w:p>
    <w:p w14:paraId="01A32D0F" w14:textId="77777777" w:rsidR="0042172B" w:rsidRDefault="0042172B" w:rsidP="0042172B"/>
    <w:p w14:paraId="7A6BE594" w14:textId="77777777" w:rsidR="0042172B" w:rsidRDefault="0042172B" w:rsidP="0042172B"/>
    <w:p w14:paraId="52E4D107" w14:textId="77777777" w:rsidR="0042172B" w:rsidRDefault="0042172B" w:rsidP="0042172B"/>
    <w:p w14:paraId="736EFAB1" w14:textId="77777777" w:rsidR="0042172B" w:rsidRDefault="0042172B" w:rsidP="0042172B"/>
    <w:p w14:paraId="6B67D1F4" w14:textId="77777777" w:rsidR="0042172B" w:rsidRDefault="0042172B" w:rsidP="0042172B"/>
    <w:p w14:paraId="3CACE3D7" w14:textId="77777777" w:rsidR="0042172B" w:rsidRDefault="0042172B" w:rsidP="0042172B"/>
    <w:p w14:paraId="4DA831E4" w14:textId="77777777" w:rsidR="0042172B" w:rsidRDefault="0042172B" w:rsidP="0042172B"/>
    <w:p w14:paraId="2936C87E" w14:textId="77777777" w:rsidR="0042172B" w:rsidRDefault="0042172B" w:rsidP="0042172B"/>
    <w:p w14:paraId="315A6CBC" w14:textId="77777777" w:rsidR="0042172B" w:rsidRDefault="0042172B" w:rsidP="0042172B"/>
    <w:p w14:paraId="22D20A55" w14:textId="77777777" w:rsidR="0042172B" w:rsidRDefault="0042172B" w:rsidP="0042172B"/>
    <w:p w14:paraId="1B465C13" w14:textId="77777777" w:rsidR="0042172B" w:rsidRDefault="0042172B" w:rsidP="0042172B"/>
    <w:p w14:paraId="3FDE6576" w14:textId="77777777" w:rsidR="0042172B" w:rsidRDefault="0042172B" w:rsidP="0042172B"/>
    <w:p w14:paraId="2D953253" w14:textId="77777777" w:rsidR="0042172B" w:rsidRDefault="0042172B" w:rsidP="0042172B"/>
    <w:p w14:paraId="7188F17A" w14:textId="77777777" w:rsidR="0042172B" w:rsidRDefault="0042172B" w:rsidP="0042172B"/>
    <w:p w14:paraId="28134241" w14:textId="77777777" w:rsidR="0042172B" w:rsidRDefault="0042172B" w:rsidP="0042172B"/>
    <w:p w14:paraId="38DB0938" w14:textId="77777777" w:rsidR="0042172B" w:rsidRDefault="0042172B" w:rsidP="0042172B"/>
    <w:p w14:paraId="297355B0" w14:textId="77777777" w:rsidR="0042172B" w:rsidRDefault="0042172B" w:rsidP="0042172B"/>
    <w:p w14:paraId="64E1D07A" w14:textId="77777777" w:rsidR="0042172B" w:rsidRDefault="0042172B" w:rsidP="0042172B"/>
    <w:p w14:paraId="3058FFEC" w14:textId="77777777" w:rsidR="0042172B" w:rsidRDefault="0042172B" w:rsidP="0042172B"/>
    <w:p w14:paraId="0BCC4F6B" w14:textId="77777777" w:rsidR="0042172B" w:rsidRDefault="0042172B" w:rsidP="0042172B"/>
    <w:p w14:paraId="442F4F7E" w14:textId="77777777" w:rsidR="0042172B" w:rsidRDefault="0042172B" w:rsidP="0042172B"/>
    <w:p w14:paraId="155AD263" w14:textId="77777777" w:rsidR="0042172B" w:rsidRDefault="0042172B" w:rsidP="0042172B"/>
    <w:p w14:paraId="0C76A913" w14:textId="77777777" w:rsidR="0042172B" w:rsidRPr="0042172B" w:rsidRDefault="0042172B" w:rsidP="0042172B"/>
    <w:p w14:paraId="03DE0479" w14:textId="77777777" w:rsidR="0042172B" w:rsidRDefault="0042172B" w:rsidP="0042172B"/>
    <w:p w14:paraId="79841E5A" w14:textId="77777777" w:rsidR="0042172B" w:rsidRDefault="0042172B" w:rsidP="0042172B"/>
    <w:p w14:paraId="3648EC9D" w14:textId="77777777" w:rsidR="0042172B" w:rsidRDefault="0042172B" w:rsidP="0042172B"/>
    <w:p w14:paraId="420B4B81" w14:textId="77777777" w:rsidR="002C772B" w:rsidRDefault="002C772B" w:rsidP="0042172B"/>
    <w:p w14:paraId="3E65A99F" w14:textId="77777777" w:rsidR="002C772B" w:rsidRDefault="002C772B" w:rsidP="0042172B"/>
    <w:p w14:paraId="54DE17C5" w14:textId="77777777" w:rsidR="002C772B" w:rsidRDefault="002C772B" w:rsidP="0042172B"/>
    <w:p w14:paraId="2A5F60C6" w14:textId="77777777" w:rsidR="002C772B" w:rsidRDefault="002C772B" w:rsidP="0042172B"/>
    <w:p w14:paraId="4B61C0F8" w14:textId="77777777" w:rsidR="002C772B" w:rsidRPr="0042172B" w:rsidRDefault="002C772B" w:rsidP="0042172B"/>
    <w:p w14:paraId="46D69CFC" w14:textId="09376E38" w:rsidR="00E4045E" w:rsidRDefault="00E4045E" w:rsidP="00E4045E">
      <w:pPr>
        <w:pStyle w:val="TOCHeading"/>
        <w:outlineLvl w:val="1"/>
        <w:rPr>
          <w:rFonts w:asciiTheme="minorHAnsi" w:hAnsiTheme="minorHAnsi" w:cstheme="minorHAnsi"/>
          <w:b/>
          <w:bCs/>
          <w:color w:val="00B0F0"/>
        </w:rPr>
      </w:pPr>
      <w:bookmarkStart w:id="33" w:name="_Toc201937532"/>
      <w:r>
        <w:rPr>
          <w:rFonts w:asciiTheme="minorHAnsi" w:hAnsiTheme="minorHAnsi" w:cstheme="minorHAnsi"/>
          <w:b/>
          <w:bCs/>
          <w:color w:val="00B0F0"/>
        </w:rPr>
        <w:lastRenderedPageBreak/>
        <w:t>State Shelter Subsidy Grant (SSSG) Program Assurances</w:t>
      </w:r>
      <w:bookmarkEnd w:id="33"/>
      <w:r>
        <w:rPr>
          <w:rFonts w:asciiTheme="minorHAnsi" w:hAnsiTheme="minorHAnsi" w:cstheme="minorHAnsi"/>
          <w:b/>
          <w:bCs/>
          <w:color w:val="00B0F0"/>
        </w:rPr>
        <w:t xml:space="preserve"> </w:t>
      </w:r>
    </w:p>
    <w:p w14:paraId="3251384E" w14:textId="77777777" w:rsidR="00E4045E" w:rsidRPr="00F26943" w:rsidRDefault="00E4045E" w:rsidP="00E4045E"/>
    <w:p w14:paraId="70E9CA1F" w14:textId="7B600827" w:rsidR="00E4045E" w:rsidRDefault="00E4045E" w:rsidP="00E4045E">
      <w:pPr>
        <w:rPr>
          <w:rFonts w:ascii="Calibri" w:hAnsi="Calibri"/>
        </w:rPr>
      </w:pPr>
      <w:r w:rsidRPr="00A8766E">
        <w:rPr>
          <w:rFonts w:ascii="Calibri" w:hAnsi="Calibri"/>
          <w:sz w:val="24"/>
          <w:szCs w:val="24"/>
        </w:rPr>
        <w:t>The</w:t>
      </w:r>
      <w:r w:rsidRPr="00816950">
        <w:rPr>
          <w:rFonts w:ascii="Calibri" w:hAnsi="Calibri"/>
        </w:rPr>
        <w:t xml:space="preserve"> </w:t>
      </w:r>
      <w:r>
        <w:rPr>
          <w:rFonts w:ascii="Calibri" w:hAnsi="Calibri"/>
          <w:noProof/>
        </w:rPr>
        <mc:AlternateContent>
          <mc:Choice Requires="wps">
            <w:drawing>
              <wp:inline distT="0" distB="0" distL="0" distR="0" wp14:anchorId="4FAF5230" wp14:editId="13F0D3A2">
                <wp:extent cx="3524250" cy="278296"/>
                <wp:effectExtent l="0" t="0" r="19050" b="26670"/>
                <wp:docPr id="861921367" name="Text Box 861921367"/>
                <wp:cNvGraphicFramePr/>
                <a:graphic xmlns:a="http://schemas.openxmlformats.org/drawingml/2006/main">
                  <a:graphicData uri="http://schemas.microsoft.com/office/word/2010/wordprocessingShape">
                    <wps:wsp>
                      <wps:cNvSpPr txBox="1"/>
                      <wps:spPr>
                        <a:xfrm>
                          <a:off x="0" y="0"/>
                          <a:ext cx="3524250" cy="278296"/>
                        </a:xfrm>
                        <a:prstGeom prst="rect">
                          <a:avLst/>
                        </a:prstGeom>
                        <a:solidFill>
                          <a:sysClr val="window" lastClr="FFFFFF"/>
                        </a:solidFill>
                        <a:ln w="6350">
                          <a:solidFill>
                            <a:prstClr val="black"/>
                          </a:solidFill>
                        </a:ln>
                      </wps:spPr>
                      <wps:txbx>
                        <w:txbxContent>
                          <w:p w14:paraId="6A34D089" w14:textId="200718DE" w:rsidR="00E4045E" w:rsidRPr="00662DB4" w:rsidRDefault="00E4045E" w:rsidP="00E4045E">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AF5230" id="Text Box 861921367" o:spid="_x0000_s1031" type="#_x0000_t202" style="width:277.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" fillcolor="window" strokeweight=".5pt">
                <v:textbox>
                  <w:txbxContent>
                    <w:p w14:paraId="6A34D089" w14:textId="200718DE" w:rsidR="00E4045E" w:rsidRPr="00662DB4" w:rsidRDefault="00E4045E" w:rsidP="00E4045E">
                      <w:pPr>
                        <w:rPr>
                          <w:rFonts w:asciiTheme="minorHAnsi" w:hAnsiTheme="minorHAnsi" w:cstheme="minorHAnsi"/>
                          <w:sz w:val="24"/>
                          <w:szCs w:val="24"/>
                        </w:rPr>
                      </w:pPr>
                    </w:p>
                  </w:txbxContent>
                </v:textbox>
                <w10:anchorlock/>
              </v:shape>
            </w:pict>
          </mc:Fallback>
        </mc:AlternateContent>
      </w:r>
      <w:r w:rsidRPr="00816950">
        <w:rPr>
          <w:rFonts w:ascii="Calibri" w:hAnsi="Calibri"/>
        </w:rPr>
        <w:t xml:space="preserve"> </w:t>
      </w:r>
      <w:r w:rsidRPr="00A8766E">
        <w:rPr>
          <w:rFonts w:ascii="Calibri" w:hAnsi="Calibri"/>
          <w:sz w:val="24"/>
          <w:szCs w:val="24"/>
        </w:rPr>
        <w:t>(</w:t>
      </w:r>
      <w:r>
        <w:rPr>
          <w:rFonts w:ascii="Calibri" w:hAnsi="Calibri"/>
          <w:sz w:val="24"/>
          <w:szCs w:val="24"/>
        </w:rPr>
        <w:t>applicant agency</w:t>
      </w:r>
      <w:r w:rsidRPr="00A8766E">
        <w:rPr>
          <w:rFonts w:ascii="Calibri" w:hAnsi="Calibri"/>
          <w:sz w:val="24"/>
          <w:szCs w:val="24"/>
        </w:rPr>
        <w:t xml:space="preserve">) </w:t>
      </w:r>
      <w:r>
        <w:rPr>
          <w:rFonts w:ascii="Calibri" w:hAnsi="Calibri"/>
          <w:sz w:val="24"/>
          <w:szCs w:val="24"/>
        </w:rPr>
        <w:t xml:space="preserve">hereby agrees that it will comply with the following assurances: </w:t>
      </w:r>
      <w:r w:rsidRPr="00816950">
        <w:rPr>
          <w:rFonts w:ascii="Calibri" w:hAnsi="Calibri"/>
        </w:rPr>
        <w:t xml:space="preserve"> </w:t>
      </w:r>
    </w:p>
    <w:p w14:paraId="53FBF388" w14:textId="77777777" w:rsidR="00E4045E" w:rsidRPr="004C1E93" w:rsidRDefault="00E4045E" w:rsidP="00E4045E">
      <w:pPr>
        <w:rPr>
          <w:rFonts w:ascii="Calibri" w:hAnsi="Calibri"/>
        </w:rPr>
      </w:pPr>
    </w:p>
    <w:p w14:paraId="79017F0A" w14:textId="77777777" w:rsidR="00FC3FAC" w:rsidRDefault="00E4045E" w:rsidP="00FC3FAC">
      <w:pPr>
        <w:pStyle w:val="ListParagraph"/>
        <w:numPr>
          <w:ilvl w:val="6"/>
          <w:numId w:val="37"/>
        </w:numPr>
        <w:ind w:left="360"/>
        <w:rPr>
          <w:rFonts w:ascii="Calibri" w:hAnsi="Calibri"/>
          <w:sz w:val="24"/>
          <w:szCs w:val="24"/>
        </w:rPr>
      </w:pPr>
      <w:r w:rsidRPr="00FC3FAC">
        <w:rPr>
          <w:rFonts w:ascii="Calibri" w:hAnsi="Calibri"/>
          <w:sz w:val="24"/>
          <w:szCs w:val="24"/>
        </w:rPr>
        <w:t xml:space="preserve">The undersigned possesses legal authority and capacity to enter into this contract and a motion has been duly passed as an official act of the governing body of the </w:t>
      </w:r>
      <w:r w:rsidR="000D6092" w:rsidRPr="00FC3FAC">
        <w:rPr>
          <w:rFonts w:ascii="Calibri" w:hAnsi="Calibri"/>
          <w:sz w:val="24"/>
          <w:szCs w:val="24"/>
        </w:rPr>
        <w:t>a</w:t>
      </w:r>
      <w:r w:rsidRPr="00FC3FAC">
        <w:rPr>
          <w:rFonts w:ascii="Calibri" w:hAnsi="Calibri"/>
          <w:sz w:val="24"/>
          <w:szCs w:val="24"/>
        </w:rPr>
        <w:t>pplicant</w:t>
      </w:r>
      <w:r w:rsidR="00D055EF" w:rsidRPr="00FC3FAC">
        <w:rPr>
          <w:rFonts w:ascii="Calibri" w:hAnsi="Calibri"/>
          <w:sz w:val="24"/>
          <w:szCs w:val="24"/>
        </w:rPr>
        <w:t xml:space="preserve"> </w:t>
      </w:r>
      <w:r w:rsidR="000D6092" w:rsidRPr="00FC3FAC">
        <w:rPr>
          <w:rFonts w:ascii="Calibri" w:hAnsi="Calibri"/>
          <w:sz w:val="24"/>
          <w:szCs w:val="24"/>
        </w:rPr>
        <w:t>a</w:t>
      </w:r>
      <w:r w:rsidR="00D055EF" w:rsidRPr="00FC3FAC">
        <w:rPr>
          <w:rFonts w:ascii="Calibri" w:hAnsi="Calibri"/>
          <w:sz w:val="24"/>
          <w:szCs w:val="24"/>
        </w:rPr>
        <w:t>gency</w:t>
      </w:r>
      <w:r w:rsidRPr="00FC3FAC">
        <w:rPr>
          <w:rFonts w:ascii="Calibri" w:hAnsi="Calibri"/>
          <w:sz w:val="24"/>
          <w:szCs w:val="24"/>
        </w:rPr>
        <w:t xml:space="preserve">, authorizing the execution of this </w:t>
      </w:r>
      <w:r w:rsidR="000D6092" w:rsidRPr="00FC3FAC">
        <w:rPr>
          <w:rFonts w:ascii="Calibri" w:hAnsi="Calibri"/>
          <w:sz w:val="24"/>
          <w:szCs w:val="24"/>
        </w:rPr>
        <w:t>a</w:t>
      </w:r>
      <w:r w:rsidRPr="00FC3FAC">
        <w:rPr>
          <w:rFonts w:ascii="Calibri" w:hAnsi="Calibri"/>
          <w:sz w:val="24"/>
          <w:szCs w:val="24"/>
        </w:rPr>
        <w:t xml:space="preserve">greement, including all understandings and assurances contained therein, and authorizing the Authorized Official to act in connection with the </w:t>
      </w:r>
      <w:r w:rsidR="000D6092" w:rsidRPr="00FC3FAC">
        <w:rPr>
          <w:rFonts w:ascii="Calibri" w:hAnsi="Calibri"/>
          <w:sz w:val="24"/>
          <w:szCs w:val="24"/>
        </w:rPr>
        <w:t>a</w:t>
      </w:r>
      <w:r w:rsidRPr="00FC3FAC">
        <w:rPr>
          <w:rFonts w:ascii="Calibri" w:hAnsi="Calibri"/>
          <w:sz w:val="24"/>
          <w:szCs w:val="24"/>
        </w:rPr>
        <w:t xml:space="preserve">pplicant </w:t>
      </w:r>
      <w:r w:rsidR="000D6092" w:rsidRPr="00FC3FAC">
        <w:rPr>
          <w:rFonts w:ascii="Calibri" w:hAnsi="Calibri"/>
          <w:sz w:val="24"/>
          <w:szCs w:val="24"/>
        </w:rPr>
        <w:t>a</w:t>
      </w:r>
      <w:r w:rsidR="00D055EF" w:rsidRPr="00FC3FAC">
        <w:rPr>
          <w:rFonts w:ascii="Calibri" w:hAnsi="Calibri"/>
          <w:sz w:val="24"/>
          <w:szCs w:val="24"/>
        </w:rPr>
        <w:t xml:space="preserve">gency </w:t>
      </w:r>
      <w:r w:rsidRPr="00FC3FAC">
        <w:rPr>
          <w:rFonts w:ascii="Calibri" w:hAnsi="Calibri"/>
          <w:sz w:val="24"/>
          <w:szCs w:val="24"/>
        </w:rPr>
        <w:t>and to provide such additional information as may be required.</w:t>
      </w:r>
    </w:p>
    <w:p w14:paraId="47BDD54C" w14:textId="77777777" w:rsidR="00FC3FAC" w:rsidRDefault="00FC3FAC" w:rsidP="00FC3FAC">
      <w:pPr>
        <w:pStyle w:val="ListParagraph"/>
        <w:ind w:left="360"/>
        <w:rPr>
          <w:rFonts w:ascii="Calibri" w:hAnsi="Calibri"/>
          <w:sz w:val="24"/>
          <w:szCs w:val="24"/>
        </w:rPr>
      </w:pPr>
    </w:p>
    <w:p w14:paraId="113C01AA" w14:textId="77777777" w:rsidR="00FC3FAC" w:rsidRDefault="00E4045E" w:rsidP="00FC3FAC">
      <w:pPr>
        <w:pStyle w:val="ListParagraph"/>
        <w:numPr>
          <w:ilvl w:val="6"/>
          <w:numId w:val="37"/>
        </w:numPr>
        <w:ind w:left="360"/>
        <w:rPr>
          <w:rFonts w:ascii="Calibri" w:hAnsi="Calibri"/>
          <w:sz w:val="24"/>
          <w:szCs w:val="24"/>
        </w:rPr>
      </w:pPr>
      <w:r w:rsidRPr="00FC3FAC">
        <w:rPr>
          <w:rFonts w:ascii="Calibri" w:hAnsi="Calibri"/>
          <w:sz w:val="24"/>
          <w:szCs w:val="24"/>
        </w:rPr>
        <w:t xml:space="preserve">Each </w:t>
      </w:r>
      <w:r w:rsidR="000D6092" w:rsidRPr="00FC3FAC">
        <w:rPr>
          <w:rFonts w:ascii="Calibri" w:hAnsi="Calibri"/>
          <w:sz w:val="24"/>
          <w:szCs w:val="24"/>
        </w:rPr>
        <w:t>applicant agency</w:t>
      </w:r>
      <w:r w:rsidRPr="00FC3FAC">
        <w:rPr>
          <w:rFonts w:ascii="Calibri" w:hAnsi="Calibri"/>
          <w:sz w:val="24"/>
          <w:szCs w:val="24"/>
        </w:rPr>
        <w:t xml:space="preserve"> </w:t>
      </w:r>
      <w:proofErr w:type="gramStart"/>
      <w:r w:rsidRPr="00FC3FAC">
        <w:rPr>
          <w:rFonts w:ascii="Calibri" w:hAnsi="Calibri"/>
          <w:sz w:val="24"/>
          <w:szCs w:val="24"/>
        </w:rPr>
        <w:t>shall</w:t>
      </w:r>
      <w:proofErr w:type="gramEnd"/>
      <w:r w:rsidRPr="00FC3FAC">
        <w:rPr>
          <w:rFonts w:ascii="Calibri" w:hAnsi="Calibri"/>
          <w:sz w:val="24"/>
          <w:szCs w:val="24"/>
        </w:rPr>
        <w:t xml:space="preserve"> provide emergency shelter intake, including an interview with the homeless individual or family to determine the extent of the individual or family’s needs, and information and referral. </w:t>
      </w:r>
    </w:p>
    <w:p w14:paraId="4618933A" w14:textId="77777777" w:rsidR="00FC3FAC" w:rsidRPr="00FC3FAC" w:rsidRDefault="00FC3FAC" w:rsidP="00FC3FAC">
      <w:pPr>
        <w:pStyle w:val="ListParagraph"/>
        <w:rPr>
          <w:rFonts w:ascii="Calibri" w:hAnsi="Calibri"/>
          <w:sz w:val="24"/>
          <w:szCs w:val="24"/>
        </w:rPr>
      </w:pPr>
    </w:p>
    <w:p w14:paraId="6D42749B" w14:textId="77777777" w:rsidR="00FC3FAC" w:rsidRDefault="00E4045E" w:rsidP="00FC3FAC">
      <w:pPr>
        <w:pStyle w:val="ListParagraph"/>
        <w:numPr>
          <w:ilvl w:val="6"/>
          <w:numId w:val="37"/>
        </w:numPr>
        <w:ind w:left="360"/>
        <w:rPr>
          <w:rFonts w:ascii="Calibri" w:hAnsi="Calibri"/>
          <w:sz w:val="24"/>
          <w:szCs w:val="24"/>
        </w:rPr>
      </w:pPr>
      <w:r w:rsidRPr="00FC3FAC">
        <w:rPr>
          <w:rFonts w:ascii="Calibri" w:hAnsi="Calibri"/>
          <w:sz w:val="24"/>
          <w:szCs w:val="24"/>
        </w:rPr>
        <w:t xml:space="preserve">Funds received under this grant program will be used to provide services to make temporary shelter fully accessible to homeless individuals and families. If shelter is provided to only families or only individuals, procedures are in place in helping other homeless </w:t>
      </w:r>
      <w:proofErr w:type="gramStart"/>
      <w:r w:rsidRPr="00FC3FAC">
        <w:rPr>
          <w:rFonts w:ascii="Calibri" w:hAnsi="Calibri"/>
          <w:sz w:val="24"/>
          <w:szCs w:val="24"/>
        </w:rPr>
        <w:t>persons</w:t>
      </w:r>
      <w:proofErr w:type="gramEnd"/>
      <w:r w:rsidRPr="00FC3FAC">
        <w:rPr>
          <w:rFonts w:ascii="Calibri" w:hAnsi="Calibri"/>
          <w:sz w:val="24"/>
          <w:szCs w:val="24"/>
        </w:rPr>
        <w:t xml:space="preserve"> obtain shelter. Information about shelter </w:t>
      </w:r>
      <w:r w:rsidR="00D055EF" w:rsidRPr="00FC3FAC">
        <w:rPr>
          <w:rFonts w:ascii="Calibri" w:hAnsi="Calibri"/>
          <w:sz w:val="24"/>
          <w:szCs w:val="24"/>
        </w:rPr>
        <w:t>beneficiaries</w:t>
      </w:r>
      <w:r w:rsidRPr="00FC3FAC">
        <w:rPr>
          <w:rFonts w:ascii="Calibri" w:hAnsi="Calibri"/>
          <w:sz w:val="24"/>
          <w:szCs w:val="24"/>
        </w:rPr>
        <w:t xml:space="preserve"> and applications will be kept confidential. </w:t>
      </w:r>
    </w:p>
    <w:p w14:paraId="298043B0" w14:textId="77777777" w:rsidR="00FC3FAC" w:rsidRPr="00FC3FAC" w:rsidRDefault="00FC3FAC" w:rsidP="00FC3FAC">
      <w:pPr>
        <w:pStyle w:val="ListParagraph"/>
        <w:rPr>
          <w:rFonts w:ascii="Calibri" w:hAnsi="Calibri"/>
          <w:sz w:val="24"/>
          <w:szCs w:val="24"/>
        </w:rPr>
      </w:pPr>
    </w:p>
    <w:p w14:paraId="53349E62" w14:textId="77777777" w:rsidR="00FC3FAC" w:rsidRDefault="00E4045E" w:rsidP="00FC3FAC">
      <w:pPr>
        <w:pStyle w:val="ListParagraph"/>
        <w:numPr>
          <w:ilvl w:val="6"/>
          <w:numId w:val="37"/>
        </w:numPr>
        <w:ind w:left="360"/>
        <w:rPr>
          <w:rFonts w:ascii="Calibri" w:hAnsi="Calibri"/>
          <w:sz w:val="24"/>
          <w:szCs w:val="24"/>
        </w:rPr>
      </w:pPr>
      <w:proofErr w:type="gramStart"/>
      <w:r w:rsidRPr="00FC3FAC">
        <w:rPr>
          <w:rFonts w:ascii="Calibri" w:hAnsi="Calibri"/>
          <w:sz w:val="24"/>
          <w:szCs w:val="24"/>
        </w:rPr>
        <w:t>Persons</w:t>
      </w:r>
      <w:proofErr w:type="gramEnd"/>
      <w:r w:rsidRPr="00FC3FAC">
        <w:rPr>
          <w:rFonts w:ascii="Calibri" w:hAnsi="Calibri"/>
          <w:sz w:val="24"/>
          <w:szCs w:val="24"/>
        </w:rPr>
        <w:t xml:space="preserve"> receiving shelter will not be required to be a resident of the state or locality, pay for shelter</w:t>
      </w:r>
      <w:r w:rsidR="000D6092" w:rsidRPr="00FC3FAC">
        <w:rPr>
          <w:rFonts w:ascii="Calibri" w:hAnsi="Calibri"/>
          <w:sz w:val="24"/>
          <w:szCs w:val="24"/>
        </w:rPr>
        <w:t>,</w:t>
      </w:r>
      <w:r w:rsidRPr="00FC3FAC">
        <w:rPr>
          <w:rFonts w:ascii="Calibri" w:hAnsi="Calibri"/>
          <w:sz w:val="24"/>
          <w:szCs w:val="24"/>
        </w:rPr>
        <w:t xml:space="preserve"> or participate in religious activit</w:t>
      </w:r>
      <w:r w:rsidR="00D055EF" w:rsidRPr="00FC3FAC">
        <w:rPr>
          <w:rFonts w:ascii="Calibri" w:hAnsi="Calibri"/>
          <w:sz w:val="24"/>
          <w:szCs w:val="24"/>
        </w:rPr>
        <w:t>ies</w:t>
      </w:r>
      <w:r w:rsidRPr="00FC3FAC">
        <w:rPr>
          <w:rFonts w:ascii="Calibri" w:hAnsi="Calibri"/>
          <w:sz w:val="24"/>
          <w:szCs w:val="24"/>
        </w:rPr>
        <w:t>. Individuals or groups of individuals regardless of age, gender identification, sexual orientation</w:t>
      </w:r>
      <w:r w:rsidR="000D6092" w:rsidRPr="00FC3FAC">
        <w:rPr>
          <w:rFonts w:ascii="Calibri" w:hAnsi="Calibri"/>
          <w:sz w:val="24"/>
          <w:szCs w:val="24"/>
        </w:rPr>
        <w:t>,</w:t>
      </w:r>
      <w:r w:rsidRPr="00FC3FAC">
        <w:rPr>
          <w:rFonts w:ascii="Calibri" w:hAnsi="Calibri"/>
          <w:sz w:val="24"/>
          <w:szCs w:val="24"/>
        </w:rPr>
        <w:t xml:space="preserve"> or </w:t>
      </w:r>
      <w:r w:rsidR="000D6092" w:rsidRPr="00FC3FAC">
        <w:rPr>
          <w:rFonts w:ascii="Calibri" w:hAnsi="Calibri"/>
          <w:sz w:val="24"/>
          <w:szCs w:val="24"/>
        </w:rPr>
        <w:t>marital</w:t>
      </w:r>
      <w:r w:rsidRPr="00FC3FAC">
        <w:rPr>
          <w:rFonts w:ascii="Calibri" w:hAnsi="Calibri"/>
          <w:sz w:val="24"/>
          <w:szCs w:val="24"/>
        </w:rPr>
        <w:t xml:space="preserve"> status must be served. Households identifying as a family at a family shelter must be served as a family, without inquiry or documentation requirement related to family status, gender identification</w:t>
      </w:r>
      <w:r w:rsidR="000D6092" w:rsidRPr="00FC3FAC">
        <w:rPr>
          <w:rFonts w:ascii="Calibri" w:hAnsi="Calibri"/>
          <w:sz w:val="24"/>
          <w:szCs w:val="24"/>
        </w:rPr>
        <w:t>,</w:t>
      </w:r>
      <w:r w:rsidRPr="00FC3FAC">
        <w:rPr>
          <w:rFonts w:ascii="Calibri" w:hAnsi="Calibri"/>
          <w:sz w:val="24"/>
          <w:szCs w:val="24"/>
        </w:rPr>
        <w:t xml:space="preserve"> or sexual orientation. </w:t>
      </w:r>
    </w:p>
    <w:p w14:paraId="24ACEC98" w14:textId="77777777" w:rsidR="00FC3FAC" w:rsidRPr="00FC3FAC" w:rsidRDefault="00FC3FAC" w:rsidP="00FC3FAC">
      <w:pPr>
        <w:pStyle w:val="ListParagraph"/>
        <w:rPr>
          <w:rFonts w:ascii="Calibri" w:hAnsi="Calibri"/>
          <w:sz w:val="24"/>
          <w:szCs w:val="24"/>
        </w:rPr>
      </w:pPr>
    </w:p>
    <w:p w14:paraId="00CEE929" w14:textId="77777777" w:rsidR="00FC3FAC" w:rsidRDefault="000D6092" w:rsidP="00FC3FAC">
      <w:pPr>
        <w:pStyle w:val="ListParagraph"/>
        <w:numPr>
          <w:ilvl w:val="6"/>
          <w:numId w:val="37"/>
        </w:numPr>
        <w:ind w:left="360"/>
        <w:rPr>
          <w:rFonts w:ascii="Calibri" w:hAnsi="Calibri"/>
          <w:sz w:val="24"/>
          <w:szCs w:val="24"/>
        </w:rPr>
      </w:pPr>
      <w:r w:rsidRPr="00FC3FAC">
        <w:rPr>
          <w:rFonts w:ascii="Calibri" w:hAnsi="Calibri"/>
          <w:sz w:val="24"/>
          <w:szCs w:val="24"/>
        </w:rPr>
        <w:t>Emergency s</w:t>
      </w:r>
      <w:r w:rsidR="00E4045E" w:rsidRPr="00FC3FAC">
        <w:rPr>
          <w:rFonts w:ascii="Calibri" w:hAnsi="Calibri"/>
          <w:sz w:val="24"/>
          <w:szCs w:val="24"/>
        </w:rPr>
        <w:t xml:space="preserve">helter and other services will be made available to </w:t>
      </w:r>
      <w:proofErr w:type="gramStart"/>
      <w:r w:rsidR="00E4045E" w:rsidRPr="00FC3FAC">
        <w:rPr>
          <w:rFonts w:ascii="Calibri" w:hAnsi="Calibri"/>
          <w:sz w:val="24"/>
          <w:szCs w:val="24"/>
        </w:rPr>
        <w:t>persons</w:t>
      </w:r>
      <w:proofErr w:type="gramEnd"/>
      <w:r w:rsidR="00E4045E" w:rsidRPr="00FC3FAC">
        <w:rPr>
          <w:rFonts w:ascii="Calibri" w:hAnsi="Calibri"/>
          <w:sz w:val="24"/>
          <w:szCs w:val="24"/>
        </w:rPr>
        <w:t xml:space="preserve"> with physical disabilities, or procedures are in place to help </w:t>
      </w:r>
      <w:proofErr w:type="gramStart"/>
      <w:r w:rsidR="00E4045E" w:rsidRPr="00FC3FAC">
        <w:rPr>
          <w:rFonts w:ascii="Calibri" w:hAnsi="Calibri"/>
          <w:sz w:val="24"/>
          <w:szCs w:val="24"/>
        </w:rPr>
        <w:t>persons</w:t>
      </w:r>
      <w:proofErr w:type="gramEnd"/>
      <w:r w:rsidR="00E4045E" w:rsidRPr="00FC3FAC">
        <w:rPr>
          <w:rFonts w:ascii="Calibri" w:hAnsi="Calibri"/>
          <w:sz w:val="24"/>
          <w:szCs w:val="24"/>
        </w:rPr>
        <w:t xml:space="preserve"> with physical disabilities obtain shelter.  </w:t>
      </w:r>
    </w:p>
    <w:p w14:paraId="1CD36971" w14:textId="77777777" w:rsidR="00FC3FAC" w:rsidRPr="00FC3FAC" w:rsidRDefault="00FC3FAC" w:rsidP="00FC3FAC">
      <w:pPr>
        <w:pStyle w:val="ListParagraph"/>
        <w:rPr>
          <w:rFonts w:ascii="Calibri" w:hAnsi="Calibri"/>
          <w:sz w:val="24"/>
          <w:szCs w:val="24"/>
        </w:rPr>
      </w:pPr>
    </w:p>
    <w:p w14:paraId="129BEA49" w14:textId="77777777" w:rsidR="00FC3FAC" w:rsidRDefault="00E4045E" w:rsidP="00FC3FAC">
      <w:pPr>
        <w:pStyle w:val="ListParagraph"/>
        <w:numPr>
          <w:ilvl w:val="6"/>
          <w:numId w:val="37"/>
        </w:numPr>
        <w:ind w:left="360"/>
        <w:rPr>
          <w:rFonts w:ascii="Calibri" w:hAnsi="Calibri"/>
          <w:sz w:val="24"/>
          <w:szCs w:val="24"/>
        </w:rPr>
      </w:pPr>
      <w:r w:rsidRPr="00FC3FAC">
        <w:rPr>
          <w:rFonts w:ascii="Calibri" w:hAnsi="Calibri"/>
          <w:sz w:val="24"/>
          <w:szCs w:val="24"/>
        </w:rPr>
        <w:t xml:space="preserve">If the </w:t>
      </w:r>
      <w:r w:rsidR="00D055EF" w:rsidRPr="00FC3FAC">
        <w:rPr>
          <w:rFonts w:ascii="Calibri" w:hAnsi="Calibri"/>
          <w:sz w:val="24"/>
          <w:szCs w:val="24"/>
        </w:rPr>
        <w:t>applicant agency</w:t>
      </w:r>
      <w:r w:rsidRPr="00FC3FAC">
        <w:rPr>
          <w:rFonts w:ascii="Calibri" w:hAnsi="Calibri"/>
          <w:sz w:val="24"/>
          <w:szCs w:val="24"/>
        </w:rPr>
        <w:t xml:space="preserve"> operates a shelter facility, staff (paid or volunteer) </w:t>
      </w:r>
      <w:r w:rsidR="000D6092" w:rsidRPr="00FC3FAC">
        <w:rPr>
          <w:rFonts w:ascii="Calibri" w:hAnsi="Calibri"/>
          <w:sz w:val="24"/>
          <w:szCs w:val="24"/>
        </w:rPr>
        <w:t>are</w:t>
      </w:r>
      <w:r w:rsidRPr="00FC3FAC">
        <w:rPr>
          <w:rFonts w:ascii="Calibri" w:hAnsi="Calibri"/>
          <w:sz w:val="24"/>
          <w:szCs w:val="24"/>
        </w:rPr>
        <w:t xml:space="preserve"> onsite whenever shelter </w:t>
      </w:r>
      <w:r w:rsidR="000D6092" w:rsidRPr="00FC3FAC">
        <w:rPr>
          <w:rFonts w:ascii="Calibri" w:hAnsi="Calibri"/>
          <w:sz w:val="24"/>
          <w:szCs w:val="24"/>
        </w:rPr>
        <w:t>residents</w:t>
      </w:r>
      <w:r w:rsidRPr="00FC3FAC">
        <w:rPr>
          <w:rFonts w:ascii="Calibri" w:hAnsi="Calibri"/>
          <w:sz w:val="24"/>
          <w:szCs w:val="24"/>
        </w:rPr>
        <w:t xml:space="preserve"> are present (exceptions allowed for scattered site, single-occupancy units). </w:t>
      </w:r>
    </w:p>
    <w:p w14:paraId="0277A09B" w14:textId="77777777" w:rsidR="00FC3FAC" w:rsidRPr="00FC3FAC" w:rsidRDefault="00FC3FAC" w:rsidP="00FC3FAC">
      <w:pPr>
        <w:pStyle w:val="ListParagraph"/>
        <w:rPr>
          <w:rFonts w:ascii="Calibri" w:hAnsi="Calibri"/>
          <w:sz w:val="24"/>
          <w:szCs w:val="24"/>
        </w:rPr>
      </w:pPr>
    </w:p>
    <w:p w14:paraId="4506AAE8" w14:textId="77777777" w:rsidR="00FC3FAC" w:rsidRDefault="00E4045E" w:rsidP="00A75A60">
      <w:pPr>
        <w:pStyle w:val="ListParagraph"/>
        <w:numPr>
          <w:ilvl w:val="6"/>
          <w:numId w:val="37"/>
        </w:numPr>
        <w:ind w:left="360"/>
        <w:rPr>
          <w:rFonts w:ascii="Calibri" w:hAnsi="Calibri"/>
          <w:sz w:val="24"/>
          <w:szCs w:val="24"/>
        </w:rPr>
      </w:pPr>
      <w:r w:rsidRPr="00FC3FAC">
        <w:rPr>
          <w:rFonts w:ascii="Calibri" w:hAnsi="Calibri"/>
          <w:sz w:val="24"/>
          <w:szCs w:val="24"/>
        </w:rPr>
        <w:t>Shelter facilities have been inspected to ensure compliance with</w:t>
      </w:r>
      <w:r w:rsidR="00D055EF" w:rsidRPr="00FC3FAC">
        <w:rPr>
          <w:rFonts w:ascii="Calibri" w:hAnsi="Calibri"/>
          <w:sz w:val="24"/>
          <w:szCs w:val="24"/>
        </w:rPr>
        <w:t xml:space="preserve"> </w:t>
      </w:r>
      <w:proofErr w:type="spellStart"/>
      <w:r w:rsidR="00F9379C" w:rsidRPr="00FC3FAC">
        <w:rPr>
          <w:rFonts w:asciiTheme="minorHAnsi" w:eastAsiaTheme="minorHAnsi" w:hAnsiTheme="minorHAnsi" w:cstheme="minorBidi"/>
          <w:sz w:val="24"/>
          <w:szCs w:val="24"/>
        </w:rPr>
        <w:t>chs</w:t>
      </w:r>
      <w:proofErr w:type="spellEnd"/>
      <w:r w:rsidR="00F9379C" w:rsidRPr="00FC3FAC">
        <w:rPr>
          <w:rFonts w:asciiTheme="minorHAnsi" w:eastAsiaTheme="minorHAnsi" w:hAnsiTheme="minorHAnsi" w:cstheme="minorBidi"/>
          <w:sz w:val="24"/>
          <w:szCs w:val="24"/>
        </w:rPr>
        <w:t xml:space="preserve">. </w:t>
      </w:r>
      <w:hyperlink r:id="rId23" w:history="1">
        <w:r w:rsidR="00F9379C" w:rsidRPr="00FC3FAC">
          <w:rPr>
            <w:rStyle w:val="Hyperlink"/>
            <w:rFonts w:asciiTheme="minorHAnsi" w:eastAsiaTheme="minorHAnsi" w:hAnsiTheme="minorHAnsi" w:cstheme="minorBidi"/>
            <w:sz w:val="24"/>
            <w:szCs w:val="24"/>
          </w:rPr>
          <w:t>SPS 361</w:t>
        </w:r>
      </w:hyperlink>
      <w:r w:rsidR="00F9379C" w:rsidRPr="00FC3FAC">
        <w:rPr>
          <w:rFonts w:asciiTheme="minorHAnsi" w:eastAsiaTheme="minorHAnsi" w:hAnsiTheme="minorHAnsi" w:cstheme="minorBidi"/>
          <w:sz w:val="24"/>
          <w:szCs w:val="24"/>
        </w:rPr>
        <w:t xml:space="preserve"> to </w:t>
      </w:r>
      <w:hyperlink r:id="rId24" w:history="1">
        <w:r w:rsidR="00F9379C" w:rsidRPr="00FC3FAC">
          <w:rPr>
            <w:rStyle w:val="Hyperlink"/>
            <w:rFonts w:asciiTheme="minorHAnsi" w:eastAsiaTheme="minorHAnsi" w:hAnsiTheme="minorHAnsi" w:cstheme="minorBidi"/>
            <w:sz w:val="24"/>
            <w:szCs w:val="24"/>
          </w:rPr>
          <w:t>366</w:t>
        </w:r>
      </w:hyperlink>
      <w:r w:rsidRPr="00FC3FAC">
        <w:rPr>
          <w:rFonts w:ascii="Calibri" w:hAnsi="Calibri"/>
          <w:sz w:val="24"/>
          <w:szCs w:val="24"/>
        </w:rPr>
        <w:t xml:space="preserve">, Wisconsin Stats. Shelter facilities have been inspected twice a year under </w:t>
      </w:r>
      <w:r w:rsidR="00F9379C" w:rsidRPr="00FC3FAC">
        <w:rPr>
          <w:rFonts w:asciiTheme="minorHAnsi" w:eastAsiaTheme="minorHAnsi" w:hAnsiTheme="minorHAnsi" w:cstheme="minorBidi"/>
          <w:sz w:val="24"/>
          <w:szCs w:val="24"/>
        </w:rPr>
        <w:t xml:space="preserve">s. </w:t>
      </w:r>
      <w:hyperlink r:id="rId25" w:history="1">
        <w:r w:rsidR="00F9379C" w:rsidRPr="00FC3FAC">
          <w:rPr>
            <w:rStyle w:val="Hyperlink"/>
            <w:rFonts w:asciiTheme="minorHAnsi" w:eastAsiaTheme="minorHAnsi" w:hAnsiTheme="minorHAnsi" w:cstheme="minorBidi"/>
            <w:sz w:val="24"/>
            <w:szCs w:val="24"/>
          </w:rPr>
          <w:t>101.14</w:t>
        </w:r>
      </w:hyperlink>
      <w:r w:rsidR="00F9379C" w:rsidRPr="00FC3FAC">
        <w:rPr>
          <w:rFonts w:asciiTheme="minorHAnsi" w:eastAsiaTheme="minorHAnsi" w:hAnsiTheme="minorHAnsi" w:cstheme="minorBidi"/>
          <w:sz w:val="24"/>
          <w:szCs w:val="24"/>
        </w:rPr>
        <w:t xml:space="preserve">, Stats., </w:t>
      </w:r>
      <w:r w:rsidRPr="00FC3FAC">
        <w:rPr>
          <w:rFonts w:ascii="Calibri" w:hAnsi="Calibri"/>
          <w:sz w:val="24"/>
          <w:szCs w:val="24"/>
        </w:rPr>
        <w:t>to ensure compliance with applicable fire safety codes. Shelter facilities have written safety plan</w:t>
      </w:r>
      <w:r w:rsidR="000D6092" w:rsidRPr="00FC3FAC">
        <w:rPr>
          <w:rFonts w:ascii="Calibri" w:hAnsi="Calibri"/>
          <w:sz w:val="24"/>
          <w:szCs w:val="24"/>
        </w:rPr>
        <w:t>s</w:t>
      </w:r>
      <w:r w:rsidRPr="00FC3FAC">
        <w:rPr>
          <w:rFonts w:ascii="Calibri" w:hAnsi="Calibri"/>
          <w:sz w:val="24"/>
          <w:szCs w:val="24"/>
        </w:rPr>
        <w:t xml:space="preserve"> to include fire safety procedures, building evacuation procedures in the event of an emergency</w:t>
      </w:r>
      <w:r w:rsidR="000D6092" w:rsidRPr="00FC3FAC">
        <w:rPr>
          <w:rFonts w:ascii="Calibri" w:hAnsi="Calibri"/>
          <w:sz w:val="24"/>
          <w:szCs w:val="24"/>
        </w:rPr>
        <w:t>,</w:t>
      </w:r>
      <w:r w:rsidRPr="00FC3FAC">
        <w:rPr>
          <w:rFonts w:ascii="Calibri" w:hAnsi="Calibri"/>
          <w:sz w:val="24"/>
          <w:szCs w:val="24"/>
        </w:rPr>
        <w:t xml:space="preserve"> and staff responsibilities regarding medical and mental health emergencies.</w:t>
      </w:r>
    </w:p>
    <w:p w14:paraId="2BD75E79" w14:textId="77777777" w:rsidR="00FC3FAC" w:rsidRPr="00FC3FAC" w:rsidRDefault="00FC3FAC" w:rsidP="00FC3FAC">
      <w:pPr>
        <w:pStyle w:val="ListParagraph"/>
        <w:rPr>
          <w:rFonts w:ascii="Calibri" w:hAnsi="Calibri"/>
          <w:sz w:val="24"/>
          <w:szCs w:val="24"/>
        </w:rPr>
      </w:pPr>
    </w:p>
    <w:p w14:paraId="1A5B3EF2" w14:textId="7BE5B6D2" w:rsidR="00FC3FAC" w:rsidRDefault="00FC3FAC" w:rsidP="00A75A60">
      <w:pPr>
        <w:pStyle w:val="ListParagraph"/>
        <w:numPr>
          <w:ilvl w:val="6"/>
          <w:numId w:val="37"/>
        </w:numPr>
        <w:ind w:left="360"/>
        <w:rPr>
          <w:rFonts w:ascii="Calibri" w:hAnsi="Calibri"/>
          <w:sz w:val="24"/>
          <w:szCs w:val="24"/>
        </w:rPr>
      </w:pPr>
      <w:r w:rsidRPr="00FC3FAC">
        <w:rPr>
          <w:rFonts w:ascii="Calibri" w:hAnsi="Calibri"/>
          <w:sz w:val="24"/>
          <w:szCs w:val="24"/>
        </w:rPr>
        <w:lastRenderedPageBreak/>
        <w:t>The applicant agency agrees to have representation of a person who is experiencing homelessness or was formerly homeless on either their Board of Directors or an equivalent policymaking entity directly responsible for writing and overseeing policy.</w:t>
      </w:r>
    </w:p>
    <w:p w14:paraId="4C6D6576" w14:textId="77777777" w:rsidR="00FC3FAC" w:rsidRPr="00FC3FAC" w:rsidRDefault="00FC3FAC" w:rsidP="00FC3FAC">
      <w:pPr>
        <w:pStyle w:val="ListParagraph"/>
        <w:rPr>
          <w:rFonts w:ascii="Calibri" w:hAnsi="Calibri"/>
          <w:sz w:val="24"/>
          <w:szCs w:val="24"/>
        </w:rPr>
      </w:pPr>
    </w:p>
    <w:p w14:paraId="3B97DFB1" w14:textId="1348AF30" w:rsidR="00FC3FAC" w:rsidRDefault="00FC3FAC" w:rsidP="00A75A60">
      <w:pPr>
        <w:pStyle w:val="ListParagraph"/>
        <w:numPr>
          <w:ilvl w:val="6"/>
          <w:numId w:val="37"/>
        </w:numPr>
        <w:ind w:left="360"/>
        <w:rPr>
          <w:rFonts w:ascii="Calibri" w:hAnsi="Calibri"/>
          <w:sz w:val="24"/>
          <w:szCs w:val="24"/>
        </w:rPr>
      </w:pPr>
      <w:r>
        <w:rPr>
          <w:rFonts w:ascii="Calibri" w:hAnsi="Calibri"/>
          <w:sz w:val="24"/>
          <w:szCs w:val="24"/>
        </w:rPr>
        <w:t xml:space="preserve">The applicant agency </w:t>
      </w:r>
      <w:r w:rsidRPr="00FC3FAC">
        <w:rPr>
          <w:rFonts w:ascii="Calibri" w:hAnsi="Calibri"/>
          <w:sz w:val="24"/>
          <w:szCs w:val="24"/>
        </w:rPr>
        <w:t xml:space="preserve">will utilize the Homeless Management Information System (HMIS) and adhere to all HMIS compliance standards.  </w:t>
      </w:r>
    </w:p>
    <w:p w14:paraId="5213CE09" w14:textId="77777777" w:rsidR="00FC3FAC" w:rsidRPr="00FC3FAC" w:rsidRDefault="00FC3FAC" w:rsidP="00FC3FAC">
      <w:pPr>
        <w:pStyle w:val="ListParagraph"/>
        <w:rPr>
          <w:rFonts w:ascii="Calibri" w:hAnsi="Calibri"/>
          <w:sz w:val="24"/>
          <w:szCs w:val="24"/>
        </w:rPr>
      </w:pPr>
    </w:p>
    <w:p w14:paraId="60087337" w14:textId="77777777" w:rsidR="0089717A" w:rsidRDefault="00FC3FAC" w:rsidP="0089717A">
      <w:pPr>
        <w:pStyle w:val="ListParagraph"/>
        <w:numPr>
          <w:ilvl w:val="6"/>
          <w:numId w:val="37"/>
        </w:numPr>
        <w:ind w:left="360"/>
        <w:rPr>
          <w:rFonts w:ascii="Calibri" w:hAnsi="Calibri"/>
          <w:sz w:val="24"/>
          <w:szCs w:val="24"/>
        </w:rPr>
      </w:pPr>
      <w:r>
        <w:rPr>
          <w:rFonts w:ascii="Calibri" w:hAnsi="Calibri"/>
          <w:sz w:val="24"/>
          <w:szCs w:val="24"/>
        </w:rPr>
        <w:t xml:space="preserve">The applicant agency </w:t>
      </w:r>
      <w:r w:rsidR="0089717A" w:rsidRPr="0089717A">
        <w:rPr>
          <w:rFonts w:ascii="Calibri" w:hAnsi="Calibri"/>
          <w:sz w:val="24"/>
          <w:szCs w:val="24"/>
        </w:rPr>
        <w:t xml:space="preserve">will participate in their HUD-recognized Continuum of Care within the territories being served. This includes representation </w:t>
      </w:r>
      <w:proofErr w:type="gramStart"/>
      <w:r w:rsidR="0089717A" w:rsidRPr="0089717A">
        <w:rPr>
          <w:rFonts w:ascii="Calibri" w:hAnsi="Calibri"/>
          <w:sz w:val="24"/>
          <w:szCs w:val="24"/>
        </w:rPr>
        <w:t>in</w:t>
      </w:r>
      <w:proofErr w:type="gramEnd"/>
      <w:r w:rsidR="0089717A" w:rsidRPr="0089717A">
        <w:rPr>
          <w:rFonts w:ascii="Calibri" w:hAnsi="Calibri"/>
          <w:sz w:val="24"/>
          <w:szCs w:val="24"/>
        </w:rPr>
        <w:t xml:space="preserve"> the local homeless coalitions and participation in the Point in Time counts, to the maximum extent practicable</w:t>
      </w:r>
      <w:r w:rsidR="0089717A">
        <w:rPr>
          <w:rFonts w:ascii="Calibri" w:hAnsi="Calibri"/>
          <w:sz w:val="24"/>
          <w:szCs w:val="24"/>
        </w:rPr>
        <w:t>.</w:t>
      </w:r>
    </w:p>
    <w:p w14:paraId="3F38FB38" w14:textId="77777777" w:rsidR="0089717A" w:rsidRPr="0089717A" w:rsidRDefault="0089717A" w:rsidP="0089717A">
      <w:pPr>
        <w:pStyle w:val="ListParagraph"/>
        <w:rPr>
          <w:rFonts w:ascii="Calibri" w:hAnsi="Calibri"/>
          <w:sz w:val="24"/>
          <w:szCs w:val="24"/>
        </w:rPr>
      </w:pPr>
    </w:p>
    <w:p w14:paraId="3DC15D67" w14:textId="77777777" w:rsidR="0089717A" w:rsidRPr="0089717A" w:rsidRDefault="00FC3FAC" w:rsidP="0089717A">
      <w:pPr>
        <w:pStyle w:val="ListParagraph"/>
        <w:numPr>
          <w:ilvl w:val="6"/>
          <w:numId w:val="37"/>
        </w:numPr>
        <w:ind w:left="360"/>
        <w:rPr>
          <w:rFonts w:ascii="Calibri" w:hAnsi="Calibri"/>
          <w:sz w:val="24"/>
          <w:szCs w:val="24"/>
        </w:rPr>
      </w:pPr>
      <w:r w:rsidRPr="0089717A">
        <w:rPr>
          <w:rFonts w:ascii="Calibri" w:hAnsi="Calibri"/>
          <w:sz w:val="24"/>
          <w:szCs w:val="24"/>
        </w:rPr>
        <w:t xml:space="preserve">The applicant agency will meet state equal employment opportunity requirements under </w:t>
      </w:r>
      <w:proofErr w:type="spellStart"/>
      <w:r w:rsidRPr="0089717A">
        <w:rPr>
          <w:rFonts w:asciiTheme="minorHAnsi" w:eastAsiaTheme="minorHAnsi" w:hAnsiTheme="minorHAnsi" w:cstheme="minorBidi"/>
          <w:sz w:val="24"/>
          <w:szCs w:val="24"/>
        </w:rPr>
        <w:t>subch</w:t>
      </w:r>
      <w:proofErr w:type="spellEnd"/>
      <w:r w:rsidRPr="0089717A">
        <w:rPr>
          <w:rFonts w:asciiTheme="minorHAnsi" w:eastAsiaTheme="minorHAnsi" w:hAnsiTheme="minorHAnsi" w:cstheme="minorBidi"/>
          <w:sz w:val="24"/>
          <w:szCs w:val="24"/>
        </w:rPr>
        <w:t xml:space="preserve">. </w:t>
      </w:r>
      <w:hyperlink r:id="rId26" w:history="1">
        <w:r w:rsidRPr="0089717A">
          <w:rPr>
            <w:rStyle w:val="Hyperlink"/>
            <w:rFonts w:asciiTheme="minorHAnsi" w:eastAsiaTheme="minorHAnsi" w:hAnsiTheme="minorHAnsi" w:cstheme="minorBidi"/>
            <w:sz w:val="24"/>
            <w:szCs w:val="24"/>
          </w:rPr>
          <w:t xml:space="preserve">II of </w:t>
        </w:r>
        <w:proofErr w:type="spellStart"/>
        <w:r w:rsidRPr="0089717A">
          <w:rPr>
            <w:rStyle w:val="Hyperlink"/>
            <w:rFonts w:asciiTheme="minorHAnsi" w:eastAsiaTheme="minorHAnsi" w:hAnsiTheme="minorHAnsi" w:cstheme="minorBidi"/>
            <w:sz w:val="24"/>
            <w:szCs w:val="24"/>
          </w:rPr>
          <w:t>ch.</w:t>
        </w:r>
        <w:proofErr w:type="spellEnd"/>
        <w:r w:rsidRPr="0089717A">
          <w:rPr>
            <w:rStyle w:val="Hyperlink"/>
            <w:rFonts w:asciiTheme="minorHAnsi" w:eastAsiaTheme="minorHAnsi" w:hAnsiTheme="minorHAnsi" w:cstheme="minorBidi"/>
            <w:sz w:val="24"/>
            <w:szCs w:val="24"/>
          </w:rPr>
          <w:t xml:space="preserve"> 111</w:t>
        </w:r>
      </w:hyperlink>
      <w:r w:rsidRPr="0089717A">
        <w:rPr>
          <w:rFonts w:asciiTheme="minorHAnsi" w:eastAsiaTheme="minorHAnsi" w:hAnsiTheme="minorHAnsi" w:cstheme="minorBidi"/>
          <w:sz w:val="24"/>
          <w:szCs w:val="24"/>
        </w:rPr>
        <w:t>, Stats</w:t>
      </w:r>
      <w:r w:rsidR="0089717A" w:rsidRPr="0089717A">
        <w:rPr>
          <w:rFonts w:asciiTheme="minorHAnsi" w:eastAsiaTheme="minorHAnsi" w:hAnsiTheme="minorHAnsi" w:cstheme="minorBidi"/>
          <w:sz w:val="24"/>
          <w:szCs w:val="24"/>
        </w:rPr>
        <w:t>.</w:t>
      </w:r>
    </w:p>
    <w:p w14:paraId="3E28FE40" w14:textId="77777777" w:rsidR="0089717A" w:rsidRPr="0089717A" w:rsidRDefault="0089717A" w:rsidP="0089717A">
      <w:pPr>
        <w:pStyle w:val="ListParagraph"/>
        <w:rPr>
          <w:rFonts w:ascii="Calibri" w:hAnsi="Calibri"/>
          <w:sz w:val="24"/>
          <w:szCs w:val="24"/>
        </w:rPr>
      </w:pPr>
    </w:p>
    <w:p w14:paraId="4C5A428E" w14:textId="487D1871" w:rsidR="0089717A" w:rsidRPr="0089717A" w:rsidRDefault="00E4045E" w:rsidP="0089717A">
      <w:pPr>
        <w:pStyle w:val="ListParagraph"/>
        <w:numPr>
          <w:ilvl w:val="6"/>
          <w:numId w:val="37"/>
        </w:numPr>
        <w:spacing w:after="240"/>
        <w:ind w:left="360"/>
        <w:rPr>
          <w:rFonts w:ascii="Calibri" w:hAnsi="Calibri"/>
          <w:sz w:val="24"/>
          <w:szCs w:val="24"/>
        </w:rPr>
      </w:pPr>
      <w:r w:rsidRPr="0089717A">
        <w:rPr>
          <w:rFonts w:ascii="Calibri" w:hAnsi="Calibri"/>
          <w:sz w:val="24"/>
          <w:szCs w:val="24"/>
        </w:rPr>
        <w:t xml:space="preserve">Funds received under this grant program will </w:t>
      </w:r>
      <w:r w:rsidRPr="0089717A">
        <w:rPr>
          <w:rFonts w:ascii="Calibri" w:hAnsi="Calibri"/>
          <w:b/>
          <w:bCs/>
          <w:caps/>
          <w:sz w:val="24"/>
          <w:szCs w:val="24"/>
          <w:u w:val="single"/>
        </w:rPr>
        <w:t>not</w:t>
      </w:r>
      <w:r w:rsidRPr="0089717A">
        <w:rPr>
          <w:rFonts w:ascii="Calibri" w:hAnsi="Calibri"/>
          <w:sz w:val="24"/>
          <w:szCs w:val="24"/>
        </w:rPr>
        <w:t xml:space="preserve"> be used to: </w:t>
      </w:r>
    </w:p>
    <w:p w14:paraId="54988420" w14:textId="75B7C513" w:rsidR="00E4045E" w:rsidRPr="0089717A" w:rsidRDefault="00E4045E" w:rsidP="0089717A">
      <w:pPr>
        <w:pStyle w:val="ListParagraph"/>
        <w:numPr>
          <w:ilvl w:val="1"/>
          <w:numId w:val="38"/>
        </w:numPr>
        <w:ind w:left="1080"/>
        <w:rPr>
          <w:rFonts w:ascii="Calibri" w:hAnsi="Calibri"/>
          <w:sz w:val="24"/>
          <w:szCs w:val="24"/>
        </w:rPr>
      </w:pPr>
      <w:r w:rsidRPr="0089717A">
        <w:rPr>
          <w:rFonts w:ascii="Calibri" w:hAnsi="Calibri"/>
          <w:sz w:val="24"/>
          <w:szCs w:val="24"/>
        </w:rPr>
        <w:t>Make security deposits or pay rent for permanent housing</w:t>
      </w:r>
      <w:r w:rsidR="00E7714F">
        <w:rPr>
          <w:rFonts w:ascii="Calibri" w:hAnsi="Calibri"/>
          <w:sz w:val="24"/>
          <w:szCs w:val="24"/>
        </w:rPr>
        <w:t>.</w:t>
      </w:r>
    </w:p>
    <w:p w14:paraId="7A119411" w14:textId="26104FF5" w:rsidR="00E4045E" w:rsidRPr="0089717A" w:rsidRDefault="00E4045E" w:rsidP="0089717A">
      <w:pPr>
        <w:pStyle w:val="ListParagraph"/>
        <w:numPr>
          <w:ilvl w:val="1"/>
          <w:numId w:val="38"/>
        </w:numPr>
        <w:ind w:left="1080"/>
        <w:rPr>
          <w:rFonts w:ascii="Calibri" w:hAnsi="Calibri"/>
          <w:sz w:val="24"/>
          <w:szCs w:val="24"/>
        </w:rPr>
      </w:pPr>
      <w:r w:rsidRPr="0089717A">
        <w:rPr>
          <w:rFonts w:ascii="Calibri" w:hAnsi="Calibri"/>
          <w:sz w:val="24"/>
          <w:szCs w:val="24"/>
        </w:rPr>
        <w:t>Provide shelter in a private home</w:t>
      </w:r>
      <w:r w:rsidR="00E7714F">
        <w:rPr>
          <w:rFonts w:ascii="Calibri" w:hAnsi="Calibri"/>
          <w:sz w:val="24"/>
          <w:szCs w:val="24"/>
        </w:rPr>
        <w:t>.</w:t>
      </w:r>
    </w:p>
    <w:p w14:paraId="0F6A4538" w14:textId="5AD82CC4" w:rsidR="00E4045E" w:rsidRPr="0089717A" w:rsidRDefault="00E4045E" w:rsidP="0089717A">
      <w:pPr>
        <w:pStyle w:val="ListParagraph"/>
        <w:numPr>
          <w:ilvl w:val="1"/>
          <w:numId w:val="38"/>
        </w:numPr>
        <w:ind w:left="1080"/>
        <w:rPr>
          <w:rFonts w:ascii="Calibri" w:hAnsi="Calibri"/>
          <w:sz w:val="24"/>
          <w:szCs w:val="24"/>
        </w:rPr>
      </w:pPr>
      <w:r w:rsidRPr="0089717A">
        <w:rPr>
          <w:rFonts w:ascii="Calibri" w:hAnsi="Calibri"/>
          <w:sz w:val="24"/>
          <w:szCs w:val="24"/>
        </w:rPr>
        <w:t>Construct a new shelter facilit</w:t>
      </w:r>
      <w:r w:rsidR="000D6092" w:rsidRPr="0089717A">
        <w:rPr>
          <w:rFonts w:ascii="Calibri" w:hAnsi="Calibri"/>
          <w:sz w:val="24"/>
          <w:szCs w:val="24"/>
        </w:rPr>
        <w:t>y</w:t>
      </w:r>
      <w:r w:rsidR="00E7714F">
        <w:rPr>
          <w:rFonts w:ascii="Calibri" w:hAnsi="Calibri"/>
          <w:sz w:val="24"/>
          <w:szCs w:val="24"/>
        </w:rPr>
        <w:t>.</w:t>
      </w:r>
    </w:p>
    <w:p w14:paraId="7AEE1E54" w14:textId="323A2EF9" w:rsidR="00E4045E" w:rsidRPr="0089717A" w:rsidRDefault="00E4045E" w:rsidP="0089717A">
      <w:pPr>
        <w:pStyle w:val="ListParagraph"/>
        <w:numPr>
          <w:ilvl w:val="1"/>
          <w:numId w:val="38"/>
        </w:numPr>
        <w:ind w:left="1080"/>
        <w:rPr>
          <w:rFonts w:ascii="Calibri" w:hAnsi="Calibri"/>
          <w:sz w:val="24"/>
          <w:szCs w:val="24"/>
        </w:rPr>
      </w:pPr>
      <w:r w:rsidRPr="0089717A">
        <w:rPr>
          <w:rFonts w:ascii="Calibri" w:hAnsi="Calibri"/>
          <w:sz w:val="24"/>
          <w:szCs w:val="24"/>
        </w:rPr>
        <w:t xml:space="preserve">Operate a shelter care facility licensed under </w:t>
      </w:r>
      <w:proofErr w:type="spellStart"/>
      <w:r w:rsidR="00F9379C" w:rsidRPr="0089717A">
        <w:rPr>
          <w:rFonts w:asciiTheme="minorHAnsi" w:eastAsiaTheme="minorHAnsi" w:hAnsiTheme="minorHAnsi" w:cstheme="minorBidi"/>
          <w:sz w:val="24"/>
          <w:szCs w:val="24"/>
        </w:rPr>
        <w:t>ch.</w:t>
      </w:r>
      <w:proofErr w:type="spellEnd"/>
      <w:r w:rsidR="00F9379C" w:rsidRPr="0089717A">
        <w:rPr>
          <w:rFonts w:asciiTheme="minorHAnsi" w:eastAsiaTheme="minorHAnsi" w:hAnsiTheme="minorHAnsi" w:cstheme="minorBidi"/>
          <w:sz w:val="24"/>
          <w:szCs w:val="24"/>
        </w:rPr>
        <w:t xml:space="preserve"> </w:t>
      </w:r>
      <w:hyperlink r:id="rId27" w:history="1">
        <w:r w:rsidR="00F9379C" w:rsidRPr="0089717A">
          <w:rPr>
            <w:rStyle w:val="Hyperlink"/>
            <w:rFonts w:asciiTheme="minorHAnsi" w:eastAsiaTheme="minorHAnsi" w:hAnsiTheme="minorHAnsi" w:cstheme="minorBidi"/>
            <w:sz w:val="24"/>
            <w:szCs w:val="24"/>
          </w:rPr>
          <w:t>48</w:t>
        </w:r>
      </w:hyperlink>
      <w:r w:rsidR="00F9379C" w:rsidRPr="0089717A">
        <w:rPr>
          <w:rFonts w:asciiTheme="minorHAnsi" w:eastAsiaTheme="minorHAnsi" w:hAnsiTheme="minorHAnsi" w:cstheme="minorBidi"/>
          <w:sz w:val="24"/>
          <w:szCs w:val="24"/>
        </w:rPr>
        <w:t>, Stats.</w:t>
      </w:r>
      <w:r w:rsidRPr="0089717A">
        <w:rPr>
          <w:rFonts w:ascii="Calibri" w:hAnsi="Calibri"/>
          <w:sz w:val="24"/>
          <w:szCs w:val="24"/>
        </w:rPr>
        <w:t xml:space="preserve">, operate a shelter facility or private home providing shelter primarily for victims of domestic abuse, or operate a community-based residential facility licensed under </w:t>
      </w:r>
      <w:proofErr w:type="spellStart"/>
      <w:r w:rsidR="00F9379C" w:rsidRPr="0089717A">
        <w:rPr>
          <w:rFonts w:asciiTheme="minorHAnsi" w:eastAsiaTheme="minorHAnsi" w:hAnsiTheme="minorHAnsi" w:cstheme="minorBidi"/>
          <w:sz w:val="24"/>
          <w:szCs w:val="24"/>
        </w:rPr>
        <w:t>ch.</w:t>
      </w:r>
      <w:proofErr w:type="spellEnd"/>
      <w:r w:rsidR="00F9379C" w:rsidRPr="0089717A">
        <w:rPr>
          <w:rFonts w:asciiTheme="minorHAnsi" w:eastAsiaTheme="minorHAnsi" w:hAnsiTheme="minorHAnsi" w:cstheme="minorBidi"/>
          <w:sz w:val="24"/>
          <w:szCs w:val="24"/>
        </w:rPr>
        <w:t xml:space="preserve"> </w:t>
      </w:r>
      <w:hyperlink r:id="rId28" w:history="1">
        <w:r w:rsidR="00F9379C" w:rsidRPr="0089717A">
          <w:rPr>
            <w:rStyle w:val="Hyperlink"/>
            <w:rFonts w:asciiTheme="minorHAnsi" w:eastAsiaTheme="minorHAnsi" w:hAnsiTheme="minorHAnsi" w:cstheme="minorBidi"/>
            <w:sz w:val="24"/>
            <w:szCs w:val="24"/>
          </w:rPr>
          <w:t>DHS 83</w:t>
        </w:r>
      </w:hyperlink>
      <w:r w:rsidR="00E7714F">
        <w:t>.</w:t>
      </w:r>
    </w:p>
    <w:p w14:paraId="1C0E6412" w14:textId="7D28E324" w:rsidR="00E4045E" w:rsidRPr="0089717A" w:rsidRDefault="00E4045E" w:rsidP="0089717A">
      <w:pPr>
        <w:pStyle w:val="ListParagraph"/>
        <w:numPr>
          <w:ilvl w:val="1"/>
          <w:numId w:val="38"/>
        </w:numPr>
        <w:ind w:left="1080"/>
        <w:rPr>
          <w:rFonts w:ascii="Calibri" w:hAnsi="Calibri"/>
          <w:sz w:val="24"/>
          <w:szCs w:val="24"/>
        </w:rPr>
      </w:pPr>
      <w:r w:rsidRPr="0089717A">
        <w:rPr>
          <w:rFonts w:ascii="Calibri" w:hAnsi="Calibri"/>
          <w:sz w:val="24"/>
          <w:szCs w:val="24"/>
        </w:rPr>
        <w:t>Operate an agency that provides only information and referral or relocation services, not shelter</w:t>
      </w:r>
      <w:r w:rsidR="007D4B63" w:rsidRPr="0089717A">
        <w:rPr>
          <w:rFonts w:ascii="Calibri" w:hAnsi="Calibri"/>
          <w:sz w:val="24"/>
          <w:szCs w:val="24"/>
        </w:rPr>
        <w:t xml:space="preserve"> services</w:t>
      </w:r>
      <w:r w:rsidR="00E7714F">
        <w:rPr>
          <w:rFonts w:ascii="Calibri" w:hAnsi="Calibri"/>
          <w:sz w:val="24"/>
          <w:szCs w:val="24"/>
        </w:rPr>
        <w:t>.</w:t>
      </w:r>
    </w:p>
    <w:p w14:paraId="6F21BB36" w14:textId="77777777" w:rsidR="00E4045E" w:rsidRPr="00A8766E" w:rsidRDefault="00E4045E" w:rsidP="00E4045E">
      <w:pPr>
        <w:ind w:left="720" w:hanging="720"/>
        <w:rPr>
          <w:rFonts w:ascii="Calibri" w:hAnsi="Calibri"/>
          <w:sz w:val="24"/>
          <w:szCs w:val="24"/>
        </w:rPr>
      </w:pPr>
    </w:p>
    <w:p w14:paraId="7C17FB0D" w14:textId="52DD2206" w:rsidR="00E4045E" w:rsidRPr="0089717A" w:rsidRDefault="00E4045E" w:rsidP="0089717A">
      <w:pPr>
        <w:pStyle w:val="ListParagraph"/>
        <w:numPr>
          <w:ilvl w:val="6"/>
          <w:numId w:val="37"/>
        </w:numPr>
        <w:ind w:left="360"/>
        <w:rPr>
          <w:rFonts w:ascii="Calibri" w:hAnsi="Calibri"/>
          <w:sz w:val="24"/>
          <w:szCs w:val="24"/>
        </w:rPr>
      </w:pPr>
      <w:r w:rsidRPr="0089717A">
        <w:rPr>
          <w:rFonts w:ascii="Calibri" w:hAnsi="Calibri"/>
          <w:sz w:val="24"/>
          <w:szCs w:val="24"/>
        </w:rPr>
        <w:t>The applicant</w:t>
      </w:r>
      <w:r w:rsidR="007D4B63" w:rsidRPr="0089717A">
        <w:rPr>
          <w:rFonts w:ascii="Calibri" w:hAnsi="Calibri"/>
          <w:sz w:val="24"/>
          <w:szCs w:val="24"/>
        </w:rPr>
        <w:t xml:space="preserve"> agency</w:t>
      </w:r>
      <w:r w:rsidRPr="0089717A">
        <w:rPr>
          <w:rFonts w:ascii="Calibri" w:hAnsi="Calibri"/>
          <w:sz w:val="24"/>
          <w:szCs w:val="24"/>
        </w:rPr>
        <w:t xml:space="preserve"> assures that it has sufficient fiscal control and funding accountability to adequately safeguard disbursement and accountability for funds awarded. </w:t>
      </w:r>
    </w:p>
    <w:p w14:paraId="3F072C6A" w14:textId="77777777" w:rsidR="00E4045E" w:rsidRPr="00A8766E" w:rsidRDefault="00E4045E" w:rsidP="00E4045E">
      <w:pPr>
        <w:rPr>
          <w:rFonts w:ascii="Calibri" w:hAnsi="Calibri"/>
          <w:sz w:val="24"/>
          <w:szCs w:val="24"/>
        </w:rPr>
      </w:pPr>
    </w:p>
    <w:p w14:paraId="113FC0BE" w14:textId="77777777" w:rsidR="00E4045E" w:rsidRDefault="00E4045E" w:rsidP="00E4045E">
      <w:pPr>
        <w:rPr>
          <w:rFonts w:ascii="Calibri" w:hAnsi="Calibri"/>
          <w:sz w:val="24"/>
          <w:szCs w:val="24"/>
        </w:rPr>
      </w:pPr>
      <w:r w:rsidRPr="00A8766E">
        <w:rPr>
          <w:rFonts w:ascii="Calibri" w:hAnsi="Calibri"/>
          <w:sz w:val="24"/>
          <w:szCs w:val="24"/>
        </w:rPr>
        <w:t>I, the Undersigned, do hereby certify that all assurances stated above will be complied with in a complete and responsible manner.</w:t>
      </w:r>
    </w:p>
    <w:p w14:paraId="55D1F185" w14:textId="77777777" w:rsidR="00E4045E" w:rsidRPr="00816950" w:rsidRDefault="00E4045E" w:rsidP="00E4045E">
      <w:pPr>
        <w:rPr>
          <w:rFonts w:ascii="Calibri" w:hAnsi="Calibri"/>
        </w:rPr>
      </w:pPr>
    </w:p>
    <w:p w14:paraId="722B5381" w14:textId="77777777" w:rsidR="00E4045E" w:rsidRDefault="00E4045E" w:rsidP="00E4045E">
      <w:pPr>
        <w:rPr>
          <w:rFonts w:ascii="Calibri" w:hAnsi="Calibri"/>
        </w:rPr>
      </w:pPr>
    </w:p>
    <w:p w14:paraId="324BB0D4" w14:textId="77777777" w:rsidR="007D4B63" w:rsidRPr="0066435A" w:rsidRDefault="007D4B63" w:rsidP="007D4B63">
      <w:pPr>
        <w:rPr>
          <w:rFonts w:ascii="Calibri" w:hAnsi="Calibri"/>
        </w:rPr>
      </w:pPr>
      <w:r>
        <w:rPr>
          <w:rFonts w:ascii="Calibri" w:hAnsi="Calibri"/>
          <w:noProof/>
        </w:rPr>
        <mc:AlternateContent>
          <mc:Choice Requires="wps">
            <w:drawing>
              <wp:inline distT="0" distB="0" distL="0" distR="0" wp14:anchorId="6B8C99A9" wp14:editId="0BEFE77A">
                <wp:extent cx="3029447" cy="290551"/>
                <wp:effectExtent l="0" t="0" r="19050" b="14605"/>
                <wp:docPr id="279608939" name="Text Box 279608939"/>
                <wp:cNvGraphicFramePr/>
                <a:graphic xmlns:a="http://schemas.openxmlformats.org/drawingml/2006/main">
                  <a:graphicData uri="http://schemas.microsoft.com/office/word/2010/wordprocessingShape">
                    <wps:wsp>
                      <wps:cNvSpPr txBox="1"/>
                      <wps:spPr>
                        <a:xfrm>
                          <a:off x="0" y="0"/>
                          <a:ext cx="3029447" cy="290551"/>
                        </a:xfrm>
                        <a:prstGeom prst="rect">
                          <a:avLst/>
                        </a:prstGeom>
                        <a:solidFill>
                          <a:sysClr val="window" lastClr="FFFFFF"/>
                        </a:solidFill>
                        <a:ln w="6350">
                          <a:solidFill>
                            <a:prstClr val="black"/>
                          </a:solidFill>
                        </a:ln>
                      </wps:spPr>
                      <wps:txbx>
                        <w:txbxContent>
                          <w:p w14:paraId="0332EB5B" w14:textId="2CAAA241" w:rsidR="007D4B63" w:rsidRPr="006F05A7" w:rsidRDefault="007D4B63" w:rsidP="007D4B63">
                            <w:pPr>
                              <w:rPr>
                                <w:rFonts w:ascii="Dreaming Outloud Script Pro" w:hAnsi="Dreaming Outloud Script Pro" w:cs="Dreaming Outloud Script 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8C99A9" id="Text Box 279608939" o:spid="_x0000_s1032" type="#_x0000_t202" style="width:238.5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" fillcolor="window" strokeweight=".5pt">
                <v:textbox>
                  <w:txbxContent>
                    <w:p w14:paraId="0332EB5B" w14:textId="2CAAA241" w:rsidR="007D4B63" w:rsidRPr="006F05A7" w:rsidRDefault="007D4B63" w:rsidP="007D4B63">
                      <w:pPr>
                        <w:rPr>
                          <w:rFonts w:ascii="Dreaming Outloud Script Pro" w:hAnsi="Dreaming Outloud Script Pro" w:cs="Dreaming Outloud Script Pro"/>
                          <w:sz w:val="24"/>
                          <w:szCs w:val="24"/>
                        </w:rPr>
                      </w:pPr>
                    </w:p>
                  </w:txbxContent>
                </v:textbox>
                <w10:anchorlock/>
              </v:shape>
            </w:pict>
          </mc:Fallback>
        </mc:AlternateContent>
      </w:r>
      <w:r>
        <w:rPr>
          <w:rFonts w:ascii="Calibri" w:hAnsi="Calibri"/>
        </w:rPr>
        <w:t xml:space="preserve">   </w:t>
      </w:r>
      <w:r>
        <w:rPr>
          <w:rFonts w:ascii="Calibri" w:hAnsi="Calibri"/>
          <w:noProof/>
        </w:rPr>
        <mc:AlternateContent>
          <mc:Choice Requires="wps">
            <w:drawing>
              <wp:inline distT="0" distB="0" distL="0" distR="0" wp14:anchorId="0D8FE932" wp14:editId="64F1EDA4">
                <wp:extent cx="2202511" cy="278802"/>
                <wp:effectExtent l="0" t="0" r="26670" b="26035"/>
                <wp:docPr id="458435746" name="Text Box 458435746"/>
                <wp:cNvGraphicFramePr/>
                <a:graphic xmlns:a="http://schemas.openxmlformats.org/drawingml/2006/main">
                  <a:graphicData uri="http://schemas.microsoft.com/office/word/2010/wordprocessingShape">
                    <wps:wsp>
                      <wps:cNvSpPr txBox="1"/>
                      <wps:spPr>
                        <a:xfrm>
                          <a:off x="0" y="0"/>
                          <a:ext cx="2202511" cy="278802"/>
                        </a:xfrm>
                        <a:prstGeom prst="rect">
                          <a:avLst/>
                        </a:prstGeom>
                        <a:solidFill>
                          <a:sysClr val="window" lastClr="FFFFFF"/>
                        </a:solidFill>
                        <a:ln w="6350">
                          <a:solidFill>
                            <a:prstClr val="black"/>
                          </a:solidFill>
                        </a:ln>
                      </wps:spPr>
                      <wps:txbx>
                        <w:txbxContent>
                          <w:p w14:paraId="537BA14E" w14:textId="77777777" w:rsidR="007D4B63" w:rsidRPr="00662DB4" w:rsidRDefault="007D4B63" w:rsidP="007D4B63">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8FE932" id="Text Box 458435746" o:spid="_x0000_s1033" type="#_x0000_t202" style="width:173.45pt;height:2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" fillcolor="window" strokeweight=".5pt">
                <v:textbox>
                  <w:txbxContent>
                    <w:p w14:paraId="537BA14E" w14:textId="77777777" w:rsidR="007D4B63" w:rsidRPr="00662DB4" w:rsidRDefault="007D4B63" w:rsidP="007D4B63">
                      <w:pPr>
                        <w:rPr>
                          <w:rFonts w:asciiTheme="minorHAnsi" w:hAnsiTheme="minorHAnsi" w:cstheme="minorHAnsi"/>
                          <w:sz w:val="24"/>
                          <w:szCs w:val="24"/>
                        </w:rPr>
                      </w:pPr>
                    </w:p>
                  </w:txbxContent>
                </v:textbox>
                <w10:anchorlock/>
              </v:shape>
            </w:pict>
          </mc:Fallback>
        </mc:AlternateContent>
      </w:r>
    </w:p>
    <w:p w14:paraId="1CCB795A" w14:textId="77777777" w:rsidR="007D4B63" w:rsidRPr="00D551D8" w:rsidRDefault="007D4B63" w:rsidP="007D4B63">
      <w:pPr>
        <w:rPr>
          <w:rFonts w:ascii="Calibri" w:hAnsi="Calibri"/>
          <w:sz w:val="24"/>
          <w:szCs w:val="24"/>
        </w:rPr>
      </w:pPr>
      <w:r w:rsidRPr="00D551D8">
        <w:rPr>
          <w:rFonts w:ascii="Calibri" w:hAnsi="Calibri"/>
          <w:sz w:val="24"/>
          <w:szCs w:val="24"/>
        </w:rPr>
        <w:t xml:space="preserve">Signature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r w:rsidRPr="00D551D8">
        <w:rPr>
          <w:rFonts w:ascii="Calibri" w:hAnsi="Calibri"/>
        </w:rPr>
        <w:t xml:space="preserve">                            </w:t>
      </w:r>
      <w:r>
        <w:rPr>
          <w:rFonts w:ascii="Calibri" w:hAnsi="Calibri"/>
          <w:sz w:val="24"/>
          <w:szCs w:val="24"/>
        </w:rPr>
        <w:t>Title</w:t>
      </w:r>
    </w:p>
    <w:p w14:paraId="44FB3E59" w14:textId="77777777" w:rsidR="007D4B63" w:rsidRPr="0066435A" w:rsidRDefault="007D4B63" w:rsidP="007D4B63">
      <w:pPr>
        <w:rPr>
          <w:rFonts w:ascii="Calibri" w:hAnsi="Calibri"/>
        </w:rPr>
      </w:pPr>
    </w:p>
    <w:p w14:paraId="7593AF33" w14:textId="77777777" w:rsidR="007D4B63" w:rsidRPr="0066435A" w:rsidRDefault="007D4B63" w:rsidP="007D4B63">
      <w:pPr>
        <w:rPr>
          <w:rFonts w:ascii="Calibri" w:hAnsi="Calibri"/>
        </w:rPr>
      </w:pPr>
      <w:r>
        <w:rPr>
          <w:rFonts w:ascii="Calibri" w:hAnsi="Calibri"/>
          <w:noProof/>
        </w:rPr>
        <mc:AlternateContent>
          <mc:Choice Requires="wps">
            <w:drawing>
              <wp:inline distT="0" distB="0" distL="0" distR="0" wp14:anchorId="30369B8C" wp14:editId="39FA2413">
                <wp:extent cx="3029447" cy="270344"/>
                <wp:effectExtent l="0" t="0" r="19050" b="15875"/>
                <wp:docPr id="391076505" name="Text Box 391076505"/>
                <wp:cNvGraphicFramePr/>
                <a:graphic xmlns:a="http://schemas.openxmlformats.org/drawingml/2006/main">
                  <a:graphicData uri="http://schemas.microsoft.com/office/word/2010/wordprocessingShape">
                    <wps:wsp>
                      <wps:cNvSpPr txBox="1"/>
                      <wps:spPr>
                        <a:xfrm>
                          <a:off x="0" y="0"/>
                          <a:ext cx="3029447" cy="270344"/>
                        </a:xfrm>
                        <a:prstGeom prst="rect">
                          <a:avLst/>
                        </a:prstGeom>
                        <a:solidFill>
                          <a:sysClr val="window" lastClr="FFFFFF"/>
                        </a:solidFill>
                        <a:ln w="6350">
                          <a:solidFill>
                            <a:prstClr val="black"/>
                          </a:solidFill>
                        </a:ln>
                      </wps:spPr>
                      <wps:txbx>
                        <w:txbxContent>
                          <w:p w14:paraId="48E7FD5D" w14:textId="35254E43" w:rsidR="007D4B63" w:rsidRPr="00D551D8" w:rsidRDefault="007D4B63" w:rsidP="007D4B63">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369B8C" id="Text Box 391076505" o:spid="_x0000_s1034" type="#_x0000_t202" style="width:238.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" fillcolor="window" strokeweight=".5pt">
                <v:textbox>
                  <w:txbxContent>
                    <w:p w14:paraId="48E7FD5D" w14:textId="35254E43" w:rsidR="007D4B63" w:rsidRPr="00D551D8" w:rsidRDefault="007D4B63" w:rsidP="007D4B63">
                      <w:pPr>
                        <w:rPr>
                          <w:rFonts w:asciiTheme="minorHAnsi" w:hAnsiTheme="minorHAnsi" w:cstheme="minorHAnsi"/>
                          <w:sz w:val="24"/>
                          <w:szCs w:val="24"/>
                        </w:rPr>
                      </w:pPr>
                    </w:p>
                  </w:txbxContent>
                </v:textbox>
                <w10:anchorlock/>
              </v:shape>
            </w:pict>
          </mc:Fallback>
        </mc:AlternateContent>
      </w:r>
      <w:r>
        <w:rPr>
          <w:rFonts w:ascii="Calibri" w:hAnsi="Calibri"/>
        </w:rPr>
        <w:t xml:space="preserve">   </w:t>
      </w:r>
      <w:r>
        <w:rPr>
          <w:rFonts w:ascii="Calibri" w:hAnsi="Calibri"/>
          <w:noProof/>
        </w:rPr>
        <mc:AlternateContent>
          <mc:Choice Requires="wps">
            <w:drawing>
              <wp:inline distT="0" distB="0" distL="0" distR="0" wp14:anchorId="4C46BB0D" wp14:editId="5082CCDF">
                <wp:extent cx="2202511" cy="269875"/>
                <wp:effectExtent l="0" t="0" r="26670" b="15875"/>
                <wp:docPr id="2105669738" name="Text Box 2105669738"/>
                <wp:cNvGraphicFramePr/>
                <a:graphic xmlns:a="http://schemas.openxmlformats.org/drawingml/2006/main">
                  <a:graphicData uri="http://schemas.microsoft.com/office/word/2010/wordprocessingShape">
                    <wps:wsp>
                      <wps:cNvSpPr txBox="1"/>
                      <wps:spPr>
                        <a:xfrm>
                          <a:off x="0" y="0"/>
                          <a:ext cx="2202511" cy="269875"/>
                        </a:xfrm>
                        <a:prstGeom prst="rect">
                          <a:avLst/>
                        </a:prstGeom>
                        <a:solidFill>
                          <a:sysClr val="window" lastClr="FFFFFF"/>
                        </a:solidFill>
                        <a:ln w="6350">
                          <a:solidFill>
                            <a:prstClr val="black"/>
                          </a:solidFill>
                        </a:ln>
                      </wps:spPr>
                      <wps:txbx>
                        <w:txbxContent>
                          <w:p w14:paraId="06EFA2F8" w14:textId="77777777" w:rsidR="007D4B63" w:rsidRPr="006F05A7" w:rsidRDefault="007D4B63" w:rsidP="007D4B63">
                            <w:pPr>
                              <w:rPr>
                                <w:rFonts w:asciiTheme="minorHAnsi" w:hAnsiTheme="minorHAnsi"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46BB0D" id="Text Box 2105669738" o:spid="_x0000_s1035" type="#_x0000_t202" style="width:173.4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" fillcolor="window" strokeweight=".5pt">
                <v:textbox>
                  <w:txbxContent>
                    <w:p w14:paraId="06EFA2F8" w14:textId="77777777" w:rsidR="007D4B63" w:rsidRPr="006F05A7" w:rsidRDefault="007D4B63" w:rsidP="007D4B63">
                      <w:pPr>
                        <w:rPr>
                          <w:rFonts w:asciiTheme="minorHAnsi" w:hAnsiTheme="minorHAnsi" w:cstheme="minorHAnsi"/>
                          <w:b/>
                          <w:bCs/>
                          <w:sz w:val="24"/>
                          <w:szCs w:val="24"/>
                        </w:rPr>
                      </w:pPr>
                    </w:p>
                  </w:txbxContent>
                </v:textbox>
                <w10:anchorlock/>
              </v:shape>
            </w:pict>
          </mc:Fallback>
        </mc:AlternateContent>
      </w:r>
      <w:r w:rsidRPr="0066435A">
        <w:rPr>
          <w:rFonts w:ascii="Calibri" w:hAnsi="Calibri"/>
        </w:rPr>
        <w:t xml:space="preserve">   </w:t>
      </w:r>
    </w:p>
    <w:p w14:paraId="04759C6C" w14:textId="24A241AA" w:rsidR="007D4B63" w:rsidRDefault="007D4B63" w:rsidP="00226860">
      <w:pPr>
        <w:rPr>
          <w:rFonts w:ascii="Calibri" w:hAnsi="Calibri"/>
          <w:sz w:val="24"/>
          <w:szCs w:val="24"/>
        </w:rPr>
      </w:pPr>
      <w:r w:rsidRPr="00D551D8">
        <w:rPr>
          <w:rFonts w:ascii="Calibri" w:hAnsi="Calibri"/>
          <w:sz w:val="24"/>
          <w:szCs w:val="24"/>
        </w:rPr>
        <w:t>Printed Name                                                                   Dat</w:t>
      </w:r>
      <w:r w:rsidR="0042172B">
        <w:rPr>
          <w:rFonts w:ascii="Calibri" w:hAnsi="Calibri"/>
          <w:sz w:val="24"/>
          <w:szCs w:val="24"/>
        </w:rPr>
        <w:t>e</w:t>
      </w:r>
    </w:p>
    <w:p w14:paraId="6695B562" w14:textId="77777777" w:rsidR="0042172B" w:rsidRDefault="0042172B" w:rsidP="00226860">
      <w:pPr>
        <w:rPr>
          <w:rFonts w:ascii="Calibri" w:hAnsi="Calibri"/>
          <w:sz w:val="24"/>
          <w:szCs w:val="24"/>
        </w:rPr>
      </w:pPr>
    </w:p>
    <w:p w14:paraId="2913720B" w14:textId="77777777" w:rsidR="0042172B" w:rsidRDefault="0042172B" w:rsidP="00226860">
      <w:pPr>
        <w:rPr>
          <w:rFonts w:ascii="Calibri" w:hAnsi="Calibri"/>
          <w:sz w:val="24"/>
          <w:szCs w:val="24"/>
        </w:rPr>
      </w:pPr>
    </w:p>
    <w:p w14:paraId="76CD928C" w14:textId="77777777" w:rsidR="0042172B" w:rsidRDefault="0042172B" w:rsidP="00226860">
      <w:pPr>
        <w:rPr>
          <w:rFonts w:ascii="Calibri" w:hAnsi="Calibri"/>
          <w:sz w:val="24"/>
          <w:szCs w:val="24"/>
        </w:rPr>
      </w:pPr>
    </w:p>
    <w:p w14:paraId="7A6AEE99" w14:textId="77777777" w:rsidR="0042172B" w:rsidRPr="0042172B" w:rsidRDefault="0042172B" w:rsidP="00226860">
      <w:pPr>
        <w:rPr>
          <w:rFonts w:ascii="Calibri" w:hAnsi="Calibri"/>
        </w:rPr>
      </w:pPr>
    </w:p>
    <w:p w14:paraId="2D48DF4E" w14:textId="77777777" w:rsidR="007D4B63" w:rsidRDefault="007D4B63" w:rsidP="007D4B63">
      <w:pPr>
        <w:pStyle w:val="TOCHeading"/>
        <w:outlineLvl w:val="1"/>
        <w:rPr>
          <w:rFonts w:asciiTheme="minorHAnsi" w:hAnsiTheme="minorHAnsi" w:cstheme="minorHAnsi"/>
          <w:b/>
          <w:bCs/>
          <w:color w:val="00B0F0"/>
        </w:rPr>
      </w:pPr>
      <w:bookmarkStart w:id="34" w:name="_Toc127525552"/>
      <w:bookmarkStart w:id="35" w:name="_Toc130395256"/>
      <w:bookmarkStart w:id="36" w:name="_Toc201937533"/>
      <w:r>
        <w:rPr>
          <w:rFonts w:asciiTheme="minorHAnsi" w:hAnsiTheme="minorHAnsi" w:cstheme="minorHAnsi"/>
          <w:b/>
          <w:bCs/>
          <w:color w:val="00B0F0"/>
        </w:rPr>
        <w:lastRenderedPageBreak/>
        <w:t>Appendix</w:t>
      </w:r>
      <w:bookmarkEnd w:id="34"/>
      <w:bookmarkEnd w:id="35"/>
      <w:bookmarkEnd w:id="36"/>
    </w:p>
    <w:p w14:paraId="5FAB8215" w14:textId="77777777" w:rsidR="007D4B63" w:rsidRPr="00317C18" w:rsidRDefault="007D4B63" w:rsidP="007D4B63">
      <w:pPr>
        <w:pStyle w:val="TOCHeading"/>
        <w:outlineLvl w:val="2"/>
        <w:rPr>
          <w:rFonts w:asciiTheme="minorHAnsi" w:hAnsiTheme="minorHAnsi" w:cstheme="minorHAnsi"/>
          <w:b/>
          <w:bCs/>
          <w:color w:val="323E4F" w:themeColor="text2" w:themeShade="BF"/>
          <w:sz w:val="28"/>
          <w:szCs w:val="28"/>
        </w:rPr>
      </w:pPr>
      <w:bookmarkStart w:id="37" w:name="_Toc127525553"/>
      <w:bookmarkStart w:id="38" w:name="_Toc130395257"/>
      <w:bookmarkStart w:id="39" w:name="_Toc201937534"/>
      <w:r>
        <w:rPr>
          <w:rFonts w:asciiTheme="minorHAnsi" w:hAnsiTheme="minorHAnsi" w:cstheme="minorHAnsi"/>
          <w:b/>
          <w:bCs/>
          <w:color w:val="323E4F" w:themeColor="text2" w:themeShade="BF"/>
          <w:sz w:val="28"/>
          <w:szCs w:val="28"/>
        </w:rPr>
        <w:t>How to Demonstrate Eligible SAM.gov Status</w:t>
      </w:r>
      <w:bookmarkEnd w:id="37"/>
      <w:bookmarkEnd w:id="38"/>
      <w:bookmarkEnd w:id="39"/>
      <w:r>
        <w:rPr>
          <w:rFonts w:asciiTheme="minorHAnsi" w:hAnsiTheme="minorHAnsi" w:cstheme="minorHAnsi"/>
          <w:b/>
          <w:bCs/>
          <w:color w:val="323E4F" w:themeColor="text2" w:themeShade="BF"/>
          <w:sz w:val="28"/>
          <w:szCs w:val="28"/>
        </w:rPr>
        <w:t xml:space="preserve"> </w:t>
      </w:r>
    </w:p>
    <w:p w14:paraId="18A20481" w14:textId="1403E9A7" w:rsidR="00E76F72" w:rsidRDefault="007D4B63" w:rsidP="007D4B63">
      <w:pPr>
        <w:rPr>
          <w:rFonts w:asciiTheme="minorHAnsi" w:eastAsiaTheme="minorHAnsi" w:hAnsiTheme="minorHAnsi" w:cstheme="minorBidi"/>
          <w:sz w:val="24"/>
          <w:szCs w:val="24"/>
        </w:rPr>
      </w:pPr>
      <w:bookmarkStart w:id="40" w:name="_Hlk126758233"/>
      <w:r>
        <w:rPr>
          <w:rFonts w:asciiTheme="minorHAnsi" w:eastAsiaTheme="minorHAnsi" w:hAnsiTheme="minorHAnsi" w:cstheme="minorBidi"/>
          <w:sz w:val="24"/>
          <w:szCs w:val="24"/>
        </w:rPr>
        <w:t>All applicant agencies</w:t>
      </w:r>
      <w:r w:rsidR="00D63A4B">
        <w:rPr>
          <w:rFonts w:asciiTheme="minorHAnsi" w:eastAsiaTheme="minorHAnsi" w:hAnsiTheme="minorHAnsi" w:cstheme="minorBidi"/>
          <w:sz w:val="24"/>
          <w:szCs w:val="24"/>
        </w:rPr>
        <w:t xml:space="preserve"> and </w:t>
      </w:r>
      <w:r w:rsidR="005A1950">
        <w:rPr>
          <w:rFonts w:asciiTheme="minorHAnsi" w:eastAsiaTheme="minorHAnsi" w:hAnsiTheme="minorHAnsi" w:cstheme="minorBidi"/>
          <w:sz w:val="24"/>
          <w:szCs w:val="24"/>
        </w:rPr>
        <w:t>subrecipients</w:t>
      </w:r>
      <w:r>
        <w:rPr>
          <w:rFonts w:asciiTheme="minorHAnsi" w:eastAsiaTheme="minorHAnsi" w:hAnsiTheme="minorHAnsi" w:cstheme="minorBidi"/>
          <w:sz w:val="24"/>
          <w:szCs w:val="24"/>
        </w:rPr>
        <w:t xml:space="preserve"> must provide documentation from </w:t>
      </w:r>
      <w:r w:rsidRPr="000F5C62">
        <w:rPr>
          <w:rFonts w:asciiTheme="minorHAnsi" w:eastAsiaTheme="minorHAnsi" w:hAnsiTheme="minorHAnsi" w:cstheme="minorBidi"/>
          <w:sz w:val="24"/>
          <w:szCs w:val="24"/>
        </w:rPr>
        <w:t>SAM.gov</w:t>
      </w:r>
      <w:r>
        <w:rPr>
          <w:rFonts w:asciiTheme="minorHAnsi" w:eastAsiaTheme="minorHAnsi" w:hAnsiTheme="minorHAnsi" w:cstheme="minorBidi"/>
          <w:sz w:val="24"/>
          <w:szCs w:val="24"/>
        </w:rPr>
        <w:t xml:space="preserve"> that they are not in a period of debarment/suspension or ineligibility status (i.e. have no active exclusion records). </w:t>
      </w:r>
      <w:bookmarkEnd w:id="40"/>
    </w:p>
    <w:p w14:paraId="263D4845" w14:textId="77777777" w:rsidR="00E76F72" w:rsidRDefault="00E76F72" w:rsidP="007D4B63">
      <w:pPr>
        <w:rPr>
          <w:rFonts w:asciiTheme="minorHAnsi" w:eastAsiaTheme="minorHAnsi" w:hAnsiTheme="minorHAnsi" w:cstheme="minorBidi"/>
          <w:sz w:val="24"/>
          <w:szCs w:val="24"/>
        </w:rPr>
      </w:pPr>
    </w:p>
    <w:p w14:paraId="51AA5C29" w14:textId="529B2DEA" w:rsidR="007D4B63" w:rsidRDefault="007D4B63" w:rsidP="007D4B63">
      <w:pPr>
        <w:rPr>
          <w:rFonts w:asciiTheme="minorHAnsi" w:eastAsiaTheme="minorHAnsi" w:hAnsiTheme="minorHAnsi" w:cstheme="minorBidi"/>
          <w:sz w:val="24"/>
          <w:szCs w:val="24"/>
        </w:rPr>
      </w:pPr>
      <w:r w:rsidRPr="000F5C62">
        <w:rPr>
          <w:rFonts w:asciiTheme="minorHAnsi" w:eastAsiaTheme="minorHAnsi" w:hAnsiTheme="minorHAnsi" w:cstheme="minorBidi"/>
          <w:sz w:val="24"/>
          <w:szCs w:val="24"/>
        </w:rPr>
        <w:t xml:space="preserve">Applicable link: </w:t>
      </w:r>
      <w:hyperlink r:id="rId29" w:history="1">
        <w:r w:rsidRPr="00825F14">
          <w:rPr>
            <w:rStyle w:val="Hyperlink"/>
            <w:rFonts w:asciiTheme="minorHAnsi" w:eastAsiaTheme="minorHAnsi" w:hAnsiTheme="minorHAnsi" w:cstheme="minorBidi"/>
            <w:sz w:val="24"/>
            <w:szCs w:val="24"/>
          </w:rPr>
          <w:t>https://sam.gov/content/home</w:t>
        </w:r>
      </w:hyperlink>
      <w:r>
        <w:rPr>
          <w:rFonts w:asciiTheme="minorHAnsi" w:eastAsiaTheme="minorHAnsi" w:hAnsiTheme="minorHAnsi" w:cstheme="minorBidi"/>
          <w:sz w:val="24"/>
          <w:szCs w:val="24"/>
        </w:rPr>
        <w:t xml:space="preserve"> </w:t>
      </w:r>
    </w:p>
    <w:p w14:paraId="0F9E6664" w14:textId="77777777" w:rsidR="007D4B63" w:rsidRDefault="007D4B63" w:rsidP="007D4B63">
      <w:pPr>
        <w:rPr>
          <w:rFonts w:asciiTheme="minorHAnsi" w:eastAsiaTheme="minorHAnsi" w:hAnsiTheme="minorHAnsi" w:cstheme="minorBidi"/>
          <w:sz w:val="24"/>
          <w:szCs w:val="24"/>
        </w:rPr>
      </w:pPr>
    </w:p>
    <w:p w14:paraId="4ACAC778" w14:textId="77777777" w:rsidR="007D4B63" w:rsidRDefault="007D4B63" w:rsidP="007D4B63">
      <w:pPr>
        <w:kinsoku w:val="0"/>
        <w:overflowPunct w:val="0"/>
        <w:autoSpaceDE w:val="0"/>
        <w:autoSpaceDN w:val="0"/>
        <w:adjustRightInd w:val="0"/>
        <w:spacing w:line="221" w:lineRule="exact"/>
        <w:rPr>
          <w:rFonts w:asciiTheme="minorHAnsi" w:hAnsiTheme="minorHAnsi" w:cstheme="minorHAnsi"/>
          <w:sz w:val="24"/>
          <w:szCs w:val="24"/>
        </w:rPr>
      </w:pPr>
      <w:r w:rsidRPr="00E44B44">
        <w:rPr>
          <w:rFonts w:asciiTheme="minorHAnsi" w:hAnsiTheme="minorHAnsi" w:cstheme="minorHAnsi"/>
          <w:sz w:val="24"/>
          <w:szCs w:val="24"/>
        </w:rPr>
        <w:t>Sign in to S</w:t>
      </w:r>
      <w:r>
        <w:rPr>
          <w:rFonts w:asciiTheme="minorHAnsi" w:hAnsiTheme="minorHAnsi" w:cstheme="minorHAnsi"/>
          <w:sz w:val="24"/>
          <w:szCs w:val="24"/>
        </w:rPr>
        <w:t>AM</w:t>
      </w:r>
      <w:r w:rsidRPr="00E44B44">
        <w:rPr>
          <w:rFonts w:asciiTheme="minorHAnsi" w:hAnsiTheme="minorHAnsi" w:cstheme="minorHAnsi"/>
          <w:sz w:val="24"/>
          <w:szCs w:val="24"/>
        </w:rPr>
        <w:t>.gov and view the entity’s registration record</w:t>
      </w:r>
      <w:r>
        <w:rPr>
          <w:rFonts w:asciiTheme="minorHAnsi" w:hAnsiTheme="minorHAnsi" w:cstheme="minorHAnsi"/>
          <w:sz w:val="24"/>
          <w:szCs w:val="24"/>
        </w:rPr>
        <w:t>.</w:t>
      </w:r>
      <w:r w:rsidRPr="00E44B44">
        <w:rPr>
          <w:rFonts w:asciiTheme="minorHAnsi" w:hAnsiTheme="minorHAnsi" w:cstheme="minorHAnsi"/>
          <w:sz w:val="24"/>
          <w:szCs w:val="24"/>
        </w:rPr>
        <w:t xml:space="preserve"> </w:t>
      </w:r>
    </w:p>
    <w:p w14:paraId="605328D3" w14:textId="77777777" w:rsidR="007D4B63" w:rsidRDefault="007D4B63" w:rsidP="007D4B63">
      <w:pPr>
        <w:kinsoku w:val="0"/>
        <w:overflowPunct w:val="0"/>
        <w:autoSpaceDE w:val="0"/>
        <w:autoSpaceDN w:val="0"/>
        <w:adjustRightInd w:val="0"/>
        <w:spacing w:line="221" w:lineRule="exact"/>
        <w:rPr>
          <w:rFonts w:asciiTheme="minorHAnsi" w:hAnsiTheme="minorHAnsi" w:cstheme="minorHAnsi"/>
          <w:sz w:val="24"/>
          <w:szCs w:val="24"/>
        </w:rPr>
      </w:pPr>
    </w:p>
    <w:p w14:paraId="71520582" w14:textId="46298146" w:rsidR="007D4B63" w:rsidRPr="000F5C62" w:rsidRDefault="007D4B63" w:rsidP="007D4B63">
      <w:pPr>
        <w:tabs>
          <w:tab w:val="left" w:pos="821"/>
        </w:tabs>
        <w:kinsoku w:val="0"/>
        <w:overflowPunct w:val="0"/>
        <w:autoSpaceDE w:val="0"/>
        <w:autoSpaceDN w:val="0"/>
        <w:adjustRightInd w:val="0"/>
        <w:spacing w:before="40" w:line="276" w:lineRule="auto"/>
        <w:rPr>
          <w:rFonts w:asciiTheme="minorHAnsi" w:hAnsiTheme="minorHAnsi" w:cstheme="minorHAnsi"/>
          <w:sz w:val="24"/>
          <w:szCs w:val="24"/>
        </w:rPr>
      </w:pPr>
      <w:r w:rsidRPr="000F5C62">
        <w:rPr>
          <w:rFonts w:asciiTheme="minorHAnsi" w:hAnsiTheme="minorHAnsi" w:cstheme="minorHAnsi"/>
          <w:sz w:val="24"/>
          <w:szCs w:val="24"/>
        </w:rPr>
        <w:t>In</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the entity record, select “Exclusions” in the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left</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navigation</w:t>
      </w:r>
      <w:r>
        <w:rPr>
          <w:rFonts w:asciiTheme="minorHAnsi" w:hAnsiTheme="minorHAnsi" w:cstheme="minorHAnsi"/>
          <w:sz w:val="24"/>
          <w:szCs w:val="24"/>
        </w:rPr>
        <w:t xml:space="preserve"> panel</w:t>
      </w:r>
      <w:r w:rsidRPr="000F5C62">
        <w:rPr>
          <w:rFonts w:asciiTheme="minorHAnsi" w:hAnsiTheme="minorHAnsi" w:cstheme="minorHAnsi"/>
          <w:sz w:val="24"/>
          <w:szCs w:val="24"/>
        </w:rPr>
        <w:t>.</w:t>
      </w:r>
      <w:r>
        <w:rPr>
          <w:rFonts w:asciiTheme="minorHAnsi" w:hAnsiTheme="minorHAnsi" w:cstheme="minorHAnsi"/>
          <w:sz w:val="24"/>
          <w:szCs w:val="24"/>
        </w:rPr>
        <w:t xml:space="preserve">  Any active or inactive </w:t>
      </w:r>
      <w:r w:rsidRPr="000F5C62">
        <w:rPr>
          <w:rFonts w:asciiTheme="minorHAnsi" w:hAnsiTheme="minorHAnsi" w:cstheme="minorHAnsi"/>
          <w:sz w:val="24"/>
          <w:szCs w:val="24"/>
        </w:rPr>
        <w:t xml:space="preserve">exclusions will </w:t>
      </w:r>
      <w:r w:rsidR="00E76F72">
        <w:rPr>
          <w:rFonts w:asciiTheme="minorHAnsi" w:hAnsiTheme="minorHAnsi" w:cstheme="minorHAnsi"/>
          <w:sz w:val="24"/>
          <w:szCs w:val="24"/>
        </w:rPr>
        <w:t xml:space="preserve">be </w:t>
      </w:r>
      <w:r w:rsidRPr="000F5C62">
        <w:rPr>
          <w:rFonts w:asciiTheme="minorHAnsi" w:hAnsiTheme="minorHAnsi" w:cstheme="minorHAnsi"/>
          <w:sz w:val="24"/>
          <w:szCs w:val="24"/>
        </w:rPr>
        <w:t>display</w:t>
      </w:r>
      <w:r w:rsidR="00E76F72">
        <w:rPr>
          <w:rFonts w:asciiTheme="minorHAnsi" w:hAnsiTheme="minorHAnsi" w:cstheme="minorHAnsi"/>
          <w:sz w:val="24"/>
          <w:szCs w:val="24"/>
        </w:rPr>
        <w:t>ed</w:t>
      </w:r>
      <w:r w:rsidRPr="000F5C6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F5C62">
        <w:rPr>
          <w:rFonts w:asciiTheme="minorHAnsi" w:hAnsiTheme="minorHAnsi" w:cstheme="minorHAnsi"/>
          <w:sz w:val="24"/>
          <w:szCs w:val="24"/>
        </w:rPr>
        <w:t>If</w:t>
      </w:r>
      <w:r w:rsidRPr="000F5C62">
        <w:rPr>
          <w:rFonts w:asciiTheme="minorHAnsi" w:hAnsiTheme="minorHAnsi" w:cstheme="minorHAnsi"/>
          <w:spacing w:val="-2"/>
          <w:sz w:val="24"/>
          <w:szCs w:val="24"/>
        </w:rPr>
        <w:t xml:space="preserve"> </w:t>
      </w:r>
      <w:r w:rsidRPr="000F5C62">
        <w:rPr>
          <w:rFonts w:asciiTheme="minorHAnsi" w:hAnsiTheme="minorHAnsi" w:cstheme="minorHAnsi"/>
          <w:sz w:val="24"/>
          <w:szCs w:val="24"/>
        </w:rPr>
        <w:t>there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are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 xml:space="preserve">no exclusions, a message </w:t>
      </w:r>
      <w:r>
        <w:rPr>
          <w:rFonts w:asciiTheme="minorHAnsi" w:hAnsiTheme="minorHAnsi" w:cstheme="minorHAnsi"/>
          <w:sz w:val="24"/>
          <w:szCs w:val="24"/>
        </w:rPr>
        <w:t xml:space="preserve">reading, “There are no </w:t>
      </w:r>
      <w:r w:rsidRPr="000F5C62">
        <w:rPr>
          <w:rFonts w:asciiTheme="minorHAnsi" w:hAnsiTheme="minorHAnsi" w:cstheme="minorHAnsi"/>
          <w:sz w:val="24"/>
          <w:szCs w:val="24"/>
        </w:rPr>
        <w:t>active/inactive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exclusion</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records</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associated</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to</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 xml:space="preserve">this entity by </w:t>
      </w:r>
      <w:r>
        <w:rPr>
          <w:rFonts w:asciiTheme="minorHAnsi" w:hAnsiTheme="minorHAnsi" w:cstheme="minorHAnsi"/>
          <w:sz w:val="24"/>
          <w:szCs w:val="24"/>
        </w:rPr>
        <w:t xml:space="preserve">its Unique Entity ID,” is </w:t>
      </w:r>
      <w:r w:rsidRPr="000F5C62">
        <w:rPr>
          <w:rFonts w:asciiTheme="minorHAnsi" w:hAnsiTheme="minorHAnsi" w:cstheme="minorHAnsi"/>
          <w:sz w:val="24"/>
          <w:szCs w:val="24"/>
        </w:rPr>
        <w:t>displayed. Provide a</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printout or screenshot</w:t>
      </w:r>
      <w:r w:rsidR="00E76F72">
        <w:rPr>
          <w:rFonts w:asciiTheme="minorHAnsi" w:hAnsiTheme="minorHAnsi" w:cstheme="minorHAnsi"/>
          <w:sz w:val="24"/>
          <w:szCs w:val="24"/>
        </w:rPr>
        <w:t xml:space="preserve"> with the application submission</w:t>
      </w:r>
      <w:r w:rsidRPr="000F5C62">
        <w:rPr>
          <w:rFonts w:asciiTheme="minorHAnsi" w:hAnsiTheme="minorHAnsi" w:cstheme="minorHAnsi"/>
          <w:sz w:val="24"/>
          <w:szCs w:val="24"/>
        </w:rPr>
        <w:t>.</w:t>
      </w:r>
    </w:p>
    <w:p w14:paraId="72AA4AC7" w14:textId="77777777" w:rsidR="007D4B63" w:rsidRPr="000F5C62" w:rsidRDefault="007D4B63" w:rsidP="007D4B63">
      <w:pPr>
        <w:kinsoku w:val="0"/>
        <w:overflowPunct w:val="0"/>
        <w:autoSpaceDE w:val="0"/>
        <w:autoSpaceDN w:val="0"/>
        <w:adjustRightInd w:val="0"/>
        <w:spacing w:before="4"/>
        <w:rPr>
          <w:rFonts w:ascii="Arial" w:hAnsi="Arial" w:cs="Arial"/>
          <w:sz w:val="10"/>
          <w:szCs w:val="10"/>
        </w:rPr>
      </w:pPr>
    </w:p>
    <w:p w14:paraId="0A03AC8E" w14:textId="77777777" w:rsidR="007D4B63" w:rsidRPr="000F5C62" w:rsidRDefault="007D4B63" w:rsidP="007D4B63">
      <w:pPr>
        <w:kinsoku w:val="0"/>
        <w:overflowPunct w:val="0"/>
        <w:autoSpaceDE w:val="0"/>
        <w:autoSpaceDN w:val="0"/>
        <w:adjustRightInd w:val="0"/>
        <w:ind w:left="540"/>
        <w:rPr>
          <w:rFonts w:ascii="Arial" w:hAnsi="Arial" w:cs="Arial"/>
        </w:rPr>
      </w:pPr>
      <w:r w:rsidRPr="000F5C62">
        <w:rPr>
          <w:rFonts w:ascii="Arial" w:hAnsi="Arial" w:cs="Arial"/>
          <w:noProof/>
        </w:rPr>
        <w:drawing>
          <wp:inline distT="0" distB="0" distL="0" distR="0" wp14:anchorId="49FF8B97" wp14:editId="6B9B0F0C">
            <wp:extent cx="5499063" cy="2733675"/>
            <wp:effectExtent l="19050" t="19050" r="26035" b="9525"/>
            <wp:docPr id="74" name="Picture 7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Graphical user interface, text, application, email&#10;&#10;Description automatically generated"/>
                    <pic:cNvPicPr/>
                  </pic:nvPicPr>
                  <pic:blipFill>
                    <a:blip r:embed="rId30"/>
                    <a:stretch>
                      <a:fillRect/>
                    </a:stretch>
                  </pic:blipFill>
                  <pic:spPr>
                    <a:xfrm>
                      <a:off x="0" y="0"/>
                      <a:ext cx="5506402" cy="2737323"/>
                    </a:xfrm>
                    <a:prstGeom prst="rect">
                      <a:avLst/>
                    </a:prstGeom>
                    <a:ln>
                      <a:solidFill>
                        <a:srgbClr val="4472C4"/>
                      </a:solidFill>
                    </a:ln>
                  </pic:spPr>
                </pic:pic>
              </a:graphicData>
            </a:graphic>
          </wp:inline>
        </w:drawing>
      </w:r>
    </w:p>
    <w:p w14:paraId="76E0CBD9" w14:textId="77777777" w:rsidR="007D4B63" w:rsidRPr="00226860" w:rsidRDefault="007D4B63" w:rsidP="00226860"/>
    <w:sectPr w:rsidR="007D4B63" w:rsidRPr="00226860" w:rsidSect="0032188F">
      <w:footerReference w:type="even" r:id="rId31"/>
      <w:footerReference w:type="default" r:id="rId3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3DC4A" w14:textId="77777777" w:rsidR="000D7E56" w:rsidRDefault="000D7E56">
      <w:r>
        <w:separator/>
      </w:r>
    </w:p>
  </w:endnote>
  <w:endnote w:type="continuationSeparator" w:id="0">
    <w:p w14:paraId="3E15D11E" w14:textId="77777777" w:rsidR="000D7E56" w:rsidRDefault="000D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7175" w14:textId="77777777" w:rsidR="00B43BD3" w:rsidRDefault="00B43BD3" w:rsidP="005A4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3484E" w14:textId="77777777" w:rsidR="00B43BD3" w:rsidRDefault="00B4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6FEE" w14:textId="77777777" w:rsidR="00B43BD3" w:rsidRDefault="00B43BD3" w:rsidP="005A4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3EC6">
      <w:rPr>
        <w:rStyle w:val="PageNumber"/>
        <w:noProof/>
      </w:rPr>
      <w:t>9</w:t>
    </w:r>
    <w:r>
      <w:rPr>
        <w:rStyle w:val="PageNumber"/>
      </w:rPr>
      <w:fldChar w:fldCharType="end"/>
    </w:r>
  </w:p>
  <w:p w14:paraId="64A3EEAD" w14:textId="77777777" w:rsidR="00B43BD3" w:rsidRDefault="00B43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D780C" w14:textId="77777777" w:rsidR="000D7E56" w:rsidRDefault="000D7E56">
      <w:r>
        <w:separator/>
      </w:r>
    </w:p>
  </w:footnote>
  <w:footnote w:type="continuationSeparator" w:id="0">
    <w:p w14:paraId="0E0A428E" w14:textId="77777777" w:rsidR="000D7E56" w:rsidRDefault="000D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262"/>
    <w:multiLevelType w:val="hybridMultilevel"/>
    <w:tmpl w:val="59E65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23AE7"/>
    <w:multiLevelType w:val="hybridMultilevel"/>
    <w:tmpl w:val="D83AC57E"/>
    <w:lvl w:ilvl="0" w:tplc="E9E0D910">
      <w:start w:val="1"/>
      <w:numFmt w:val="lowerLetter"/>
      <w:lvlText w:val="%1."/>
      <w:lvlJc w:val="left"/>
      <w:pPr>
        <w:ind w:left="1440" w:hanging="360"/>
      </w:pPr>
      <w:rPr>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E5160B"/>
    <w:multiLevelType w:val="hybridMultilevel"/>
    <w:tmpl w:val="8CA4EDEA"/>
    <w:lvl w:ilvl="0" w:tplc="F228806C">
      <w:start w:val="2"/>
      <w:numFmt w:val="decimal"/>
      <w:lvlText w:val="%1)"/>
      <w:lvlJc w:val="left"/>
      <w:pPr>
        <w:ind w:left="720" w:hanging="360"/>
      </w:pPr>
      <w:rPr>
        <w:rFonts w:hint="default"/>
        <w:b/>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C295D"/>
    <w:multiLevelType w:val="hybridMultilevel"/>
    <w:tmpl w:val="9EA8423A"/>
    <w:lvl w:ilvl="0" w:tplc="221E502A">
      <w:start w:val="1"/>
      <w:numFmt w:val="upperLetter"/>
      <w:lvlText w:val="%1."/>
      <w:lvlJc w:val="left"/>
      <w:pPr>
        <w:ind w:left="700" w:hanging="360"/>
      </w:pPr>
      <w:rPr>
        <w:rFonts w:hint="default"/>
        <w:b w:val="0"/>
        <w:bCs w:val="0"/>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BF30ED5"/>
    <w:multiLevelType w:val="hybridMultilevel"/>
    <w:tmpl w:val="77E03B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385B45"/>
    <w:multiLevelType w:val="hybridMultilevel"/>
    <w:tmpl w:val="E0CEEA0A"/>
    <w:lvl w:ilvl="0" w:tplc="12745B7A">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151A4249"/>
    <w:multiLevelType w:val="hybridMultilevel"/>
    <w:tmpl w:val="993AF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52FF8"/>
    <w:multiLevelType w:val="hybridMultilevel"/>
    <w:tmpl w:val="2A1E27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B96F8A"/>
    <w:multiLevelType w:val="hybridMultilevel"/>
    <w:tmpl w:val="DAE2D14A"/>
    <w:lvl w:ilvl="0" w:tplc="85E63904">
      <w:start w:val="1"/>
      <w:numFmt w:val="upp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501D36"/>
    <w:multiLevelType w:val="hybridMultilevel"/>
    <w:tmpl w:val="76E83438"/>
    <w:lvl w:ilvl="0" w:tplc="04090015">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13398F"/>
    <w:multiLevelType w:val="hybridMultilevel"/>
    <w:tmpl w:val="DB444B32"/>
    <w:lvl w:ilvl="0" w:tplc="FFFFFFFF">
      <w:start w:val="1"/>
      <w:numFmt w:val="lowerLetter"/>
      <w:lvlText w:val="%1)"/>
      <w:lvlJc w:val="left"/>
      <w:pPr>
        <w:ind w:left="720" w:hanging="360"/>
      </w:pPr>
      <w:rPr>
        <w:rFonts w:hint="default"/>
        <w:b/>
        <w:bCs/>
        <w:caps/>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8010A7"/>
    <w:multiLevelType w:val="hybridMultilevel"/>
    <w:tmpl w:val="26F86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A4DCB"/>
    <w:multiLevelType w:val="hybridMultilevel"/>
    <w:tmpl w:val="35DEE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7169D"/>
    <w:multiLevelType w:val="hybridMultilevel"/>
    <w:tmpl w:val="B672A164"/>
    <w:lvl w:ilvl="0" w:tplc="04090011">
      <w:start w:val="1"/>
      <w:numFmt w:val="decimal"/>
      <w:lvlText w:val="%1)"/>
      <w:lvlJc w:val="left"/>
      <w:pPr>
        <w:ind w:left="720" w:hanging="360"/>
      </w:pPr>
    </w:lvl>
    <w:lvl w:ilvl="1" w:tplc="EF02A67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90381B98">
      <w:start w:val="1"/>
      <w:numFmt w:val="decimal"/>
      <w:lvlText w:val="%7)"/>
      <w:lvlJc w:val="left"/>
      <w:pPr>
        <w:ind w:left="72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249C5"/>
    <w:multiLevelType w:val="hybridMultilevel"/>
    <w:tmpl w:val="22208016"/>
    <w:lvl w:ilvl="0" w:tplc="4AB21140">
      <w:start w:val="1"/>
      <w:numFmt w:val="upperLetter"/>
      <w:lvlText w:val="%1."/>
      <w:lvlJc w:val="left"/>
      <w:pPr>
        <w:ind w:left="700" w:hanging="360"/>
      </w:pPr>
      <w:rPr>
        <w:rFonts w:ascii="Calibri" w:hAnsi="Calibri" w:cs="Times New Roman"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418280F"/>
    <w:multiLevelType w:val="hybridMultilevel"/>
    <w:tmpl w:val="D70807BE"/>
    <w:lvl w:ilvl="0" w:tplc="FFFFFFFF">
      <w:start w:val="1"/>
      <w:numFmt w:val="decimal"/>
      <w:lvlText w:val="%1)"/>
      <w:lvlJc w:val="left"/>
      <w:pPr>
        <w:ind w:left="720" w:hanging="360"/>
      </w:pPr>
      <w:rPr>
        <w:rFonts w:hint="default"/>
        <w:b/>
        <w:bCs/>
        <w:caps/>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EC4E4D"/>
    <w:multiLevelType w:val="hybridMultilevel"/>
    <w:tmpl w:val="2FD2F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D5AF3"/>
    <w:multiLevelType w:val="hybridMultilevel"/>
    <w:tmpl w:val="1B828DC6"/>
    <w:lvl w:ilvl="0" w:tplc="812AD1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55F96"/>
    <w:multiLevelType w:val="hybridMultilevel"/>
    <w:tmpl w:val="9DDC7124"/>
    <w:lvl w:ilvl="0" w:tplc="D638D6DE">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246AD"/>
    <w:multiLevelType w:val="hybridMultilevel"/>
    <w:tmpl w:val="39D63C8E"/>
    <w:lvl w:ilvl="0" w:tplc="7E1C9CE0">
      <w:start w:val="1"/>
      <w:numFmt w:val="decimal"/>
      <w:lvlText w:val="%1)"/>
      <w:lvlJc w:val="left"/>
      <w:pPr>
        <w:ind w:left="720" w:hanging="360"/>
      </w:pPr>
      <w:rPr>
        <w:rFonts w:hint="default"/>
        <w:b/>
        <w:bCs/>
        <w:caps/>
        <w:color w:val="auto"/>
      </w:rPr>
    </w:lvl>
    <w:lvl w:ilvl="1" w:tplc="33269D64">
      <w:start w:val="1"/>
      <w:numFmt w:val="decimal"/>
      <w:lvlText w:val="%2."/>
      <w:lvlJc w:val="left"/>
      <w:pPr>
        <w:ind w:left="1440" w:hanging="360"/>
      </w:pPr>
      <w:rPr>
        <w:b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D1883"/>
    <w:multiLevelType w:val="hybridMultilevel"/>
    <w:tmpl w:val="8E2CCF64"/>
    <w:lvl w:ilvl="0" w:tplc="04090015">
      <w:start w:val="1"/>
      <w:numFmt w:val="upperLetter"/>
      <w:lvlText w:val="%1."/>
      <w:lvlJc w:val="left"/>
      <w:pPr>
        <w:ind w:left="126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E6F343D"/>
    <w:multiLevelType w:val="hybridMultilevel"/>
    <w:tmpl w:val="A22C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D7531"/>
    <w:multiLevelType w:val="hybridMultilevel"/>
    <w:tmpl w:val="4CCC90D4"/>
    <w:lvl w:ilvl="0" w:tplc="21CCDEAA">
      <w:start w:val="16"/>
      <w:numFmt w:val="decimal"/>
      <w:lvlText w:val="%1)"/>
      <w:lvlJc w:val="left"/>
      <w:pPr>
        <w:ind w:left="72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F262C"/>
    <w:multiLevelType w:val="hybridMultilevel"/>
    <w:tmpl w:val="52B8D980"/>
    <w:lvl w:ilvl="0" w:tplc="D4485AAE">
      <w:start w:val="15"/>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227D3"/>
    <w:multiLevelType w:val="hybridMultilevel"/>
    <w:tmpl w:val="A46C6A60"/>
    <w:lvl w:ilvl="0" w:tplc="7DEC335C">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43311"/>
    <w:multiLevelType w:val="hybridMultilevel"/>
    <w:tmpl w:val="E45AD4D0"/>
    <w:lvl w:ilvl="0" w:tplc="FFFFFFFF">
      <w:start w:val="2"/>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F85F25"/>
    <w:multiLevelType w:val="multilevel"/>
    <w:tmpl w:val="51D4B0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C46D30"/>
    <w:multiLevelType w:val="hybridMultilevel"/>
    <w:tmpl w:val="2F90086C"/>
    <w:lvl w:ilvl="0" w:tplc="E88A9AEA">
      <w:start w:val="11"/>
      <w:numFmt w:val="decimal"/>
      <w:lvlText w:val="%1)"/>
      <w:lvlJc w:val="left"/>
      <w:pPr>
        <w:ind w:left="216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12BB7"/>
    <w:multiLevelType w:val="hybridMultilevel"/>
    <w:tmpl w:val="F55C7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655D5"/>
    <w:multiLevelType w:val="hybridMultilevel"/>
    <w:tmpl w:val="D2C8CCBC"/>
    <w:lvl w:ilvl="0" w:tplc="FFFFFFFF">
      <w:start w:val="2"/>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161650"/>
    <w:multiLevelType w:val="hybridMultilevel"/>
    <w:tmpl w:val="859E8CE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2433FD6"/>
    <w:multiLevelType w:val="hybridMultilevel"/>
    <w:tmpl w:val="D2C8CCBC"/>
    <w:lvl w:ilvl="0" w:tplc="FFFFFFFF">
      <w:start w:val="2"/>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AB7079"/>
    <w:multiLevelType w:val="hybridMultilevel"/>
    <w:tmpl w:val="D3249B2A"/>
    <w:lvl w:ilvl="0" w:tplc="5386D368">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15:restartNumberingAfterBreak="0">
    <w:nsid w:val="767F3AFB"/>
    <w:multiLevelType w:val="hybridMultilevel"/>
    <w:tmpl w:val="F9E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349E9"/>
    <w:multiLevelType w:val="hybridMultilevel"/>
    <w:tmpl w:val="98346E42"/>
    <w:lvl w:ilvl="0" w:tplc="6F188C66">
      <w:start w:val="1"/>
      <w:numFmt w:val="upperLetter"/>
      <w:lvlText w:val="%1."/>
      <w:lvlJc w:val="left"/>
      <w:pPr>
        <w:ind w:left="700" w:hanging="360"/>
      </w:pPr>
      <w:rPr>
        <w:rFonts w:ascii="Calibri" w:hAnsi="Calibri" w:cs="Times New Roman" w:hint="default"/>
        <w:b w:val="0"/>
        <w:bCs w:val="0"/>
        <w:sz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5" w15:restartNumberingAfterBreak="0">
    <w:nsid w:val="7B485C99"/>
    <w:multiLevelType w:val="hybridMultilevel"/>
    <w:tmpl w:val="2A1E27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CE3772"/>
    <w:multiLevelType w:val="hybridMultilevel"/>
    <w:tmpl w:val="B3DE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55E13"/>
    <w:multiLevelType w:val="hybridMultilevel"/>
    <w:tmpl w:val="974CDAC4"/>
    <w:lvl w:ilvl="0" w:tplc="18A23DCE">
      <w:start w:val="8"/>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520A2"/>
    <w:multiLevelType w:val="hybridMultilevel"/>
    <w:tmpl w:val="47D4F6E2"/>
    <w:lvl w:ilvl="0" w:tplc="C81421E4">
      <w:start w:val="1"/>
      <w:numFmt w:val="upperLetter"/>
      <w:lvlText w:val="%1."/>
      <w:lvlJc w:val="left"/>
      <w:pPr>
        <w:ind w:left="700" w:hanging="360"/>
      </w:pPr>
      <w:rPr>
        <w:rFonts w:hint="default"/>
        <w:b w:val="0"/>
        <w:bCs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16cid:durableId="1114251057">
    <w:abstractNumId w:val="19"/>
  </w:num>
  <w:num w:numId="2" w16cid:durableId="229272649">
    <w:abstractNumId w:val="35"/>
  </w:num>
  <w:num w:numId="3" w16cid:durableId="205260608">
    <w:abstractNumId w:val="7"/>
  </w:num>
  <w:num w:numId="4" w16cid:durableId="153374804">
    <w:abstractNumId w:val="10"/>
  </w:num>
  <w:num w:numId="5" w16cid:durableId="9963448">
    <w:abstractNumId w:val="1"/>
  </w:num>
  <w:num w:numId="6" w16cid:durableId="1765953190">
    <w:abstractNumId w:val="26"/>
  </w:num>
  <w:num w:numId="7" w16cid:durableId="676731588">
    <w:abstractNumId w:val="36"/>
  </w:num>
  <w:num w:numId="8" w16cid:durableId="383413419">
    <w:abstractNumId w:val="21"/>
  </w:num>
  <w:num w:numId="9" w16cid:durableId="1506171645">
    <w:abstractNumId w:val="12"/>
  </w:num>
  <w:num w:numId="10" w16cid:durableId="1809391764">
    <w:abstractNumId w:val="33"/>
  </w:num>
  <w:num w:numId="11" w16cid:durableId="346566918">
    <w:abstractNumId w:val="9"/>
  </w:num>
  <w:num w:numId="12" w16cid:durableId="1033849067">
    <w:abstractNumId w:val="25"/>
  </w:num>
  <w:num w:numId="13" w16cid:durableId="1468358605">
    <w:abstractNumId w:val="2"/>
  </w:num>
  <w:num w:numId="14" w16cid:durableId="33192197">
    <w:abstractNumId w:val="4"/>
  </w:num>
  <w:num w:numId="15" w16cid:durableId="1039892339">
    <w:abstractNumId w:val="30"/>
  </w:num>
  <w:num w:numId="16" w16cid:durableId="1510487676">
    <w:abstractNumId w:val="27"/>
  </w:num>
  <w:num w:numId="17" w16cid:durableId="2034844099">
    <w:abstractNumId w:val="8"/>
  </w:num>
  <w:num w:numId="18" w16cid:durableId="1890219375">
    <w:abstractNumId w:val="18"/>
  </w:num>
  <w:num w:numId="19" w16cid:durableId="1759597036">
    <w:abstractNumId w:val="16"/>
  </w:num>
  <w:num w:numId="20" w16cid:durableId="611059754">
    <w:abstractNumId w:val="24"/>
  </w:num>
  <w:num w:numId="21" w16cid:durableId="761803367">
    <w:abstractNumId w:val="3"/>
  </w:num>
  <w:num w:numId="22" w16cid:durableId="197207841">
    <w:abstractNumId w:val="29"/>
  </w:num>
  <w:num w:numId="23" w16cid:durableId="1094009352">
    <w:abstractNumId w:val="37"/>
  </w:num>
  <w:num w:numId="24" w16cid:durableId="974792511">
    <w:abstractNumId w:val="31"/>
  </w:num>
  <w:num w:numId="25" w16cid:durableId="2016106734">
    <w:abstractNumId w:val="15"/>
  </w:num>
  <w:num w:numId="26" w16cid:durableId="726949352">
    <w:abstractNumId w:val="23"/>
  </w:num>
  <w:num w:numId="27" w16cid:durableId="1682901104">
    <w:abstractNumId w:val="22"/>
  </w:num>
  <w:num w:numId="28" w16cid:durableId="1528909238">
    <w:abstractNumId w:val="17"/>
  </w:num>
  <w:num w:numId="29" w16cid:durableId="1625647732">
    <w:abstractNumId w:val="0"/>
  </w:num>
  <w:num w:numId="30" w16cid:durableId="1423063818">
    <w:abstractNumId w:val="14"/>
  </w:num>
  <w:num w:numId="31" w16cid:durableId="924731506">
    <w:abstractNumId w:val="34"/>
  </w:num>
  <w:num w:numId="32" w16cid:durableId="877355912">
    <w:abstractNumId w:val="32"/>
  </w:num>
  <w:num w:numId="33" w16cid:durableId="1128667552">
    <w:abstractNumId w:val="6"/>
  </w:num>
  <w:num w:numId="34" w16cid:durableId="125241691">
    <w:abstractNumId w:val="11"/>
  </w:num>
  <w:num w:numId="35" w16cid:durableId="750977093">
    <w:abstractNumId w:val="5"/>
  </w:num>
  <w:num w:numId="36" w16cid:durableId="1862623391">
    <w:abstractNumId w:val="28"/>
  </w:num>
  <w:num w:numId="37" w16cid:durableId="1205487417">
    <w:abstractNumId w:val="13"/>
  </w:num>
  <w:num w:numId="38" w16cid:durableId="34358431">
    <w:abstractNumId w:val="20"/>
  </w:num>
  <w:num w:numId="39" w16cid:durableId="1447887283">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54"/>
    <w:rsid w:val="00000F2E"/>
    <w:rsid w:val="00004396"/>
    <w:rsid w:val="00004C70"/>
    <w:rsid w:val="00004D4A"/>
    <w:rsid w:val="0000533D"/>
    <w:rsid w:val="00007306"/>
    <w:rsid w:val="00012FC0"/>
    <w:rsid w:val="00016745"/>
    <w:rsid w:val="0001776C"/>
    <w:rsid w:val="000210D6"/>
    <w:rsid w:val="00021408"/>
    <w:rsid w:val="00021FB1"/>
    <w:rsid w:val="000231BE"/>
    <w:rsid w:val="00024026"/>
    <w:rsid w:val="00030E93"/>
    <w:rsid w:val="00034F83"/>
    <w:rsid w:val="00035ADB"/>
    <w:rsid w:val="00036F3B"/>
    <w:rsid w:val="00045B02"/>
    <w:rsid w:val="00050621"/>
    <w:rsid w:val="00052D78"/>
    <w:rsid w:val="0005357F"/>
    <w:rsid w:val="000553A6"/>
    <w:rsid w:val="00055E2D"/>
    <w:rsid w:val="00060F3B"/>
    <w:rsid w:val="00062BA3"/>
    <w:rsid w:val="000660A3"/>
    <w:rsid w:val="000665E3"/>
    <w:rsid w:val="00066BD7"/>
    <w:rsid w:val="00071F4F"/>
    <w:rsid w:val="00072DAE"/>
    <w:rsid w:val="000747E0"/>
    <w:rsid w:val="00075757"/>
    <w:rsid w:val="000775D2"/>
    <w:rsid w:val="0008322E"/>
    <w:rsid w:val="00083514"/>
    <w:rsid w:val="00083A1D"/>
    <w:rsid w:val="00084C9E"/>
    <w:rsid w:val="0008556A"/>
    <w:rsid w:val="00085937"/>
    <w:rsid w:val="00087CC4"/>
    <w:rsid w:val="00090DFB"/>
    <w:rsid w:val="00094A6E"/>
    <w:rsid w:val="00094A97"/>
    <w:rsid w:val="000A01BA"/>
    <w:rsid w:val="000A0F53"/>
    <w:rsid w:val="000A1256"/>
    <w:rsid w:val="000A22D6"/>
    <w:rsid w:val="000A334E"/>
    <w:rsid w:val="000A33A6"/>
    <w:rsid w:val="000A44AB"/>
    <w:rsid w:val="000A5887"/>
    <w:rsid w:val="000A7515"/>
    <w:rsid w:val="000A7817"/>
    <w:rsid w:val="000B2A03"/>
    <w:rsid w:val="000B4799"/>
    <w:rsid w:val="000B49E0"/>
    <w:rsid w:val="000B508C"/>
    <w:rsid w:val="000B5B77"/>
    <w:rsid w:val="000C28A1"/>
    <w:rsid w:val="000C5B4C"/>
    <w:rsid w:val="000D40EA"/>
    <w:rsid w:val="000D6092"/>
    <w:rsid w:val="000D7E56"/>
    <w:rsid w:val="000E133A"/>
    <w:rsid w:val="000E471E"/>
    <w:rsid w:val="000E509F"/>
    <w:rsid w:val="000E568E"/>
    <w:rsid w:val="000E5D93"/>
    <w:rsid w:val="000E777A"/>
    <w:rsid w:val="000F252F"/>
    <w:rsid w:val="000F3EC6"/>
    <w:rsid w:val="000F42DD"/>
    <w:rsid w:val="000F5B45"/>
    <w:rsid w:val="000F67B5"/>
    <w:rsid w:val="000F7483"/>
    <w:rsid w:val="00100703"/>
    <w:rsid w:val="001015A5"/>
    <w:rsid w:val="001033EC"/>
    <w:rsid w:val="00103BC8"/>
    <w:rsid w:val="00104546"/>
    <w:rsid w:val="001063F0"/>
    <w:rsid w:val="00106CC3"/>
    <w:rsid w:val="001113FD"/>
    <w:rsid w:val="00111D50"/>
    <w:rsid w:val="00113630"/>
    <w:rsid w:val="00113A27"/>
    <w:rsid w:val="0012325E"/>
    <w:rsid w:val="0012531B"/>
    <w:rsid w:val="00125541"/>
    <w:rsid w:val="00127E35"/>
    <w:rsid w:val="00130791"/>
    <w:rsid w:val="00130E16"/>
    <w:rsid w:val="00131B14"/>
    <w:rsid w:val="00137B0F"/>
    <w:rsid w:val="001402A0"/>
    <w:rsid w:val="00141F3E"/>
    <w:rsid w:val="001432F4"/>
    <w:rsid w:val="00143D4C"/>
    <w:rsid w:val="00146CDE"/>
    <w:rsid w:val="00147C68"/>
    <w:rsid w:val="00151BD7"/>
    <w:rsid w:val="0015216A"/>
    <w:rsid w:val="00152336"/>
    <w:rsid w:val="00153286"/>
    <w:rsid w:val="001543DA"/>
    <w:rsid w:val="001564D4"/>
    <w:rsid w:val="0015654D"/>
    <w:rsid w:val="00156A92"/>
    <w:rsid w:val="001575F2"/>
    <w:rsid w:val="0016173B"/>
    <w:rsid w:val="001624E5"/>
    <w:rsid w:val="0016446D"/>
    <w:rsid w:val="0016557E"/>
    <w:rsid w:val="00166B22"/>
    <w:rsid w:val="00167D4D"/>
    <w:rsid w:val="0017194E"/>
    <w:rsid w:val="0017312F"/>
    <w:rsid w:val="001741E3"/>
    <w:rsid w:val="001754C1"/>
    <w:rsid w:val="0017769C"/>
    <w:rsid w:val="001842C2"/>
    <w:rsid w:val="001850E8"/>
    <w:rsid w:val="00185DB7"/>
    <w:rsid w:val="0018667C"/>
    <w:rsid w:val="00190109"/>
    <w:rsid w:val="00190794"/>
    <w:rsid w:val="001912CD"/>
    <w:rsid w:val="001921BE"/>
    <w:rsid w:val="00196347"/>
    <w:rsid w:val="001A0365"/>
    <w:rsid w:val="001A110D"/>
    <w:rsid w:val="001A242D"/>
    <w:rsid w:val="001A28E9"/>
    <w:rsid w:val="001A6632"/>
    <w:rsid w:val="001A6F2C"/>
    <w:rsid w:val="001A7B03"/>
    <w:rsid w:val="001B2105"/>
    <w:rsid w:val="001B5765"/>
    <w:rsid w:val="001C2C87"/>
    <w:rsid w:val="001C3A97"/>
    <w:rsid w:val="001C41CC"/>
    <w:rsid w:val="001C4564"/>
    <w:rsid w:val="001C612A"/>
    <w:rsid w:val="001C7016"/>
    <w:rsid w:val="001D022D"/>
    <w:rsid w:val="001D0E71"/>
    <w:rsid w:val="001D37DC"/>
    <w:rsid w:val="001D5DD9"/>
    <w:rsid w:val="001D6685"/>
    <w:rsid w:val="001D7D57"/>
    <w:rsid w:val="001E4600"/>
    <w:rsid w:val="001E6D84"/>
    <w:rsid w:val="001E725F"/>
    <w:rsid w:val="001F253A"/>
    <w:rsid w:val="001F2ADA"/>
    <w:rsid w:val="001F464C"/>
    <w:rsid w:val="001F77E3"/>
    <w:rsid w:val="00200904"/>
    <w:rsid w:val="0020112E"/>
    <w:rsid w:val="00202081"/>
    <w:rsid w:val="002042F2"/>
    <w:rsid w:val="00205915"/>
    <w:rsid w:val="00205E1B"/>
    <w:rsid w:val="00212277"/>
    <w:rsid w:val="00213522"/>
    <w:rsid w:val="002137E0"/>
    <w:rsid w:val="00221F8A"/>
    <w:rsid w:val="00224BA3"/>
    <w:rsid w:val="00226860"/>
    <w:rsid w:val="00226952"/>
    <w:rsid w:val="00231B7E"/>
    <w:rsid w:val="00241E9F"/>
    <w:rsid w:val="00243C03"/>
    <w:rsid w:val="00247761"/>
    <w:rsid w:val="00247E07"/>
    <w:rsid w:val="00252FA9"/>
    <w:rsid w:val="002540CA"/>
    <w:rsid w:val="002543B9"/>
    <w:rsid w:val="00254F6A"/>
    <w:rsid w:val="002574FC"/>
    <w:rsid w:val="00260989"/>
    <w:rsid w:val="00261709"/>
    <w:rsid w:val="00266828"/>
    <w:rsid w:val="00266ECD"/>
    <w:rsid w:val="002673EB"/>
    <w:rsid w:val="00267BE1"/>
    <w:rsid w:val="00271862"/>
    <w:rsid w:val="00271B3D"/>
    <w:rsid w:val="00280F71"/>
    <w:rsid w:val="00281F5F"/>
    <w:rsid w:val="00282640"/>
    <w:rsid w:val="00282988"/>
    <w:rsid w:val="002837AF"/>
    <w:rsid w:val="00283DB8"/>
    <w:rsid w:val="00286AB8"/>
    <w:rsid w:val="00287AD4"/>
    <w:rsid w:val="00290FFF"/>
    <w:rsid w:val="00295543"/>
    <w:rsid w:val="002957C4"/>
    <w:rsid w:val="00296EF9"/>
    <w:rsid w:val="002977E6"/>
    <w:rsid w:val="002A1BCA"/>
    <w:rsid w:val="002A4349"/>
    <w:rsid w:val="002A7BB5"/>
    <w:rsid w:val="002B30FA"/>
    <w:rsid w:val="002B3799"/>
    <w:rsid w:val="002C5B1D"/>
    <w:rsid w:val="002C772B"/>
    <w:rsid w:val="002C7C3D"/>
    <w:rsid w:val="002D0FBF"/>
    <w:rsid w:val="002D2C94"/>
    <w:rsid w:val="002D342E"/>
    <w:rsid w:val="002D5232"/>
    <w:rsid w:val="002D7F2F"/>
    <w:rsid w:val="002E0711"/>
    <w:rsid w:val="002E51D6"/>
    <w:rsid w:val="002E54E7"/>
    <w:rsid w:val="002E55B8"/>
    <w:rsid w:val="002F0922"/>
    <w:rsid w:val="002F1FDB"/>
    <w:rsid w:val="002F23E8"/>
    <w:rsid w:val="002F27C8"/>
    <w:rsid w:val="002F2809"/>
    <w:rsid w:val="002F6FB5"/>
    <w:rsid w:val="00300730"/>
    <w:rsid w:val="00300963"/>
    <w:rsid w:val="003024E4"/>
    <w:rsid w:val="0030446E"/>
    <w:rsid w:val="00306913"/>
    <w:rsid w:val="003069C3"/>
    <w:rsid w:val="00306A92"/>
    <w:rsid w:val="00307C16"/>
    <w:rsid w:val="0031058A"/>
    <w:rsid w:val="003131CE"/>
    <w:rsid w:val="003138FC"/>
    <w:rsid w:val="00314C01"/>
    <w:rsid w:val="00315C93"/>
    <w:rsid w:val="00317321"/>
    <w:rsid w:val="00317C18"/>
    <w:rsid w:val="00317C61"/>
    <w:rsid w:val="00320266"/>
    <w:rsid w:val="00320A12"/>
    <w:rsid w:val="0032188F"/>
    <w:rsid w:val="00330534"/>
    <w:rsid w:val="003312F4"/>
    <w:rsid w:val="0033151B"/>
    <w:rsid w:val="003316F4"/>
    <w:rsid w:val="003335FA"/>
    <w:rsid w:val="0033365E"/>
    <w:rsid w:val="00333A0A"/>
    <w:rsid w:val="00333B11"/>
    <w:rsid w:val="003379F9"/>
    <w:rsid w:val="00350A98"/>
    <w:rsid w:val="00352B2A"/>
    <w:rsid w:val="0035319D"/>
    <w:rsid w:val="003542F3"/>
    <w:rsid w:val="00355558"/>
    <w:rsid w:val="003556B4"/>
    <w:rsid w:val="00356B89"/>
    <w:rsid w:val="003577A3"/>
    <w:rsid w:val="00361228"/>
    <w:rsid w:val="00362060"/>
    <w:rsid w:val="00364DA2"/>
    <w:rsid w:val="00366246"/>
    <w:rsid w:val="00371290"/>
    <w:rsid w:val="00373C35"/>
    <w:rsid w:val="0037421F"/>
    <w:rsid w:val="00375D6F"/>
    <w:rsid w:val="0038011E"/>
    <w:rsid w:val="003802E3"/>
    <w:rsid w:val="00380646"/>
    <w:rsid w:val="00387659"/>
    <w:rsid w:val="00390046"/>
    <w:rsid w:val="003912ED"/>
    <w:rsid w:val="003924AF"/>
    <w:rsid w:val="00392E3D"/>
    <w:rsid w:val="003948ED"/>
    <w:rsid w:val="00394FE6"/>
    <w:rsid w:val="00396499"/>
    <w:rsid w:val="003972D9"/>
    <w:rsid w:val="0039734A"/>
    <w:rsid w:val="003973C2"/>
    <w:rsid w:val="003A58AB"/>
    <w:rsid w:val="003A7B2D"/>
    <w:rsid w:val="003B1FD8"/>
    <w:rsid w:val="003B62D5"/>
    <w:rsid w:val="003B6370"/>
    <w:rsid w:val="003B686A"/>
    <w:rsid w:val="003C0591"/>
    <w:rsid w:val="003C0664"/>
    <w:rsid w:val="003C0F9B"/>
    <w:rsid w:val="003C20CF"/>
    <w:rsid w:val="003C329C"/>
    <w:rsid w:val="003C6D36"/>
    <w:rsid w:val="003C7267"/>
    <w:rsid w:val="003D085B"/>
    <w:rsid w:val="003D0D20"/>
    <w:rsid w:val="003D0E5B"/>
    <w:rsid w:val="003D2F45"/>
    <w:rsid w:val="003D5ACC"/>
    <w:rsid w:val="003D70E7"/>
    <w:rsid w:val="003E04CB"/>
    <w:rsid w:val="003E0994"/>
    <w:rsid w:val="003E3550"/>
    <w:rsid w:val="003E552F"/>
    <w:rsid w:val="003E5FA7"/>
    <w:rsid w:val="003E7E81"/>
    <w:rsid w:val="003F42DF"/>
    <w:rsid w:val="003F49B2"/>
    <w:rsid w:val="003F4A51"/>
    <w:rsid w:val="003F5E1E"/>
    <w:rsid w:val="003F60E0"/>
    <w:rsid w:val="003F6B53"/>
    <w:rsid w:val="003F7BAA"/>
    <w:rsid w:val="00400542"/>
    <w:rsid w:val="00401F07"/>
    <w:rsid w:val="00403614"/>
    <w:rsid w:val="0040375B"/>
    <w:rsid w:val="004038DE"/>
    <w:rsid w:val="00410254"/>
    <w:rsid w:val="00411671"/>
    <w:rsid w:val="00414E51"/>
    <w:rsid w:val="00416624"/>
    <w:rsid w:val="00417575"/>
    <w:rsid w:val="004201EA"/>
    <w:rsid w:val="0042172B"/>
    <w:rsid w:val="00421896"/>
    <w:rsid w:val="00421963"/>
    <w:rsid w:val="00421E64"/>
    <w:rsid w:val="004246F9"/>
    <w:rsid w:val="00424AB6"/>
    <w:rsid w:val="00425393"/>
    <w:rsid w:val="00426764"/>
    <w:rsid w:val="00426919"/>
    <w:rsid w:val="00426A66"/>
    <w:rsid w:val="0042769E"/>
    <w:rsid w:val="00430561"/>
    <w:rsid w:val="00435DCF"/>
    <w:rsid w:val="0043766B"/>
    <w:rsid w:val="00440221"/>
    <w:rsid w:val="00441425"/>
    <w:rsid w:val="00441589"/>
    <w:rsid w:val="00446678"/>
    <w:rsid w:val="004467F0"/>
    <w:rsid w:val="00446BEA"/>
    <w:rsid w:val="0044725C"/>
    <w:rsid w:val="00447BC9"/>
    <w:rsid w:val="00451B6C"/>
    <w:rsid w:val="00451BFD"/>
    <w:rsid w:val="00454C15"/>
    <w:rsid w:val="004634FF"/>
    <w:rsid w:val="004641B5"/>
    <w:rsid w:val="00466F9F"/>
    <w:rsid w:val="00471B96"/>
    <w:rsid w:val="00472411"/>
    <w:rsid w:val="00474EC1"/>
    <w:rsid w:val="00477AF1"/>
    <w:rsid w:val="004811A2"/>
    <w:rsid w:val="0048338D"/>
    <w:rsid w:val="00483C01"/>
    <w:rsid w:val="004850D4"/>
    <w:rsid w:val="0048596E"/>
    <w:rsid w:val="004862B6"/>
    <w:rsid w:val="00487FFA"/>
    <w:rsid w:val="0049099E"/>
    <w:rsid w:val="00490BD0"/>
    <w:rsid w:val="00494212"/>
    <w:rsid w:val="00496158"/>
    <w:rsid w:val="00496E5F"/>
    <w:rsid w:val="00496EEC"/>
    <w:rsid w:val="00497364"/>
    <w:rsid w:val="004A0A45"/>
    <w:rsid w:val="004A20F1"/>
    <w:rsid w:val="004A388B"/>
    <w:rsid w:val="004A64CE"/>
    <w:rsid w:val="004B168C"/>
    <w:rsid w:val="004B5EAB"/>
    <w:rsid w:val="004B682E"/>
    <w:rsid w:val="004B7530"/>
    <w:rsid w:val="004C1787"/>
    <w:rsid w:val="004C1E93"/>
    <w:rsid w:val="004C1F25"/>
    <w:rsid w:val="004C3AB3"/>
    <w:rsid w:val="004C7094"/>
    <w:rsid w:val="004C75FF"/>
    <w:rsid w:val="004C7F50"/>
    <w:rsid w:val="004D0D97"/>
    <w:rsid w:val="004D1AAC"/>
    <w:rsid w:val="004D2E82"/>
    <w:rsid w:val="004D38D2"/>
    <w:rsid w:val="004D7BFE"/>
    <w:rsid w:val="004E02CD"/>
    <w:rsid w:val="004E113A"/>
    <w:rsid w:val="004E3B59"/>
    <w:rsid w:val="004E40B5"/>
    <w:rsid w:val="004E4DBC"/>
    <w:rsid w:val="004F14F4"/>
    <w:rsid w:val="004F19F9"/>
    <w:rsid w:val="004F2069"/>
    <w:rsid w:val="004F3D1B"/>
    <w:rsid w:val="00503F9E"/>
    <w:rsid w:val="00510200"/>
    <w:rsid w:val="005107A8"/>
    <w:rsid w:val="00511ED0"/>
    <w:rsid w:val="00512459"/>
    <w:rsid w:val="005138C8"/>
    <w:rsid w:val="00516714"/>
    <w:rsid w:val="00520563"/>
    <w:rsid w:val="00521624"/>
    <w:rsid w:val="00523BC2"/>
    <w:rsid w:val="00526391"/>
    <w:rsid w:val="00530DF1"/>
    <w:rsid w:val="005331E2"/>
    <w:rsid w:val="00535109"/>
    <w:rsid w:val="005429BF"/>
    <w:rsid w:val="005432BE"/>
    <w:rsid w:val="0054675E"/>
    <w:rsid w:val="005506EE"/>
    <w:rsid w:val="005516CA"/>
    <w:rsid w:val="00551787"/>
    <w:rsid w:val="00551A4C"/>
    <w:rsid w:val="00552920"/>
    <w:rsid w:val="00555FDE"/>
    <w:rsid w:val="0056087A"/>
    <w:rsid w:val="0056244F"/>
    <w:rsid w:val="00562A77"/>
    <w:rsid w:val="00570EDD"/>
    <w:rsid w:val="00571D9E"/>
    <w:rsid w:val="005725E5"/>
    <w:rsid w:val="005744CC"/>
    <w:rsid w:val="00575A8C"/>
    <w:rsid w:val="00576BBC"/>
    <w:rsid w:val="005777E6"/>
    <w:rsid w:val="00577EBB"/>
    <w:rsid w:val="0058141B"/>
    <w:rsid w:val="00581995"/>
    <w:rsid w:val="00584920"/>
    <w:rsid w:val="005909E7"/>
    <w:rsid w:val="00592F4A"/>
    <w:rsid w:val="005936A7"/>
    <w:rsid w:val="005948AF"/>
    <w:rsid w:val="00596673"/>
    <w:rsid w:val="00597950"/>
    <w:rsid w:val="005A1950"/>
    <w:rsid w:val="005A4695"/>
    <w:rsid w:val="005A48E9"/>
    <w:rsid w:val="005B1040"/>
    <w:rsid w:val="005B3B0B"/>
    <w:rsid w:val="005C0213"/>
    <w:rsid w:val="005C180C"/>
    <w:rsid w:val="005C312D"/>
    <w:rsid w:val="005C3A99"/>
    <w:rsid w:val="005C5DA8"/>
    <w:rsid w:val="005C61E1"/>
    <w:rsid w:val="005C63FE"/>
    <w:rsid w:val="005D757A"/>
    <w:rsid w:val="005D7E7F"/>
    <w:rsid w:val="005E08C1"/>
    <w:rsid w:val="005E3136"/>
    <w:rsid w:val="005E34C2"/>
    <w:rsid w:val="005E40AE"/>
    <w:rsid w:val="005E52BE"/>
    <w:rsid w:val="005E6AF0"/>
    <w:rsid w:val="005E6DEE"/>
    <w:rsid w:val="005F3642"/>
    <w:rsid w:val="005F602C"/>
    <w:rsid w:val="005F7262"/>
    <w:rsid w:val="005F740B"/>
    <w:rsid w:val="00600765"/>
    <w:rsid w:val="006014E4"/>
    <w:rsid w:val="00601540"/>
    <w:rsid w:val="0060215B"/>
    <w:rsid w:val="0060276B"/>
    <w:rsid w:val="00604F76"/>
    <w:rsid w:val="006050C8"/>
    <w:rsid w:val="00605426"/>
    <w:rsid w:val="006065D6"/>
    <w:rsid w:val="00613541"/>
    <w:rsid w:val="00613E91"/>
    <w:rsid w:val="00615159"/>
    <w:rsid w:val="00615EBD"/>
    <w:rsid w:val="00622FB4"/>
    <w:rsid w:val="0062372A"/>
    <w:rsid w:val="006250AD"/>
    <w:rsid w:val="00625998"/>
    <w:rsid w:val="00630C93"/>
    <w:rsid w:val="00632503"/>
    <w:rsid w:val="00633CF6"/>
    <w:rsid w:val="00634580"/>
    <w:rsid w:val="0063556C"/>
    <w:rsid w:val="00636BBB"/>
    <w:rsid w:val="00636E5C"/>
    <w:rsid w:val="00641F56"/>
    <w:rsid w:val="00642B9F"/>
    <w:rsid w:val="00647700"/>
    <w:rsid w:val="00652CDC"/>
    <w:rsid w:val="006537E7"/>
    <w:rsid w:val="00654401"/>
    <w:rsid w:val="00655191"/>
    <w:rsid w:val="006613BA"/>
    <w:rsid w:val="00662BFF"/>
    <w:rsid w:val="00662DB4"/>
    <w:rsid w:val="0066435A"/>
    <w:rsid w:val="006678D4"/>
    <w:rsid w:val="00667B89"/>
    <w:rsid w:val="00670BAE"/>
    <w:rsid w:val="006711A7"/>
    <w:rsid w:val="0067154D"/>
    <w:rsid w:val="0067195A"/>
    <w:rsid w:val="00673213"/>
    <w:rsid w:val="006810A7"/>
    <w:rsid w:val="00685CAF"/>
    <w:rsid w:val="00685F13"/>
    <w:rsid w:val="006871C2"/>
    <w:rsid w:val="00687D8F"/>
    <w:rsid w:val="00691283"/>
    <w:rsid w:val="00691BE9"/>
    <w:rsid w:val="00695C49"/>
    <w:rsid w:val="006A4D83"/>
    <w:rsid w:val="006A566E"/>
    <w:rsid w:val="006A6D3B"/>
    <w:rsid w:val="006A7414"/>
    <w:rsid w:val="006B09FB"/>
    <w:rsid w:val="006B498F"/>
    <w:rsid w:val="006B5513"/>
    <w:rsid w:val="006B6098"/>
    <w:rsid w:val="006B7E36"/>
    <w:rsid w:val="006C09A8"/>
    <w:rsid w:val="006C1059"/>
    <w:rsid w:val="006C1F82"/>
    <w:rsid w:val="006C2CAC"/>
    <w:rsid w:val="006C3F1F"/>
    <w:rsid w:val="006C467B"/>
    <w:rsid w:val="006C5707"/>
    <w:rsid w:val="006D2373"/>
    <w:rsid w:val="006D376C"/>
    <w:rsid w:val="006D497E"/>
    <w:rsid w:val="006D54A9"/>
    <w:rsid w:val="006E200E"/>
    <w:rsid w:val="006F05A7"/>
    <w:rsid w:val="006F0B8F"/>
    <w:rsid w:val="006F10F4"/>
    <w:rsid w:val="006F1864"/>
    <w:rsid w:val="006F3BC0"/>
    <w:rsid w:val="006F6036"/>
    <w:rsid w:val="00700023"/>
    <w:rsid w:val="0070008B"/>
    <w:rsid w:val="00702415"/>
    <w:rsid w:val="00703751"/>
    <w:rsid w:val="00703D7E"/>
    <w:rsid w:val="00707B8B"/>
    <w:rsid w:val="00707FB3"/>
    <w:rsid w:val="007104BA"/>
    <w:rsid w:val="00710E6F"/>
    <w:rsid w:val="0071119C"/>
    <w:rsid w:val="00712594"/>
    <w:rsid w:val="00717A02"/>
    <w:rsid w:val="00720964"/>
    <w:rsid w:val="007212C1"/>
    <w:rsid w:val="007212CC"/>
    <w:rsid w:val="007223D6"/>
    <w:rsid w:val="007250CB"/>
    <w:rsid w:val="00725869"/>
    <w:rsid w:val="0073313D"/>
    <w:rsid w:val="00735FAA"/>
    <w:rsid w:val="00737E1C"/>
    <w:rsid w:val="00740CEE"/>
    <w:rsid w:val="00742EC9"/>
    <w:rsid w:val="0074499C"/>
    <w:rsid w:val="007473DC"/>
    <w:rsid w:val="00756D62"/>
    <w:rsid w:val="00760AFD"/>
    <w:rsid w:val="00761B60"/>
    <w:rsid w:val="00764CD7"/>
    <w:rsid w:val="00767347"/>
    <w:rsid w:val="007716A1"/>
    <w:rsid w:val="00774865"/>
    <w:rsid w:val="00775E50"/>
    <w:rsid w:val="007764CC"/>
    <w:rsid w:val="00777287"/>
    <w:rsid w:val="00781771"/>
    <w:rsid w:val="00781C12"/>
    <w:rsid w:val="007822D4"/>
    <w:rsid w:val="00783932"/>
    <w:rsid w:val="00783AF5"/>
    <w:rsid w:val="007843DD"/>
    <w:rsid w:val="00785802"/>
    <w:rsid w:val="007860CD"/>
    <w:rsid w:val="00786437"/>
    <w:rsid w:val="007870A1"/>
    <w:rsid w:val="00787CA2"/>
    <w:rsid w:val="00787D14"/>
    <w:rsid w:val="00787F4F"/>
    <w:rsid w:val="00792227"/>
    <w:rsid w:val="0079264F"/>
    <w:rsid w:val="007941BC"/>
    <w:rsid w:val="007952B2"/>
    <w:rsid w:val="00797012"/>
    <w:rsid w:val="007A02CD"/>
    <w:rsid w:val="007A0922"/>
    <w:rsid w:val="007A0F8C"/>
    <w:rsid w:val="007A20AB"/>
    <w:rsid w:val="007A397E"/>
    <w:rsid w:val="007A426F"/>
    <w:rsid w:val="007A5DB6"/>
    <w:rsid w:val="007A6144"/>
    <w:rsid w:val="007B2D64"/>
    <w:rsid w:val="007B7246"/>
    <w:rsid w:val="007C276F"/>
    <w:rsid w:val="007C3326"/>
    <w:rsid w:val="007C36D9"/>
    <w:rsid w:val="007C45DE"/>
    <w:rsid w:val="007C6BC7"/>
    <w:rsid w:val="007C7045"/>
    <w:rsid w:val="007D0CB9"/>
    <w:rsid w:val="007D2B0C"/>
    <w:rsid w:val="007D4B63"/>
    <w:rsid w:val="007D7996"/>
    <w:rsid w:val="007D7C58"/>
    <w:rsid w:val="007E154C"/>
    <w:rsid w:val="007E1A0C"/>
    <w:rsid w:val="007E4F7F"/>
    <w:rsid w:val="007E5199"/>
    <w:rsid w:val="007E5B06"/>
    <w:rsid w:val="007E5C8C"/>
    <w:rsid w:val="007E6D1D"/>
    <w:rsid w:val="007E77C0"/>
    <w:rsid w:val="007E79F3"/>
    <w:rsid w:val="007F0677"/>
    <w:rsid w:val="007F14BB"/>
    <w:rsid w:val="007F389F"/>
    <w:rsid w:val="007F3A93"/>
    <w:rsid w:val="007F5696"/>
    <w:rsid w:val="00800646"/>
    <w:rsid w:val="00803513"/>
    <w:rsid w:val="008056D0"/>
    <w:rsid w:val="00805BD8"/>
    <w:rsid w:val="00810555"/>
    <w:rsid w:val="008114E7"/>
    <w:rsid w:val="008122D0"/>
    <w:rsid w:val="0081403F"/>
    <w:rsid w:val="00816950"/>
    <w:rsid w:val="00823B66"/>
    <w:rsid w:val="00823D3E"/>
    <w:rsid w:val="00825075"/>
    <w:rsid w:val="00825926"/>
    <w:rsid w:val="00825F25"/>
    <w:rsid w:val="00826C3F"/>
    <w:rsid w:val="00830CA6"/>
    <w:rsid w:val="008337C4"/>
    <w:rsid w:val="0083385E"/>
    <w:rsid w:val="008372F9"/>
    <w:rsid w:val="0084211E"/>
    <w:rsid w:val="008425F2"/>
    <w:rsid w:val="008435C7"/>
    <w:rsid w:val="00843992"/>
    <w:rsid w:val="008446FA"/>
    <w:rsid w:val="0084715F"/>
    <w:rsid w:val="00850E6A"/>
    <w:rsid w:val="00856037"/>
    <w:rsid w:val="00856738"/>
    <w:rsid w:val="00856A3F"/>
    <w:rsid w:val="00860338"/>
    <w:rsid w:val="0086070C"/>
    <w:rsid w:val="00862380"/>
    <w:rsid w:val="0087143A"/>
    <w:rsid w:val="00873C0A"/>
    <w:rsid w:val="00874733"/>
    <w:rsid w:val="008772CA"/>
    <w:rsid w:val="008824D9"/>
    <w:rsid w:val="00882CF6"/>
    <w:rsid w:val="00883F7D"/>
    <w:rsid w:val="008928FA"/>
    <w:rsid w:val="008938FB"/>
    <w:rsid w:val="00893FC3"/>
    <w:rsid w:val="00894C11"/>
    <w:rsid w:val="0089717A"/>
    <w:rsid w:val="008A0F8D"/>
    <w:rsid w:val="008A1AE6"/>
    <w:rsid w:val="008A2122"/>
    <w:rsid w:val="008A527F"/>
    <w:rsid w:val="008A5732"/>
    <w:rsid w:val="008A61B7"/>
    <w:rsid w:val="008A7DA8"/>
    <w:rsid w:val="008B3AAE"/>
    <w:rsid w:val="008B6884"/>
    <w:rsid w:val="008B6F5E"/>
    <w:rsid w:val="008C614D"/>
    <w:rsid w:val="008C6599"/>
    <w:rsid w:val="008C6B4B"/>
    <w:rsid w:val="008D089F"/>
    <w:rsid w:val="008D284C"/>
    <w:rsid w:val="008D50E0"/>
    <w:rsid w:val="008D72FB"/>
    <w:rsid w:val="008E0D78"/>
    <w:rsid w:val="008E1DF0"/>
    <w:rsid w:val="008E468C"/>
    <w:rsid w:val="008E4B3C"/>
    <w:rsid w:val="008E78A4"/>
    <w:rsid w:val="008F23AB"/>
    <w:rsid w:val="008F2C57"/>
    <w:rsid w:val="008F437A"/>
    <w:rsid w:val="008F45B7"/>
    <w:rsid w:val="008F5519"/>
    <w:rsid w:val="008F667E"/>
    <w:rsid w:val="008F6C97"/>
    <w:rsid w:val="008F77EF"/>
    <w:rsid w:val="00900166"/>
    <w:rsid w:val="009114EA"/>
    <w:rsid w:val="0091156B"/>
    <w:rsid w:val="009125C9"/>
    <w:rsid w:val="00922516"/>
    <w:rsid w:val="009249AB"/>
    <w:rsid w:val="0092649F"/>
    <w:rsid w:val="0092753A"/>
    <w:rsid w:val="00937F70"/>
    <w:rsid w:val="009421D7"/>
    <w:rsid w:val="009474D7"/>
    <w:rsid w:val="00951F0D"/>
    <w:rsid w:val="00951F3E"/>
    <w:rsid w:val="00952916"/>
    <w:rsid w:val="009533ED"/>
    <w:rsid w:val="009535E3"/>
    <w:rsid w:val="00957B3E"/>
    <w:rsid w:val="00960329"/>
    <w:rsid w:val="009636BD"/>
    <w:rsid w:val="00963F24"/>
    <w:rsid w:val="00965601"/>
    <w:rsid w:val="00967B34"/>
    <w:rsid w:val="00974253"/>
    <w:rsid w:val="00974335"/>
    <w:rsid w:val="00974DA3"/>
    <w:rsid w:val="00975078"/>
    <w:rsid w:val="00975C57"/>
    <w:rsid w:val="009775D9"/>
    <w:rsid w:val="00981E5E"/>
    <w:rsid w:val="0098487F"/>
    <w:rsid w:val="00985FE0"/>
    <w:rsid w:val="009925F2"/>
    <w:rsid w:val="009944B5"/>
    <w:rsid w:val="00994C55"/>
    <w:rsid w:val="00994FD6"/>
    <w:rsid w:val="00997B3A"/>
    <w:rsid w:val="009A493E"/>
    <w:rsid w:val="009B1613"/>
    <w:rsid w:val="009B1991"/>
    <w:rsid w:val="009B25F9"/>
    <w:rsid w:val="009B2C00"/>
    <w:rsid w:val="009B7F77"/>
    <w:rsid w:val="009C056E"/>
    <w:rsid w:val="009C0F2C"/>
    <w:rsid w:val="009C2314"/>
    <w:rsid w:val="009C33A7"/>
    <w:rsid w:val="009C3BC5"/>
    <w:rsid w:val="009D0993"/>
    <w:rsid w:val="009D136D"/>
    <w:rsid w:val="009D19FD"/>
    <w:rsid w:val="009D58F4"/>
    <w:rsid w:val="009D7285"/>
    <w:rsid w:val="009D742C"/>
    <w:rsid w:val="009D7B4F"/>
    <w:rsid w:val="009E07B7"/>
    <w:rsid w:val="009E2290"/>
    <w:rsid w:val="009E4FC5"/>
    <w:rsid w:val="009F04B8"/>
    <w:rsid w:val="009F24B3"/>
    <w:rsid w:val="009F6322"/>
    <w:rsid w:val="009F6E1E"/>
    <w:rsid w:val="009F7810"/>
    <w:rsid w:val="00A001E0"/>
    <w:rsid w:val="00A0032C"/>
    <w:rsid w:val="00A1478A"/>
    <w:rsid w:val="00A159B3"/>
    <w:rsid w:val="00A22CE9"/>
    <w:rsid w:val="00A235FC"/>
    <w:rsid w:val="00A23F9F"/>
    <w:rsid w:val="00A25C8B"/>
    <w:rsid w:val="00A26B69"/>
    <w:rsid w:val="00A27D8F"/>
    <w:rsid w:val="00A30CED"/>
    <w:rsid w:val="00A31CD9"/>
    <w:rsid w:val="00A33E54"/>
    <w:rsid w:val="00A347C5"/>
    <w:rsid w:val="00A34A19"/>
    <w:rsid w:val="00A3559A"/>
    <w:rsid w:val="00A36103"/>
    <w:rsid w:val="00A4289B"/>
    <w:rsid w:val="00A45A1E"/>
    <w:rsid w:val="00A45DFA"/>
    <w:rsid w:val="00A50FD2"/>
    <w:rsid w:val="00A5260B"/>
    <w:rsid w:val="00A54407"/>
    <w:rsid w:val="00A55821"/>
    <w:rsid w:val="00A56467"/>
    <w:rsid w:val="00A57C0B"/>
    <w:rsid w:val="00A6745E"/>
    <w:rsid w:val="00A76675"/>
    <w:rsid w:val="00A77C6D"/>
    <w:rsid w:val="00A8025B"/>
    <w:rsid w:val="00A80899"/>
    <w:rsid w:val="00A820A8"/>
    <w:rsid w:val="00A85CFE"/>
    <w:rsid w:val="00A8766E"/>
    <w:rsid w:val="00A90F81"/>
    <w:rsid w:val="00A92B50"/>
    <w:rsid w:val="00A95006"/>
    <w:rsid w:val="00A974AA"/>
    <w:rsid w:val="00AA02AB"/>
    <w:rsid w:val="00AA189B"/>
    <w:rsid w:val="00AA1CCF"/>
    <w:rsid w:val="00AA2141"/>
    <w:rsid w:val="00AA344B"/>
    <w:rsid w:val="00AA557B"/>
    <w:rsid w:val="00AA5C09"/>
    <w:rsid w:val="00AB03F5"/>
    <w:rsid w:val="00AB24CF"/>
    <w:rsid w:val="00AB25D2"/>
    <w:rsid w:val="00AB4861"/>
    <w:rsid w:val="00AB6D33"/>
    <w:rsid w:val="00AC2C4D"/>
    <w:rsid w:val="00AC5658"/>
    <w:rsid w:val="00AD06AF"/>
    <w:rsid w:val="00AD4270"/>
    <w:rsid w:val="00AD48EC"/>
    <w:rsid w:val="00AD71EE"/>
    <w:rsid w:val="00AD76F3"/>
    <w:rsid w:val="00AD7808"/>
    <w:rsid w:val="00AE1154"/>
    <w:rsid w:val="00AE2C51"/>
    <w:rsid w:val="00AE2FB0"/>
    <w:rsid w:val="00AE4021"/>
    <w:rsid w:val="00AE4B43"/>
    <w:rsid w:val="00AE6689"/>
    <w:rsid w:val="00AE7602"/>
    <w:rsid w:val="00AF095F"/>
    <w:rsid w:val="00AF12FF"/>
    <w:rsid w:val="00AF2756"/>
    <w:rsid w:val="00AF28AF"/>
    <w:rsid w:val="00AF4072"/>
    <w:rsid w:val="00AF5F8B"/>
    <w:rsid w:val="00AF63E9"/>
    <w:rsid w:val="00AF7205"/>
    <w:rsid w:val="00B0061D"/>
    <w:rsid w:val="00B0065D"/>
    <w:rsid w:val="00B0287E"/>
    <w:rsid w:val="00B07FD5"/>
    <w:rsid w:val="00B11A1D"/>
    <w:rsid w:val="00B14334"/>
    <w:rsid w:val="00B15410"/>
    <w:rsid w:val="00B211FD"/>
    <w:rsid w:val="00B231F7"/>
    <w:rsid w:val="00B23534"/>
    <w:rsid w:val="00B261CC"/>
    <w:rsid w:val="00B27604"/>
    <w:rsid w:val="00B276EF"/>
    <w:rsid w:val="00B31090"/>
    <w:rsid w:val="00B41F46"/>
    <w:rsid w:val="00B42107"/>
    <w:rsid w:val="00B4269C"/>
    <w:rsid w:val="00B427EB"/>
    <w:rsid w:val="00B43BD3"/>
    <w:rsid w:val="00B4709C"/>
    <w:rsid w:val="00B50E8D"/>
    <w:rsid w:val="00B51EA4"/>
    <w:rsid w:val="00B522F6"/>
    <w:rsid w:val="00B5364F"/>
    <w:rsid w:val="00B54FEF"/>
    <w:rsid w:val="00B560CC"/>
    <w:rsid w:val="00B57676"/>
    <w:rsid w:val="00B57CBF"/>
    <w:rsid w:val="00B61A3B"/>
    <w:rsid w:val="00B62312"/>
    <w:rsid w:val="00B638AF"/>
    <w:rsid w:val="00B659BE"/>
    <w:rsid w:val="00B70BFC"/>
    <w:rsid w:val="00B71690"/>
    <w:rsid w:val="00B74D3F"/>
    <w:rsid w:val="00B756D0"/>
    <w:rsid w:val="00B76B89"/>
    <w:rsid w:val="00B7709E"/>
    <w:rsid w:val="00B8284E"/>
    <w:rsid w:val="00B85339"/>
    <w:rsid w:val="00B865AF"/>
    <w:rsid w:val="00B87A9B"/>
    <w:rsid w:val="00B87BAD"/>
    <w:rsid w:val="00B9053D"/>
    <w:rsid w:val="00B90611"/>
    <w:rsid w:val="00B90740"/>
    <w:rsid w:val="00B92534"/>
    <w:rsid w:val="00B92D46"/>
    <w:rsid w:val="00B93133"/>
    <w:rsid w:val="00B939BF"/>
    <w:rsid w:val="00B9492D"/>
    <w:rsid w:val="00B94ED4"/>
    <w:rsid w:val="00BA1D2D"/>
    <w:rsid w:val="00BA2025"/>
    <w:rsid w:val="00BA2652"/>
    <w:rsid w:val="00BA3AC9"/>
    <w:rsid w:val="00BA485B"/>
    <w:rsid w:val="00BA4ACD"/>
    <w:rsid w:val="00BA6BDB"/>
    <w:rsid w:val="00BB1F53"/>
    <w:rsid w:val="00BB34C8"/>
    <w:rsid w:val="00BB45FA"/>
    <w:rsid w:val="00BB6517"/>
    <w:rsid w:val="00BB7C62"/>
    <w:rsid w:val="00BC0E79"/>
    <w:rsid w:val="00BC3A24"/>
    <w:rsid w:val="00BC4D32"/>
    <w:rsid w:val="00BC513E"/>
    <w:rsid w:val="00BD02C4"/>
    <w:rsid w:val="00BD184C"/>
    <w:rsid w:val="00BD4550"/>
    <w:rsid w:val="00BD4B26"/>
    <w:rsid w:val="00BD5D58"/>
    <w:rsid w:val="00BD6B1D"/>
    <w:rsid w:val="00BE367D"/>
    <w:rsid w:val="00BE586E"/>
    <w:rsid w:val="00BF0A5C"/>
    <w:rsid w:val="00BF1E4C"/>
    <w:rsid w:val="00BF7A4C"/>
    <w:rsid w:val="00C01832"/>
    <w:rsid w:val="00C044A0"/>
    <w:rsid w:val="00C05073"/>
    <w:rsid w:val="00C106C2"/>
    <w:rsid w:val="00C124F2"/>
    <w:rsid w:val="00C13308"/>
    <w:rsid w:val="00C13F51"/>
    <w:rsid w:val="00C20991"/>
    <w:rsid w:val="00C218A1"/>
    <w:rsid w:val="00C21D6B"/>
    <w:rsid w:val="00C22855"/>
    <w:rsid w:val="00C236BE"/>
    <w:rsid w:val="00C250D5"/>
    <w:rsid w:val="00C254E7"/>
    <w:rsid w:val="00C27D54"/>
    <w:rsid w:val="00C32321"/>
    <w:rsid w:val="00C33003"/>
    <w:rsid w:val="00C34526"/>
    <w:rsid w:val="00C37B52"/>
    <w:rsid w:val="00C37FDA"/>
    <w:rsid w:val="00C40076"/>
    <w:rsid w:val="00C42969"/>
    <w:rsid w:val="00C43E68"/>
    <w:rsid w:val="00C442BA"/>
    <w:rsid w:val="00C469F6"/>
    <w:rsid w:val="00C46D79"/>
    <w:rsid w:val="00C54158"/>
    <w:rsid w:val="00C56AD9"/>
    <w:rsid w:val="00C576E2"/>
    <w:rsid w:val="00C6002E"/>
    <w:rsid w:val="00C60556"/>
    <w:rsid w:val="00C64367"/>
    <w:rsid w:val="00C65E29"/>
    <w:rsid w:val="00C70AA7"/>
    <w:rsid w:val="00C71345"/>
    <w:rsid w:val="00C74287"/>
    <w:rsid w:val="00C74CD4"/>
    <w:rsid w:val="00C77335"/>
    <w:rsid w:val="00C806D4"/>
    <w:rsid w:val="00C82A72"/>
    <w:rsid w:val="00C82C78"/>
    <w:rsid w:val="00C85561"/>
    <w:rsid w:val="00C921CD"/>
    <w:rsid w:val="00C96A40"/>
    <w:rsid w:val="00CA0846"/>
    <w:rsid w:val="00CA3279"/>
    <w:rsid w:val="00CA4215"/>
    <w:rsid w:val="00CA4374"/>
    <w:rsid w:val="00CA4C11"/>
    <w:rsid w:val="00CA4D37"/>
    <w:rsid w:val="00CA62A0"/>
    <w:rsid w:val="00CB307D"/>
    <w:rsid w:val="00CB416F"/>
    <w:rsid w:val="00CB43F3"/>
    <w:rsid w:val="00CB5750"/>
    <w:rsid w:val="00CB64AD"/>
    <w:rsid w:val="00CB6851"/>
    <w:rsid w:val="00CB73AE"/>
    <w:rsid w:val="00CC163F"/>
    <w:rsid w:val="00CC1D52"/>
    <w:rsid w:val="00CC1E73"/>
    <w:rsid w:val="00CC2D8F"/>
    <w:rsid w:val="00CC360A"/>
    <w:rsid w:val="00CC43DE"/>
    <w:rsid w:val="00CC50AE"/>
    <w:rsid w:val="00CD00D8"/>
    <w:rsid w:val="00CD2344"/>
    <w:rsid w:val="00CD2F40"/>
    <w:rsid w:val="00CD6FD4"/>
    <w:rsid w:val="00CD7655"/>
    <w:rsid w:val="00CD7FA9"/>
    <w:rsid w:val="00CE0768"/>
    <w:rsid w:val="00CE13A2"/>
    <w:rsid w:val="00CE2286"/>
    <w:rsid w:val="00CE3C79"/>
    <w:rsid w:val="00CE4490"/>
    <w:rsid w:val="00CF0086"/>
    <w:rsid w:val="00CF2FF1"/>
    <w:rsid w:val="00CF6B9C"/>
    <w:rsid w:val="00CF6F95"/>
    <w:rsid w:val="00CF7706"/>
    <w:rsid w:val="00D027AB"/>
    <w:rsid w:val="00D02830"/>
    <w:rsid w:val="00D03FF4"/>
    <w:rsid w:val="00D055EF"/>
    <w:rsid w:val="00D0719A"/>
    <w:rsid w:val="00D074EC"/>
    <w:rsid w:val="00D1027B"/>
    <w:rsid w:val="00D13392"/>
    <w:rsid w:val="00D14293"/>
    <w:rsid w:val="00D14C5B"/>
    <w:rsid w:val="00D15E7C"/>
    <w:rsid w:val="00D17C8A"/>
    <w:rsid w:val="00D241F5"/>
    <w:rsid w:val="00D27B80"/>
    <w:rsid w:val="00D27D56"/>
    <w:rsid w:val="00D3387A"/>
    <w:rsid w:val="00D35CFB"/>
    <w:rsid w:val="00D35E9C"/>
    <w:rsid w:val="00D36752"/>
    <w:rsid w:val="00D36E09"/>
    <w:rsid w:val="00D37E44"/>
    <w:rsid w:val="00D40AD4"/>
    <w:rsid w:val="00D40F7E"/>
    <w:rsid w:val="00D42366"/>
    <w:rsid w:val="00D448A7"/>
    <w:rsid w:val="00D473B2"/>
    <w:rsid w:val="00D50D2D"/>
    <w:rsid w:val="00D51377"/>
    <w:rsid w:val="00D51CD9"/>
    <w:rsid w:val="00D551D8"/>
    <w:rsid w:val="00D57709"/>
    <w:rsid w:val="00D63A4B"/>
    <w:rsid w:val="00D66295"/>
    <w:rsid w:val="00D720F0"/>
    <w:rsid w:val="00D72AF6"/>
    <w:rsid w:val="00D736CA"/>
    <w:rsid w:val="00D746C3"/>
    <w:rsid w:val="00D81BC6"/>
    <w:rsid w:val="00D83B91"/>
    <w:rsid w:val="00D841CE"/>
    <w:rsid w:val="00D86563"/>
    <w:rsid w:val="00D86C6E"/>
    <w:rsid w:val="00D91A79"/>
    <w:rsid w:val="00D93FCC"/>
    <w:rsid w:val="00DA311A"/>
    <w:rsid w:val="00DA5409"/>
    <w:rsid w:val="00DA5851"/>
    <w:rsid w:val="00DA66D3"/>
    <w:rsid w:val="00DB0C13"/>
    <w:rsid w:val="00DB284B"/>
    <w:rsid w:val="00DB4181"/>
    <w:rsid w:val="00DB648E"/>
    <w:rsid w:val="00DB6B56"/>
    <w:rsid w:val="00DC08FE"/>
    <w:rsid w:val="00DC0958"/>
    <w:rsid w:val="00DC5AB5"/>
    <w:rsid w:val="00DC6469"/>
    <w:rsid w:val="00DC6C5A"/>
    <w:rsid w:val="00DD00EB"/>
    <w:rsid w:val="00DD2FAA"/>
    <w:rsid w:val="00DD4A50"/>
    <w:rsid w:val="00DE20EB"/>
    <w:rsid w:val="00DE2DD1"/>
    <w:rsid w:val="00DE395C"/>
    <w:rsid w:val="00DE3C80"/>
    <w:rsid w:val="00DE6569"/>
    <w:rsid w:val="00DF156E"/>
    <w:rsid w:val="00DF15FD"/>
    <w:rsid w:val="00DF4CE5"/>
    <w:rsid w:val="00DF5DAD"/>
    <w:rsid w:val="00E00135"/>
    <w:rsid w:val="00E0671A"/>
    <w:rsid w:val="00E0694D"/>
    <w:rsid w:val="00E071BC"/>
    <w:rsid w:val="00E07C4A"/>
    <w:rsid w:val="00E11E45"/>
    <w:rsid w:val="00E12432"/>
    <w:rsid w:val="00E23066"/>
    <w:rsid w:val="00E24129"/>
    <w:rsid w:val="00E262AC"/>
    <w:rsid w:val="00E310D7"/>
    <w:rsid w:val="00E33BC6"/>
    <w:rsid w:val="00E34D64"/>
    <w:rsid w:val="00E37D9D"/>
    <w:rsid w:val="00E4045E"/>
    <w:rsid w:val="00E4063F"/>
    <w:rsid w:val="00E41E62"/>
    <w:rsid w:val="00E4363F"/>
    <w:rsid w:val="00E44531"/>
    <w:rsid w:val="00E468C4"/>
    <w:rsid w:val="00E51236"/>
    <w:rsid w:val="00E53340"/>
    <w:rsid w:val="00E53A51"/>
    <w:rsid w:val="00E5588E"/>
    <w:rsid w:val="00E57925"/>
    <w:rsid w:val="00E62566"/>
    <w:rsid w:val="00E64625"/>
    <w:rsid w:val="00E64994"/>
    <w:rsid w:val="00E71AB9"/>
    <w:rsid w:val="00E72065"/>
    <w:rsid w:val="00E72CEB"/>
    <w:rsid w:val="00E73BAE"/>
    <w:rsid w:val="00E749FE"/>
    <w:rsid w:val="00E760EC"/>
    <w:rsid w:val="00E76CDE"/>
    <w:rsid w:val="00E76F72"/>
    <w:rsid w:val="00E7714F"/>
    <w:rsid w:val="00E82ACE"/>
    <w:rsid w:val="00E8336D"/>
    <w:rsid w:val="00E85506"/>
    <w:rsid w:val="00E87521"/>
    <w:rsid w:val="00E87FA7"/>
    <w:rsid w:val="00E901D0"/>
    <w:rsid w:val="00E94B7A"/>
    <w:rsid w:val="00E95877"/>
    <w:rsid w:val="00E96008"/>
    <w:rsid w:val="00E96798"/>
    <w:rsid w:val="00E97A01"/>
    <w:rsid w:val="00EA2CE2"/>
    <w:rsid w:val="00EA3DC2"/>
    <w:rsid w:val="00EA42EE"/>
    <w:rsid w:val="00EA498B"/>
    <w:rsid w:val="00EA4F79"/>
    <w:rsid w:val="00EA5DF1"/>
    <w:rsid w:val="00EA6654"/>
    <w:rsid w:val="00EA6F7B"/>
    <w:rsid w:val="00EB2D5C"/>
    <w:rsid w:val="00EB3E7B"/>
    <w:rsid w:val="00EB4079"/>
    <w:rsid w:val="00EB528D"/>
    <w:rsid w:val="00EC1926"/>
    <w:rsid w:val="00EC3E9B"/>
    <w:rsid w:val="00EC6D11"/>
    <w:rsid w:val="00ED3204"/>
    <w:rsid w:val="00ED7745"/>
    <w:rsid w:val="00EF1ECB"/>
    <w:rsid w:val="00EF50AA"/>
    <w:rsid w:val="00F0285B"/>
    <w:rsid w:val="00F03D23"/>
    <w:rsid w:val="00F04362"/>
    <w:rsid w:val="00F12AA5"/>
    <w:rsid w:val="00F17DAB"/>
    <w:rsid w:val="00F20FE1"/>
    <w:rsid w:val="00F21364"/>
    <w:rsid w:val="00F219F0"/>
    <w:rsid w:val="00F23C66"/>
    <w:rsid w:val="00F2400B"/>
    <w:rsid w:val="00F25E51"/>
    <w:rsid w:val="00F261E7"/>
    <w:rsid w:val="00F26943"/>
    <w:rsid w:val="00F2796D"/>
    <w:rsid w:val="00F33195"/>
    <w:rsid w:val="00F3560F"/>
    <w:rsid w:val="00F421CA"/>
    <w:rsid w:val="00F4448E"/>
    <w:rsid w:val="00F4522B"/>
    <w:rsid w:val="00F45CB8"/>
    <w:rsid w:val="00F46B2B"/>
    <w:rsid w:val="00F508F2"/>
    <w:rsid w:val="00F51036"/>
    <w:rsid w:val="00F527CF"/>
    <w:rsid w:val="00F52D07"/>
    <w:rsid w:val="00F5398F"/>
    <w:rsid w:val="00F55553"/>
    <w:rsid w:val="00F60E3C"/>
    <w:rsid w:val="00F618F3"/>
    <w:rsid w:val="00F64664"/>
    <w:rsid w:val="00F64794"/>
    <w:rsid w:val="00F64B24"/>
    <w:rsid w:val="00F74DBB"/>
    <w:rsid w:val="00F777B6"/>
    <w:rsid w:val="00F80779"/>
    <w:rsid w:val="00F84E98"/>
    <w:rsid w:val="00F85D19"/>
    <w:rsid w:val="00F92A08"/>
    <w:rsid w:val="00F9379C"/>
    <w:rsid w:val="00F95491"/>
    <w:rsid w:val="00FA06F9"/>
    <w:rsid w:val="00FA07EF"/>
    <w:rsid w:val="00FA087D"/>
    <w:rsid w:val="00FA0991"/>
    <w:rsid w:val="00FA1C19"/>
    <w:rsid w:val="00FA2196"/>
    <w:rsid w:val="00FA5639"/>
    <w:rsid w:val="00FA65ED"/>
    <w:rsid w:val="00FB0B89"/>
    <w:rsid w:val="00FB1918"/>
    <w:rsid w:val="00FB3E44"/>
    <w:rsid w:val="00FB4D13"/>
    <w:rsid w:val="00FB6BCA"/>
    <w:rsid w:val="00FB6EF3"/>
    <w:rsid w:val="00FB7367"/>
    <w:rsid w:val="00FC0629"/>
    <w:rsid w:val="00FC1272"/>
    <w:rsid w:val="00FC1A96"/>
    <w:rsid w:val="00FC3FAC"/>
    <w:rsid w:val="00FC7779"/>
    <w:rsid w:val="00FD2398"/>
    <w:rsid w:val="00FD4597"/>
    <w:rsid w:val="00FD7845"/>
    <w:rsid w:val="00FE01B2"/>
    <w:rsid w:val="00FE1B51"/>
    <w:rsid w:val="00FE2B23"/>
    <w:rsid w:val="00FE5095"/>
    <w:rsid w:val="00FE61B6"/>
    <w:rsid w:val="00FE72B0"/>
    <w:rsid w:val="00FE741C"/>
    <w:rsid w:val="00FF1484"/>
    <w:rsid w:val="00FF2B29"/>
    <w:rsid w:val="00FF3A20"/>
    <w:rsid w:val="00FF4A5A"/>
    <w:rsid w:val="00FF69BA"/>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731CE"/>
  <w15:chartTrackingRefBased/>
  <w15:docId w15:val="{FD8D04D9-2AE2-45CC-8583-9D675F0C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4E7"/>
  </w:style>
  <w:style w:type="paragraph" w:styleId="Heading1">
    <w:name w:val="heading 1"/>
    <w:basedOn w:val="Normal"/>
    <w:next w:val="Normal"/>
    <w:link w:val="Heading1Char"/>
    <w:qFormat/>
    <w:rsid w:val="00E87F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671A"/>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E468C4"/>
    <w:pPr>
      <w:keepNext/>
      <w:outlineLvl w:val="2"/>
    </w:pPr>
    <w:rPr>
      <w:rFonts w:ascii="Bookman Old Style" w:hAnsi="Bookman Old Style"/>
      <w:b/>
      <w:i/>
      <w:sz w:val="22"/>
      <w:u w:val="single"/>
    </w:rPr>
  </w:style>
  <w:style w:type="paragraph" w:styleId="Heading5">
    <w:name w:val="heading 5"/>
    <w:basedOn w:val="Normal"/>
    <w:next w:val="Normal"/>
    <w:link w:val="Heading5Char"/>
    <w:semiHidden/>
    <w:unhideWhenUsed/>
    <w:qFormat/>
    <w:rsid w:val="003E7E8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4580"/>
    <w:rPr>
      <w:color w:val="0000FF"/>
      <w:u w:val="single"/>
    </w:rPr>
  </w:style>
  <w:style w:type="table" w:styleId="TableGrid">
    <w:name w:val="Table Grid"/>
    <w:basedOn w:val="TableNormal"/>
    <w:rsid w:val="00B5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73C2"/>
    <w:rPr>
      <w:rFonts w:ascii="Tahoma" w:hAnsi="Tahoma" w:cs="Tahoma"/>
      <w:sz w:val="16"/>
      <w:szCs w:val="16"/>
    </w:rPr>
  </w:style>
  <w:style w:type="paragraph" w:styleId="Footer">
    <w:name w:val="footer"/>
    <w:basedOn w:val="Normal"/>
    <w:rsid w:val="002042F2"/>
    <w:pPr>
      <w:tabs>
        <w:tab w:val="center" w:pos="4320"/>
        <w:tab w:val="right" w:pos="8640"/>
      </w:tabs>
    </w:pPr>
  </w:style>
  <w:style w:type="character" w:styleId="PageNumber">
    <w:name w:val="page number"/>
    <w:basedOn w:val="DefaultParagraphFont"/>
    <w:rsid w:val="002042F2"/>
  </w:style>
  <w:style w:type="paragraph" w:styleId="Header">
    <w:name w:val="header"/>
    <w:basedOn w:val="Normal"/>
    <w:rsid w:val="00A23F9F"/>
    <w:pPr>
      <w:tabs>
        <w:tab w:val="center" w:pos="4320"/>
        <w:tab w:val="right" w:pos="8640"/>
      </w:tabs>
    </w:pPr>
  </w:style>
  <w:style w:type="paragraph" w:styleId="BodyText2">
    <w:name w:val="Body Text 2"/>
    <w:basedOn w:val="Normal"/>
    <w:rsid w:val="00AF12FF"/>
    <w:rPr>
      <w:rFonts w:ascii="Bookman Old Style" w:hAnsi="Bookman Old Style"/>
    </w:rPr>
  </w:style>
  <w:style w:type="character" w:styleId="FollowedHyperlink">
    <w:name w:val="FollowedHyperlink"/>
    <w:rsid w:val="00FE1B51"/>
    <w:rPr>
      <w:color w:val="800080"/>
      <w:u w:val="single"/>
    </w:rPr>
  </w:style>
  <w:style w:type="paragraph" w:styleId="ListParagraph">
    <w:name w:val="List Paragraph"/>
    <w:basedOn w:val="Normal"/>
    <w:link w:val="ListParagraphChar"/>
    <w:uiPriority w:val="34"/>
    <w:qFormat/>
    <w:rsid w:val="00511ED0"/>
    <w:pPr>
      <w:ind w:left="720"/>
    </w:pPr>
  </w:style>
  <w:style w:type="paragraph" w:customStyle="1" w:styleId="Default">
    <w:name w:val="Default"/>
    <w:rsid w:val="00A34A19"/>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2E55B8"/>
    <w:pPr>
      <w:spacing w:after="120"/>
    </w:pPr>
    <w:rPr>
      <w:sz w:val="16"/>
      <w:szCs w:val="16"/>
    </w:rPr>
  </w:style>
  <w:style w:type="character" w:customStyle="1" w:styleId="BodyText3Char">
    <w:name w:val="Body Text 3 Char"/>
    <w:link w:val="BodyText3"/>
    <w:rsid w:val="002E55B8"/>
    <w:rPr>
      <w:sz w:val="16"/>
      <w:szCs w:val="16"/>
    </w:rPr>
  </w:style>
  <w:style w:type="character" w:customStyle="1" w:styleId="Heading5Char">
    <w:name w:val="Heading 5 Char"/>
    <w:link w:val="Heading5"/>
    <w:semiHidden/>
    <w:rsid w:val="003E7E81"/>
    <w:rPr>
      <w:rFonts w:ascii="Calibri" w:eastAsia="Times New Roman" w:hAnsi="Calibri" w:cs="Times New Roman"/>
      <w:b/>
      <w:bCs/>
      <w:i/>
      <w:iCs/>
      <w:sz w:val="26"/>
      <w:szCs w:val="26"/>
    </w:rPr>
  </w:style>
  <w:style w:type="character" w:customStyle="1" w:styleId="Heading2Char">
    <w:name w:val="Heading 2 Char"/>
    <w:link w:val="Heading2"/>
    <w:rsid w:val="00E0671A"/>
    <w:rPr>
      <w:rFonts w:ascii="Calibri Light" w:eastAsia="Times New Roman" w:hAnsi="Calibri Light" w:cs="Times New Roman"/>
      <w:b/>
      <w:bCs/>
      <w:i/>
      <w:iCs/>
      <w:sz w:val="28"/>
      <w:szCs w:val="28"/>
    </w:rPr>
  </w:style>
  <w:style w:type="paragraph" w:styleId="Subtitle">
    <w:name w:val="Subtitle"/>
    <w:basedOn w:val="Normal"/>
    <w:next w:val="Normal"/>
    <w:link w:val="SubtitleChar"/>
    <w:uiPriority w:val="11"/>
    <w:qFormat/>
    <w:rsid w:val="00E0671A"/>
    <w:pPr>
      <w:numPr>
        <w:ilvl w:val="1"/>
      </w:numPr>
      <w:spacing w:after="200" w:line="276" w:lineRule="auto"/>
    </w:pPr>
    <w:rPr>
      <w:rFonts w:ascii="Cambria" w:hAnsi="Cambria"/>
      <w:i/>
      <w:iCs/>
      <w:color w:val="4F81BD"/>
      <w:spacing w:val="15"/>
      <w:sz w:val="24"/>
      <w:szCs w:val="24"/>
    </w:rPr>
  </w:style>
  <w:style w:type="character" w:customStyle="1" w:styleId="SubtitleChar">
    <w:name w:val="Subtitle Char"/>
    <w:link w:val="Subtitle"/>
    <w:uiPriority w:val="11"/>
    <w:rsid w:val="00E0671A"/>
    <w:rPr>
      <w:rFonts w:ascii="Cambria" w:hAnsi="Cambria"/>
      <w:i/>
      <w:iCs/>
      <w:color w:val="4F81BD"/>
      <w:spacing w:val="15"/>
      <w:sz w:val="24"/>
      <w:szCs w:val="24"/>
    </w:rPr>
  </w:style>
  <w:style w:type="character" w:styleId="UnresolvedMention">
    <w:name w:val="Unresolved Mention"/>
    <w:uiPriority w:val="99"/>
    <w:semiHidden/>
    <w:unhideWhenUsed/>
    <w:rsid w:val="00787F4F"/>
    <w:rPr>
      <w:color w:val="808080"/>
      <w:shd w:val="clear" w:color="auto" w:fill="E6E6E6"/>
    </w:rPr>
  </w:style>
  <w:style w:type="character" w:customStyle="1" w:styleId="ListParagraphChar">
    <w:name w:val="List Paragraph Char"/>
    <w:link w:val="ListParagraph"/>
    <w:uiPriority w:val="34"/>
    <w:rsid w:val="00DD4A50"/>
  </w:style>
  <w:style w:type="character" w:styleId="CommentReference">
    <w:name w:val="annotation reference"/>
    <w:rsid w:val="00B94ED4"/>
    <w:rPr>
      <w:sz w:val="16"/>
      <w:szCs w:val="16"/>
    </w:rPr>
  </w:style>
  <w:style w:type="paragraph" w:styleId="CommentText">
    <w:name w:val="annotation text"/>
    <w:basedOn w:val="Normal"/>
    <w:link w:val="CommentTextChar"/>
    <w:rsid w:val="00B94ED4"/>
  </w:style>
  <w:style w:type="character" w:customStyle="1" w:styleId="CommentTextChar">
    <w:name w:val="Comment Text Char"/>
    <w:basedOn w:val="DefaultParagraphFont"/>
    <w:link w:val="CommentText"/>
    <w:rsid w:val="00B94ED4"/>
  </w:style>
  <w:style w:type="paragraph" w:styleId="CommentSubject">
    <w:name w:val="annotation subject"/>
    <w:basedOn w:val="CommentText"/>
    <w:next w:val="CommentText"/>
    <w:link w:val="CommentSubjectChar"/>
    <w:rsid w:val="00B94ED4"/>
    <w:rPr>
      <w:b/>
      <w:bCs/>
    </w:rPr>
  </w:style>
  <w:style w:type="character" w:customStyle="1" w:styleId="CommentSubjectChar">
    <w:name w:val="Comment Subject Char"/>
    <w:link w:val="CommentSubject"/>
    <w:rsid w:val="00B94ED4"/>
    <w:rPr>
      <w:b/>
      <w:bCs/>
    </w:rPr>
  </w:style>
  <w:style w:type="character" w:customStyle="1" w:styleId="Heading1Char">
    <w:name w:val="Heading 1 Char"/>
    <w:basedOn w:val="DefaultParagraphFont"/>
    <w:link w:val="Heading1"/>
    <w:rsid w:val="00E87FA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87FA7"/>
    <w:pPr>
      <w:spacing w:line="259" w:lineRule="auto"/>
      <w:outlineLvl w:val="9"/>
    </w:pPr>
    <w:rPr>
      <w:rFonts w:ascii="Calibri Light" w:eastAsia="Times New Roman" w:hAnsi="Calibri Light" w:cs="Times New Roman"/>
      <w:color w:val="2F5496"/>
    </w:rPr>
  </w:style>
  <w:style w:type="paragraph" w:styleId="TOC2">
    <w:name w:val="toc 2"/>
    <w:basedOn w:val="Normal"/>
    <w:next w:val="Normal"/>
    <w:autoRedefine/>
    <w:uiPriority w:val="39"/>
    <w:rsid w:val="00E87FA7"/>
    <w:pPr>
      <w:ind w:left="200"/>
    </w:pPr>
  </w:style>
  <w:style w:type="paragraph" w:styleId="TOC1">
    <w:name w:val="toc 1"/>
    <w:basedOn w:val="Normal"/>
    <w:next w:val="Normal"/>
    <w:autoRedefine/>
    <w:uiPriority w:val="39"/>
    <w:rsid w:val="00364DA2"/>
    <w:pPr>
      <w:tabs>
        <w:tab w:val="right" w:leader="dot" w:pos="9350"/>
      </w:tabs>
    </w:pPr>
    <w:rPr>
      <w:rFonts w:asciiTheme="minorHAnsi" w:hAnsiTheme="minorHAnsi" w:cstheme="minorHAnsi"/>
      <w:b/>
      <w:bCs/>
      <w:noProof/>
      <w:kern w:val="32"/>
      <w:sz w:val="24"/>
      <w:szCs w:val="24"/>
    </w:rPr>
  </w:style>
  <w:style w:type="paragraph" w:styleId="TOC3">
    <w:name w:val="toc 3"/>
    <w:basedOn w:val="Normal"/>
    <w:next w:val="Normal"/>
    <w:autoRedefine/>
    <w:uiPriority w:val="39"/>
    <w:rsid w:val="00E87FA7"/>
    <w:pPr>
      <w:ind w:left="400"/>
    </w:pPr>
  </w:style>
  <w:style w:type="table" w:customStyle="1" w:styleId="TableGrid1">
    <w:name w:val="Table Grid1"/>
    <w:basedOn w:val="TableNormal"/>
    <w:next w:val="TableGrid"/>
    <w:uiPriority w:val="39"/>
    <w:rsid w:val="003E04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41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2D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71D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637017">
      <w:bodyDiv w:val="1"/>
      <w:marLeft w:val="0"/>
      <w:marRight w:val="0"/>
      <w:marTop w:val="0"/>
      <w:marBottom w:val="0"/>
      <w:divBdr>
        <w:top w:val="none" w:sz="0" w:space="0" w:color="auto"/>
        <w:left w:val="none" w:sz="0" w:space="0" w:color="auto"/>
        <w:bottom w:val="none" w:sz="0" w:space="0" w:color="auto"/>
        <w:right w:val="none" w:sz="0" w:space="0" w:color="auto"/>
      </w:divBdr>
    </w:div>
    <w:div w:id="1533498135">
      <w:bodyDiv w:val="1"/>
      <w:marLeft w:val="0"/>
      <w:marRight w:val="0"/>
      <w:marTop w:val="0"/>
      <w:marBottom w:val="0"/>
      <w:divBdr>
        <w:top w:val="none" w:sz="0" w:space="0" w:color="auto"/>
        <w:left w:val="none" w:sz="0" w:space="0" w:color="auto"/>
        <w:bottom w:val="none" w:sz="0" w:space="0" w:color="auto"/>
        <w:right w:val="none" w:sz="0" w:space="0" w:color="auto"/>
      </w:divBdr>
    </w:div>
    <w:div w:id="1847357191">
      <w:bodyDiv w:val="1"/>
      <w:marLeft w:val="0"/>
      <w:marRight w:val="0"/>
      <w:marTop w:val="0"/>
      <w:marBottom w:val="0"/>
      <w:divBdr>
        <w:top w:val="none" w:sz="0" w:space="0" w:color="auto"/>
        <w:left w:val="none" w:sz="0" w:space="0" w:color="auto"/>
        <w:bottom w:val="none" w:sz="0" w:space="0" w:color="auto"/>
        <w:right w:val="none" w:sz="0" w:space="0" w:color="auto"/>
      </w:divBdr>
    </w:div>
    <w:div w:id="1889367536">
      <w:bodyDiv w:val="1"/>
      <w:marLeft w:val="0"/>
      <w:marRight w:val="0"/>
      <w:marTop w:val="0"/>
      <w:marBottom w:val="0"/>
      <w:divBdr>
        <w:top w:val="none" w:sz="0" w:space="0" w:color="auto"/>
        <w:left w:val="none" w:sz="0" w:space="0" w:color="auto"/>
        <w:bottom w:val="none" w:sz="0" w:space="0" w:color="auto"/>
        <w:right w:val="none" w:sz="0" w:space="0" w:color="auto"/>
      </w:divBdr>
    </w:div>
    <w:div w:id="18917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document/statutes/108.02(19)" TargetMode="External"/><Relationship Id="rId18" Type="http://schemas.openxmlformats.org/officeDocument/2006/relationships/hyperlink" Target="https://docs.legis.wisconsin.gov/code/admin_code/adm/86" TargetMode="External"/><Relationship Id="rId26" Type="http://schemas.openxmlformats.org/officeDocument/2006/relationships/hyperlink" Target="https://docs.legis.wisconsin.gov/document/statutes/subch.%20II%20of%20ch.%20111" TargetMode="External"/><Relationship Id="rId21" Type="http://schemas.openxmlformats.org/officeDocument/2006/relationships/hyperlink" Target="https://docs.legis.wisconsin.gov/document/statutes/101.1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legis.wisconsin.gov/document/statutes/49.265(2)(a)" TargetMode="External"/><Relationship Id="rId17" Type="http://schemas.openxmlformats.org/officeDocument/2006/relationships/hyperlink" Target="https://docs.legis.wisconsin.gov/document/statutes/16.308" TargetMode="External"/><Relationship Id="rId25" Type="http://schemas.openxmlformats.org/officeDocument/2006/relationships/hyperlink" Target="https://docs.legis.wisconsin.gov/document/statutes/101.14"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docs.legis.wisconsin.gov/2019/related/acts/76" TargetMode="External"/><Relationship Id="rId20" Type="http://schemas.openxmlformats.org/officeDocument/2006/relationships/hyperlink" Target="https://docs.legis.wisconsin.gov/code/admin_code/sps/safety_and_buildings_and_environment/361_366/366" TargetMode="External"/><Relationship Id="rId29" Type="http://schemas.openxmlformats.org/officeDocument/2006/relationships/hyperlink" Target="https://sam.gov/content/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wallace1@wisconsin.gov" TargetMode="External"/><Relationship Id="rId24" Type="http://schemas.openxmlformats.org/officeDocument/2006/relationships/hyperlink" Target="https://docs.legis.wisconsin.gov/code/admin_code/sps/safety_and_buildings_and_environment/361_366/366" TargetMode="External"/><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ocs.legis.wisconsin.gov/document/statutes/181.0103(17)" TargetMode="External"/><Relationship Id="rId23" Type="http://schemas.openxmlformats.org/officeDocument/2006/relationships/hyperlink" Target="https://docs.legis.wisconsin.gov/code/admin_code/sps/safety_and_buildings_and_environment/361_366/361" TargetMode="External"/><Relationship Id="rId28" Type="http://schemas.openxmlformats.org/officeDocument/2006/relationships/hyperlink" Target="https://docs.legis.wisconsin.gov/code/admin_code/dhs/030/83" TargetMode="External"/><Relationship Id="rId36" Type="http://schemas.openxmlformats.org/officeDocument/2006/relationships/customXml" Target="../customXml/item3.xml"/><Relationship Id="rId10" Type="http://schemas.openxmlformats.org/officeDocument/2006/relationships/hyperlink" Target="mailto:DOASupportiveHousing@wisconsin.gov" TargetMode="External"/><Relationship Id="rId19" Type="http://schemas.openxmlformats.org/officeDocument/2006/relationships/hyperlink" Target="https://docs.legis.wisconsin.gov/code/admin_code/sps/safety_and_buildings_and_environment/361_366/36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legis.wisconsin.gov/statutes/statutes/181" TargetMode="External"/><Relationship Id="rId22" Type="http://schemas.openxmlformats.org/officeDocument/2006/relationships/hyperlink" Target="https://docs.legis.wisconsin.gov/code/admin_code/adm/86" TargetMode="External"/><Relationship Id="rId27" Type="http://schemas.openxmlformats.org/officeDocument/2006/relationships/hyperlink" Target="https://docs.legis.wisconsin.gov/statutes/statutes/48" TargetMode="External"/><Relationship Id="rId30" Type="http://schemas.openxmlformats.org/officeDocument/2006/relationships/image" Target="media/image3.png"/><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5E9ABA-1B3E-48B4-96FE-52D03C8AB135}">
  <ds:schemaRefs>
    <ds:schemaRef ds:uri="http://schemas.openxmlformats.org/officeDocument/2006/bibliography"/>
  </ds:schemaRefs>
</ds:datastoreItem>
</file>

<file path=customXml/itemProps2.xml><?xml version="1.0" encoding="utf-8"?>
<ds:datastoreItem xmlns:ds="http://schemas.openxmlformats.org/officeDocument/2006/customXml" ds:itemID="{C7B6679C-1359-4503-B1B2-EB649C9AA6C0}"/>
</file>

<file path=customXml/itemProps3.xml><?xml version="1.0" encoding="utf-8"?>
<ds:datastoreItem xmlns:ds="http://schemas.openxmlformats.org/officeDocument/2006/customXml" ds:itemID="{493BB760-14F2-43A3-B9E8-E9F5F9F41A5F}"/>
</file>

<file path=customXml/itemProps4.xml><?xml version="1.0" encoding="utf-8"?>
<ds:datastoreItem xmlns:ds="http://schemas.openxmlformats.org/officeDocument/2006/customXml" ds:itemID="{82C6E329-3303-455E-B7EE-71576E1E8AA8}"/>
</file>

<file path=customXml/itemProps5.xml><?xml version="1.0" encoding="utf-8"?>
<ds:datastoreItem xmlns:ds="http://schemas.openxmlformats.org/officeDocument/2006/customXml" ds:itemID="{996A3A25-4489-4852-9134-754553B28B88}"/>
</file>

<file path=docProps/app.xml><?xml version="1.0" encoding="utf-8"?>
<Properties xmlns="http://schemas.openxmlformats.org/officeDocument/2006/extended-properties" xmlns:vt="http://schemas.openxmlformats.org/officeDocument/2006/docPropsVTypes">
  <Template>Normal</Template>
  <TotalTime>84</TotalTime>
  <Pages>25</Pages>
  <Words>4270</Words>
  <Characters>28280</Characters>
  <Application>Microsoft Office Word</Application>
  <DocSecurity>0</DocSecurity>
  <Lines>235</Lines>
  <Paragraphs>64</Paragraphs>
  <ScaleCrop>false</ScaleCrop>
  <HeadingPairs>
    <vt:vector size="2" baseType="variant">
      <vt:variant>
        <vt:lpstr>Title</vt:lpstr>
      </vt:variant>
      <vt:variant>
        <vt:i4>1</vt:i4>
      </vt:variant>
    </vt:vector>
  </HeadingPairs>
  <TitlesOfParts>
    <vt:vector size="1" baseType="lpstr">
      <vt:lpstr>2007 Application Information and Instructions</vt:lpstr>
    </vt:vector>
  </TitlesOfParts>
  <Company>Wisconsin Department of Commerce</Company>
  <LinksUpToDate>false</LinksUpToDate>
  <CharactersWithSpaces>32486</CharactersWithSpaces>
  <SharedDoc>false</SharedDoc>
  <HLinks>
    <vt:vector size="48" baseType="variant">
      <vt:variant>
        <vt:i4>458879</vt:i4>
      </vt:variant>
      <vt:variant>
        <vt:i4>21</vt:i4>
      </vt:variant>
      <vt:variant>
        <vt:i4>0</vt:i4>
      </vt:variant>
      <vt:variant>
        <vt:i4>5</vt:i4>
      </vt:variant>
      <vt:variant>
        <vt:lpwstr>mailto:Padraic.Durkin@wisconsin.gov</vt:lpwstr>
      </vt:variant>
      <vt:variant>
        <vt:lpwstr/>
      </vt:variant>
      <vt:variant>
        <vt:i4>6422601</vt:i4>
      </vt:variant>
      <vt:variant>
        <vt:i4>18</vt:i4>
      </vt:variant>
      <vt:variant>
        <vt:i4>0</vt:i4>
      </vt:variant>
      <vt:variant>
        <vt:i4>5</vt:i4>
      </vt:variant>
      <vt:variant>
        <vt:lpwstr>mailto:DOASupportiveHousing@wisconsin.gov</vt:lpwstr>
      </vt:variant>
      <vt:variant>
        <vt:lpwstr/>
      </vt:variant>
      <vt:variant>
        <vt:i4>7143432</vt:i4>
      </vt:variant>
      <vt:variant>
        <vt:i4>15</vt:i4>
      </vt:variant>
      <vt:variant>
        <vt:i4>0</vt:i4>
      </vt:variant>
      <vt:variant>
        <vt:i4>5</vt:i4>
      </vt:variant>
      <vt:variant>
        <vt:lpwstr>https://www.hudexchange.info/resource/2701/sample-format-for-calculating-part-5-annual-income/?_sm_au_=iVVFNF5RrZPnt4jq</vt:lpwstr>
      </vt:variant>
      <vt:variant>
        <vt:lpwstr/>
      </vt:variant>
      <vt:variant>
        <vt:i4>5636189</vt:i4>
      </vt:variant>
      <vt:variant>
        <vt:i4>12</vt:i4>
      </vt:variant>
      <vt:variant>
        <vt:i4>0</vt:i4>
      </vt:variant>
      <vt:variant>
        <vt:i4>5</vt:i4>
      </vt:variant>
      <vt:variant>
        <vt:lpwstr>https://www.icalliances.org/</vt:lpwstr>
      </vt:variant>
      <vt:variant>
        <vt:lpwstr/>
      </vt:variant>
      <vt:variant>
        <vt:i4>2752554</vt:i4>
      </vt:variant>
      <vt:variant>
        <vt:i4>9</vt:i4>
      </vt:variant>
      <vt:variant>
        <vt:i4>0</vt:i4>
      </vt:variant>
      <vt:variant>
        <vt:i4>5</vt:i4>
      </vt:variant>
      <vt:variant>
        <vt:lpwstr>https://www.hudexchange.info/programs/home/home-final-rule/</vt:lpwstr>
      </vt:variant>
      <vt:variant>
        <vt:lpwstr/>
      </vt:variant>
      <vt:variant>
        <vt:i4>1835102</vt:i4>
      </vt:variant>
      <vt:variant>
        <vt:i4>6</vt:i4>
      </vt:variant>
      <vt:variant>
        <vt:i4>0</vt:i4>
      </vt:variant>
      <vt:variant>
        <vt:i4>5</vt:i4>
      </vt:variant>
      <vt:variant>
        <vt:lpwstr/>
      </vt:variant>
      <vt:variant>
        <vt:lpwstr>_SELF-SUFFICIENCY_PROGRAMS</vt:lpwstr>
      </vt:variant>
      <vt:variant>
        <vt:i4>16</vt:i4>
      </vt:variant>
      <vt:variant>
        <vt:i4>3</vt:i4>
      </vt:variant>
      <vt:variant>
        <vt:i4>0</vt:i4>
      </vt:variant>
      <vt:variant>
        <vt:i4>5</vt:i4>
      </vt:variant>
      <vt:variant>
        <vt:lpwstr>https://portal.hud.gov/hudportal/HUD?src=/recovery/programs/homelessness</vt:lpwstr>
      </vt:variant>
      <vt:variant>
        <vt:lpwstr/>
      </vt:variant>
      <vt:variant>
        <vt:i4>4128854</vt:i4>
      </vt:variant>
      <vt:variant>
        <vt:i4>0</vt:i4>
      </vt:variant>
      <vt:variant>
        <vt:i4>0</vt:i4>
      </vt:variant>
      <vt:variant>
        <vt:i4>5</vt:i4>
      </vt:variant>
      <vt:variant>
        <vt:lpwstr>http://www.endhomelessness.org/pages/housing_first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Application Information and Instructions</dc:title>
  <dc:subject/>
  <dc:creator>commuser</dc:creator>
  <cp:keywords/>
  <cp:lastModifiedBy>Wallace, Dana - DOA</cp:lastModifiedBy>
  <cp:revision>11</cp:revision>
  <cp:lastPrinted>2014-12-17T22:04:00Z</cp:lastPrinted>
  <dcterms:created xsi:type="dcterms:W3CDTF">2025-08-20T16:52:00Z</dcterms:created>
  <dcterms:modified xsi:type="dcterms:W3CDTF">2025-09-02T15:22:00Z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0x010100E9B479DE97358D43AEB72738EE1F2D08</vt:lpwstr>
  </property>
</Properties>
</file>