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71F7" w14:textId="77777777" w:rsidR="001A4BB4" w:rsidRPr="00000AC4" w:rsidRDefault="001A4BB4" w:rsidP="001A4BB4">
      <w:pPr>
        <w:spacing w:after="0" w:line="240" w:lineRule="auto"/>
        <w:jc w:val="center"/>
        <w:rPr>
          <w:rFonts w:ascii="Arial" w:eastAsia="Times New Roman" w:hAnsi="Arial" w:cs="Arial"/>
          <w:b/>
          <w:i/>
          <w:sz w:val="24"/>
          <w:szCs w:val="20"/>
        </w:rPr>
      </w:pPr>
      <w:bookmarkStart w:id="0" w:name="_GoBack"/>
      <w:bookmarkEnd w:id="0"/>
      <w:r w:rsidRPr="00000AC4">
        <w:rPr>
          <w:rFonts w:ascii="Arial" w:eastAsia="Times New Roman" w:hAnsi="Arial" w:cs="Arial"/>
          <w:b/>
          <w:sz w:val="24"/>
          <w:szCs w:val="20"/>
        </w:rPr>
        <w:t>RHD FORM 11</w:t>
      </w:r>
    </w:p>
    <w:p w14:paraId="4D40138E" w14:textId="77777777" w:rsidR="001A4BB4" w:rsidRPr="00000AC4" w:rsidRDefault="001A4BB4" w:rsidP="001A4BB4">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COMPARABLE DATA</w:t>
      </w:r>
    </w:p>
    <w:p w14:paraId="2E3B0E1F" w14:textId="77777777" w:rsidR="001A4BB4" w:rsidRPr="00000AC4" w:rsidRDefault="001A4BB4" w:rsidP="001A4BB4">
      <w:pPr>
        <w:spacing w:after="0" w:line="240" w:lineRule="auto"/>
        <w:jc w:val="center"/>
        <w:rPr>
          <w:rFonts w:ascii="Arial" w:eastAsia="Times New Roman" w:hAnsi="Arial" w:cs="Arial"/>
          <w:b/>
          <w:sz w:val="24"/>
          <w:szCs w:val="20"/>
        </w:rPr>
      </w:pPr>
    </w:p>
    <w:p w14:paraId="2A998571" w14:textId="77777777" w:rsidR="001A4BB4" w:rsidRPr="00000AC4" w:rsidRDefault="001A4BB4" w:rsidP="001A4BB4">
      <w:pPr>
        <w:spacing w:after="5" w:line="240" w:lineRule="auto"/>
        <w:rPr>
          <w:rFonts w:ascii="Arial" w:eastAsia="Times New Roman" w:hAnsi="Arial" w:cs="Arial"/>
          <w:szCs w:val="20"/>
        </w:rPr>
      </w:pPr>
      <w:r w:rsidRPr="00000AC4">
        <w:rPr>
          <w:rFonts w:ascii="Arial" w:eastAsia="Times New Roman" w:hAnsi="Arial" w:cs="Arial"/>
          <w:szCs w:val="20"/>
        </w:rPr>
        <w:t>Regardless of response, both options will be reviewed for minimum information, to demonstrate current market demand for the project and all units, including not just those units that are designated HOME-assisted.  The scope of the assessment should be relative to the project scope.  The assessment must demonstrate that there is market demand for the project in the neighborhood which the project will be located.  The source and date of the data included in the assessment should be referenced.  The assessment should be based on current and reliable data and have been performed less than 12 months prior to the commitment of the HOME funds.</w:t>
      </w:r>
    </w:p>
    <w:p w14:paraId="5EA11325" w14:textId="77777777" w:rsidR="001A4BB4" w:rsidRPr="00000AC4" w:rsidRDefault="001A4BB4" w:rsidP="001A4BB4">
      <w:pPr>
        <w:tabs>
          <w:tab w:val="left" w:pos="1260"/>
        </w:tabs>
        <w:spacing w:after="5" w:line="240" w:lineRule="auto"/>
        <w:rPr>
          <w:rFonts w:ascii="Arial" w:hAnsi="Arial" w:cs="Arial"/>
        </w:rPr>
      </w:pPr>
    </w:p>
    <w:p w14:paraId="64685D23" w14:textId="77777777" w:rsidR="001A4BB4" w:rsidRPr="00000AC4" w:rsidRDefault="001A4BB4" w:rsidP="001A4BB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1:</w:t>
      </w:r>
      <w:r w:rsidRPr="00000AC4">
        <w:rPr>
          <w:rFonts w:ascii="Arial" w:eastAsia="Times New Roman" w:hAnsi="Arial" w:cs="Arial"/>
          <w:b/>
          <w:bCs/>
          <w:szCs w:val="20"/>
        </w:rPr>
        <w:tab/>
      </w:r>
      <w:r w:rsidRPr="00000AC4">
        <w:rPr>
          <w:rFonts w:ascii="Arial" w:eastAsia="Times New Roman" w:hAnsi="Arial" w:cs="Arial"/>
          <w:szCs w:val="20"/>
        </w:rPr>
        <w:t>LIHTC funded projects.</w:t>
      </w:r>
    </w:p>
    <w:p w14:paraId="12C9FABC" w14:textId="77777777" w:rsidR="001A4BB4" w:rsidRPr="00000AC4" w:rsidRDefault="001A4BB4" w:rsidP="001A4BB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Attach a Market Study from the WHEDA list of approved market analysts.</w:t>
      </w:r>
    </w:p>
    <w:p w14:paraId="69A4AACD" w14:textId="77777777" w:rsidR="001A4BB4" w:rsidRPr="00000AC4" w:rsidRDefault="001A4BB4" w:rsidP="001A4BB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The Market Study will be submitted in lieu of the RHD Form 11.</w:t>
      </w:r>
    </w:p>
    <w:p w14:paraId="6D3976A0" w14:textId="77777777" w:rsidR="001A4BB4" w:rsidRPr="00000AC4" w:rsidRDefault="001A4BB4" w:rsidP="001A4BB4">
      <w:pPr>
        <w:tabs>
          <w:tab w:val="left" w:pos="1260"/>
        </w:tabs>
        <w:spacing w:after="5" w:line="240" w:lineRule="auto"/>
        <w:contextualSpacing/>
        <w:rPr>
          <w:rFonts w:ascii="Arial" w:eastAsia="Times New Roman" w:hAnsi="Arial" w:cs="Arial"/>
          <w:szCs w:val="20"/>
        </w:rPr>
      </w:pPr>
    </w:p>
    <w:p w14:paraId="5088D781" w14:textId="77777777" w:rsidR="001A4BB4" w:rsidRPr="00000AC4" w:rsidRDefault="001A4BB4" w:rsidP="001A4BB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2:</w:t>
      </w:r>
      <w:r w:rsidRPr="00000AC4">
        <w:rPr>
          <w:rFonts w:ascii="Arial" w:eastAsia="Times New Roman" w:hAnsi="Arial" w:cs="Arial"/>
          <w:b/>
          <w:bCs/>
          <w:szCs w:val="20"/>
        </w:rPr>
        <w:tab/>
      </w:r>
      <w:r w:rsidRPr="00000AC4">
        <w:rPr>
          <w:rFonts w:ascii="Arial" w:eastAsia="Times New Roman" w:hAnsi="Arial" w:cs="Arial"/>
          <w:szCs w:val="20"/>
        </w:rPr>
        <w:t>Provide an assessment of Market Demand and HOME RHD Form 11.</w:t>
      </w:r>
    </w:p>
    <w:p w14:paraId="2CC0419D" w14:textId="77777777" w:rsidR="001A4BB4" w:rsidRPr="00000AC4" w:rsidRDefault="001A4BB4" w:rsidP="001A4BB4">
      <w:pPr>
        <w:tabs>
          <w:tab w:val="left" w:pos="1260"/>
        </w:tabs>
        <w:spacing w:after="5" w:line="240" w:lineRule="auto"/>
        <w:rPr>
          <w:rFonts w:ascii="Arial" w:eastAsia="Times New Roman" w:hAnsi="Arial" w:cs="Arial"/>
          <w:szCs w:val="20"/>
        </w:rPr>
      </w:pPr>
      <w:r w:rsidRPr="00000AC4">
        <w:rPr>
          <w:rFonts w:ascii="Arial" w:eastAsia="Times New Roman" w:hAnsi="Arial" w:cs="Arial"/>
          <w:szCs w:val="20"/>
        </w:rPr>
        <w:tab/>
        <w:t>For projects of 12 or fewer units, unless LIHTC funded</w:t>
      </w:r>
    </w:p>
    <w:p w14:paraId="66A1DE07" w14:textId="77777777" w:rsidR="001A4BB4" w:rsidRPr="00000AC4" w:rsidRDefault="001A4BB4" w:rsidP="001A4BB4">
      <w:pPr>
        <w:tabs>
          <w:tab w:val="left" w:pos="1260"/>
        </w:tabs>
        <w:spacing w:after="5" w:line="240" w:lineRule="auto"/>
        <w:rPr>
          <w:rFonts w:ascii="Arial" w:eastAsia="Times New Roman" w:hAnsi="Arial" w:cs="Arial"/>
          <w:szCs w:val="20"/>
        </w:rPr>
      </w:pPr>
    </w:p>
    <w:p w14:paraId="6ACFA302" w14:textId="77777777" w:rsidR="001A4BB4" w:rsidRPr="00000AC4" w:rsidRDefault="001A4BB4" w:rsidP="001A4BB4">
      <w:pPr>
        <w:spacing w:after="5" w:line="240" w:lineRule="auto"/>
        <w:ind w:left="1080" w:hanging="720"/>
        <w:rPr>
          <w:rFonts w:ascii="Arial" w:eastAsia="Times New Roman" w:hAnsi="Arial" w:cs="Arial"/>
          <w:b/>
          <w:bCs/>
          <w:szCs w:val="20"/>
          <w:u w:val="single"/>
        </w:rPr>
      </w:pPr>
      <w:r w:rsidRPr="00000AC4">
        <w:rPr>
          <w:rFonts w:ascii="Arial" w:eastAsia="Times New Roman" w:hAnsi="Arial" w:cs="Arial"/>
          <w:b/>
          <w:bCs/>
          <w:szCs w:val="20"/>
          <w:u w:val="single"/>
        </w:rPr>
        <w:t xml:space="preserve">OPTION 2 </w:t>
      </w:r>
      <w:r w:rsidRPr="00000AC4">
        <w:rPr>
          <w:rFonts w:ascii="Arial" w:eastAsia="Times New Roman" w:hAnsi="Arial" w:cs="Arial"/>
          <w:b/>
          <w:bCs/>
          <w:sz w:val="20"/>
          <w:szCs w:val="20"/>
          <w:u w:val="single"/>
        </w:rPr>
        <w:t>MINIMUM ASSESSMENT INFORMATION</w:t>
      </w:r>
      <w:r w:rsidRPr="00000AC4">
        <w:rPr>
          <w:rFonts w:ascii="Arial" w:eastAsia="Times New Roman" w:hAnsi="Arial" w:cs="Arial"/>
          <w:b/>
          <w:bCs/>
          <w:szCs w:val="20"/>
          <w:u w:val="single"/>
        </w:rPr>
        <w:t>:</w:t>
      </w:r>
    </w:p>
    <w:p w14:paraId="3AAD7638" w14:textId="77777777" w:rsidR="001A4BB4" w:rsidRPr="00000AC4" w:rsidRDefault="001A4BB4" w:rsidP="001A4BB4">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Current Neighborhood Market Information</w:t>
      </w:r>
    </w:p>
    <w:p w14:paraId="2B9D0ACD" w14:textId="77777777" w:rsidR="001A4BB4" w:rsidRPr="00000AC4" w:rsidRDefault="001A4BB4" w:rsidP="001A4BB4">
      <w:pPr>
        <w:pStyle w:val="ListParagraph"/>
        <w:numPr>
          <w:ilvl w:val="0"/>
          <w:numId w:val="1"/>
        </w:numPr>
        <w:spacing w:after="5" w:line="240" w:lineRule="auto"/>
        <w:ind w:left="1080"/>
        <w:rPr>
          <w:rFonts w:ascii="Arial" w:eastAsia="Times New Roman" w:hAnsi="Arial" w:cs="Arial"/>
          <w:szCs w:val="20"/>
        </w:rPr>
      </w:pPr>
      <w:r w:rsidRPr="00000AC4">
        <w:rPr>
          <w:rFonts w:ascii="Arial" w:eastAsia="Times New Roman" w:hAnsi="Arial" w:cs="Arial"/>
          <w:szCs w:val="20"/>
        </w:rPr>
        <w:t>Include a short narrative describing demand for the project.</w:t>
      </w:r>
    </w:p>
    <w:p w14:paraId="42B426C0" w14:textId="77777777" w:rsidR="001A4BB4" w:rsidRPr="00000AC4" w:rsidRDefault="001A4BB4" w:rsidP="001A4BB4">
      <w:pPr>
        <w:pStyle w:val="ListParagraph"/>
        <w:numPr>
          <w:ilvl w:val="0"/>
          <w:numId w:val="1"/>
        </w:numPr>
        <w:spacing w:after="5" w:line="240" w:lineRule="auto"/>
        <w:ind w:left="1080"/>
        <w:rPr>
          <w:rFonts w:ascii="Arial" w:hAnsi="Arial" w:cs="Arial"/>
        </w:rPr>
      </w:pPr>
      <w:r w:rsidRPr="00000AC4">
        <w:rPr>
          <w:rFonts w:ascii="Arial" w:eastAsia="Times New Roman" w:hAnsi="Arial" w:cs="Arial"/>
          <w:szCs w:val="20"/>
        </w:rPr>
        <w:t>Define the boundary to the neighborhood market of the proposed project.  A clear definition of the market area from whom the buyers or renters can reasonably be expected to be drawn.</w:t>
      </w:r>
    </w:p>
    <w:p w14:paraId="143F6A25" w14:textId="77777777" w:rsidR="001A4BB4" w:rsidRPr="00000AC4" w:rsidRDefault="001A4BB4" w:rsidP="001A4BB4">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Analysis of Local Market Trends</w:t>
      </w:r>
    </w:p>
    <w:p w14:paraId="5FD7D17A" w14:textId="77777777" w:rsidR="001A4BB4" w:rsidRPr="00000AC4" w:rsidRDefault="001A4BB4" w:rsidP="001A4BB4">
      <w:pPr>
        <w:pStyle w:val="ListParagraph"/>
        <w:numPr>
          <w:ilvl w:val="0"/>
          <w:numId w:val="1"/>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Characteristics of the households likely to be attracted to the development. </w:t>
      </w:r>
    </w:p>
    <w:p w14:paraId="758C0C75"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Include the number of income eligible households</w:t>
      </w:r>
    </w:p>
    <w:p w14:paraId="18C6EE3A" w14:textId="77777777" w:rsidR="001A4BB4" w:rsidRPr="00000AC4" w:rsidRDefault="001A4BB4" w:rsidP="001A4BB4">
      <w:pPr>
        <w:pStyle w:val="ListParagraph"/>
        <w:numPr>
          <w:ilvl w:val="0"/>
          <w:numId w:val="1"/>
        </w:numPr>
        <w:spacing w:after="5" w:line="240" w:lineRule="auto"/>
        <w:ind w:left="1080"/>
        <w:rPr>
          <w:rFonts w:ascii="Arial" w:eastAsia="Times New Roman" w:hAnsi="Arial" w:cs="Arial"/>
          <w:szCs w:val="20"/>
        </w:rPr>
      </w:pPr>
      <w:r w:rsidRPr="00000AC4">
        <w:rPr>
          <w:rFonts w:ascii="Arial" w:eastAsia="Times New Roman" w:hAnsi="Arial" w:cs="Arial"/>
          <w:szCs w:val="20"/>
        </w:rPr>
        <w:t>Market area demographics</w:t>
      </w:r>
    </w:p>
    <w:p w14:paraId="22ADD527" w14:textId="77777777" w:rsidR="001A4BB4" w:rsidRPr="00000AC4" w:rsidRDefault="001A4BB4" w:rsidP="001A4BB4">
      <w:pPr>
        <w:pStyle w:val="ListParagraph"/>
        <w:numPr>
          <w:ilvl w:val="0"/>
          <w:numId w:val="1"/>
        </w:numPr>
        <w:spacing w:after="5" w:line="240" w:lineRule="auto"/>
        <w:ind w:left="1080"/>
        <w:rPr>
          <w:rFonts w:ascii="Arial" w:hAnsi="Arial" w:cs="Arial"/>
        </w:rPr>
      </w:pPr>
      <w:r w:rsidRPr="00000AC4">
        <w:rPr>
          <w:rFonts w:ascii="Arial" w:eastAsia="Times New Roman" w:hAnsi="Arial" w:cs="Arial"/>
          <w:szCs w:val="20"/>
        </w:rPr>
        <w:t>Analysis of the demand, supply, and competition.</w:t>
      </w:r>
    </w:p>
    <w:p w14:paraId="01D707D9" w14:textId="77777777" w:rsidR="001A4BB4" w:rsidRPr="00000AC4" w:rsidRDefault="001A4BB4" w:rsidP="001A4BB4">
      <w:pPr>
        <w:pStyle w:val="ListParagraph"/>
        <w:numPr>
          <w:ilvl w:val="0"/>
          <w:numId w:val="1"/>
        </w:numPr>
        <w:spacing w:after="5" w:line="240" w:lineRule="auto"/>
        <w:ind w:left="1080"/>
        <w:rPr>
          <w:rFonts w:ascii="Arial" w:hAnsi="Arial" w:cs="Arial"/>
        </w:rPr>
      </w:pPr>
      <w:r w:rsidRPr="00000AC4">
        <w:rPr>
          <w:rFonts w:ascii="Arial" w:eastAsia="Times New Roman" w:hAnsi="Arial" w:cs="Arial"/>
          <w:szCs w:val="20"/>
        </w:rPr>
        <w:t>The absorption rate of the proposed residential rental housing development</w:t>
      </w:r>
    </w:p>
    <w:p w14:paraId="3154B8AB" w14:textId="77777777" w:rsidR="001A4BB4" w:rsidRPr="00000AC4" w:rsidRDefault="001A4BB4" w:rsidP="001A4BB4">
      <w:pPr>
        <w:pStyle w:val="ListParagraph"/>
        <w:numPr>
          <w:ilvl w:val="0"/>
          <w:numId w:val="1"/>
        </w:numPr>
        <w:spacing w:after="5" w:line="240" w:lineRule="auto"/>
        <w:ind w:left="1080"/>
        <w:rPr>
          <w:rFonts w:ascii="Arial" w:eastAsia="Times New Roman" w:hAnsi="Arial" w:cs="Arial"/>
          <w:szCs w:val="20"/>
        </w:rPr>
      </w:pPr>
      <w:r w:rsidRPr="00000AC4">
        <w:rPr>
          <w:rFonts w:ascii="Arial" w:eastAsia="Times New Roman" w:hAnsi="Arial" w:cs="Arial"/>
          <w:szCs w:val="20"/>
        </w:rPr>
        <w:t>The project’s proximity to services, examples below, be sure to include documentation and sources of information.</w:t>
      </w:r>
    </w:p>
    <w:p w14:paraId="1A3D51BE"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retail</w:t>
      </w:r>
    </w:p>
    <w:p w14:paraId="3D75936E"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medical centers</w:t>
      </w:r>
    </w:p>
    <w:p w14:paraId="62A5BFA5"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 xml:space="preserve">recreational facilities and </w:t>
      </w:r>
    </w:p>
    <w:p w14:paraId="0BB6113C"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 xml:space="preserve">others that you find relevant. </w:t>
      </w:r>
    </w:p>
    <w:p w14:paraId="62BFDAAD" w14:textId="77777777" w:rsidR="001A4BB4" w:rsidRPr="00000AC4" w:rsidRDefault="001A4BB4" w:rsidP="001A4BB4">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 xml:space="preserve">Comparable Data </w:t>
      </w:r>
      <w:r w:rsidRPr="00000AC4">
        <w:rPr>
          <w:rFonts w:ascii="Arial" w:eastAsia="Times New Roman" w:hAnsi="Arial" w:cs="Arial"/>
          <w:szCs w:val="20"/>
        </w:rPr>
        <w:t>(use a separate RHD Form 11 for each)</w:t>
      </w:r>
    </w:p>
    <w:p w14:paraId="7534FB4E" w14:textId="77777777" w:rsidR="001A4BB4" w:rsidRPr="00000AC4" w:rsidRDefault="001A4BB4" w:rsidP="001A4BB4">
      <w:pPr>
        <w:pStyle w:val="ListParagraph"/>
        <w:numPr>
          <w:ilvl w:val="0"/>
          <w:numId w:val="1"/>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A minimum of three </w:t>
      </w:r>
      <w:proofErr w:type="spellStart"/>
      <w:r w:rsidRPr="00000AC4">
        <w:rPr>
          <w:rFonts w:ascii="Arial" w:eastAsia="Times New Roman" w:hAnsi="Arial" w:cs="Arial"/>
          <w:szCs w:val="20"/>
        </w:rPr>
        <w:t>comparables</w:t>
      </w:r>
      <w:proofErr w:type="spellEnd"/>
      <w:r w:rsidRPr="00000AC4">
        <w:rPr>
          <w:rFonts w:ascii="Arial" w:eastAsia="Times New Roman" w:hAnsi="Arial" w:cs="Arial"/>
          <w:szCs w:val="20"/>
        </w:rPr>
        <w:t xml:space="preserve"> in the proposed project’s target market area.</w:t>
      </w:r>
    </w:p>
    <w:p w14:paraId="0C99E516" w14:textId="77777777" w:rsidR="001A4BB4" w:rsidRPr="00000AC4" w:rsidRDefault="001A4BB4" w:rsidP="001A4BB4">
      <w:pPr>
        <w:pStyle w:val="ListParagraph"/>
        <w:numPr>
          <w:ilvl w:val="0"/>
          <w:numId w:val="1"/>
        </w:numPr>
        <w:spacing w:after="5" w:line="240" w:lineRule="auto"/>
        <w:ind w:left="1080"/>
        <w:rPr>
          <w:rFonts w:ascii="Arial" w:eastAsia="Times New Roman" w:hAnsi="Arial" w:cs="Arial"/>
          <w:szCs w:val="20"/>
        </w:rPr>
      </w:pPr>
      <w:r w:rsidRPr="00000AC4">
        <w:rPr>
          <w:rFonts w:ascii="Arial" w:eastAsia="Times New Roman" w:hAnsi="Arial" w:cs="Arial"/>
          <w:szCs w:val="20"/>
        </w:rPr>
        <w:t>A map of comparable locations that include the proposed project site.</w:t>
      </w:r>
    </w:p>
    <w:p w14:paraId="06F63950" w14:textId="77777777" w:rsidR="001A4BB4" w:rsidRPr="00000AC4" w:rsidRDefault="001A4BB4" w:rsidP="001A4BB4">
      <w:pPr>
        <w:pStyle w:val="ListParagraph"/>
        <w:numPr>
          <w:ilvl w:val="0"/>
          <w:numId w:val="1"/>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A description why each these particular </w:t>
      </w:r>
      <w:proofErr w:type="spellStart"/>
      <w:r w:rsidRPr="00000AC4">
        <w:rPr>
          <w:rFonts w:ascii="Arial" w:eastAsia="Times New Roman" w:hAnsi="Arial" w:cs="Arial"/>
          <w:szCs w:val="20"/>
        </w:rPr>
        <w:t>comparables</w:t>
      </w:r>
      <w:proofErr w:type="spellEnd"/>
      <w:r w:rsidRPr="00000AC4">
        <w:rPr>
          <w:rFonts w:ascii="Arial" w:eastAsia="Times New Roman" w:hAnsi="Arial" w:cs="Arial"/>
          <w:szCs w:val="20"/>
        </w:rPr>
        <w:t xml:space="preserve"> were chosen.  Within the description of why the comparable is selected please elaborate on these topics to justify the selection</w:t>
      </w:r>
    </w:p>
    <w:p w14:paraId="2F016E02"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Neighborhood Market</w:t>
      </w:r>
    </w:p>
    <w:p w14:paraId="64E60230"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Community Conditions</w:t>
      </w:r>
    </w:p>
    <w:p w14:paraId="66EEE5DE"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Target population pool</w:t>
      </w:r>
    </w:p>
    <w:p w14:paraId="75F56E35"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Affordability</w:t>
      </w:r>
    </w:p>
    <w:p w14:paraId="6391CB0E"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Needs</w:t>
      </w:r>
    </w:p>
    <w:p w14:paraId="6B27D630" w14:textId="77777777" w:rsidR="001A4BB4" w:rsidRPr="00000AC4" w:rsidRDefault="001A4BB4" w:rsidP="001A4BB4">
      <w:pPr>
        <w:pStyle w:val="ListParagraph"/>
        <w:numPr>
          <w:ilvl w:val="1"/>
          <w:numId w:val="2"/>
        </w:numPr>
        <w:spacing w:after="5" w:line="240" w:lineRule="auto"/>
        <w:rPr>
          <w:rFonts w:ascii="Arial" w:eastAsia="Times New Roman" w:hAnsi="Arial" w:cs="Arial"/>
          <w:szCs w:val="20"/>
        </w:rPr>
      </w:pPr>
      <w:r w:rsidRPr="00000AC4">
        <w:rPr>
          <w:rFonts w:ascii="Arial" w:eastAsia="Times New Roman" w:hAnsi="Arial" w:cs="Arial"/>
          <w:szCs w:val="20"/>
        </w:rPr>
        <w:t>Competition</w:t>
      </w:r>
    </w:p>
    <w:p w14:paraId="7250E42C" w14:textId="77777777" w:rsidR="001A4BB4" w:rsidRPr="00000AC4" w:rsidRDefault="001A4BB4" w:rsidP="001A4BB4">
      <w:pPr>
        <w:pStyle w:val="ListParagraph"/>
        <w:ind w:firstLine="720"/>
        <w:rPr>
          <w:rFonts w:ascii="Arial" w:eastAsia="Times New Roman" w:hAnsi="Arial" w:cs="Arial"/>
          <w:szCs w:val="20"/>
        </w:rPr>
      </w:pPr>
      <w:r w:rsidRPr="00000AC4">
        <w:rPr>
          <w:rFonts w:ascii="Arial" w:eastAsia="Times New Roman" w:hAnsi="Arial" w:cs="Arial"/>
          <w:szCs w:val="20"/>
        </w:rPr>
        <w:t xml:space="preserve">Other Market Risk Factors  </w:t>
      </w:r>
      <w:r w:rsidRPr="00000AC4">
        <w:rPr>
          <w:rFonts w:ascii="Arial" w:eastAsia="Times New Roman" w:hAnsi="Arial" w:cs="Arial"/>
          <w:szCs w:val="20"/>
        </w:rPr>
        <w:tab/>
      </w:r>
      <w:r w:rsidRPr="00000AC4">
        <w:rPr>
          <w:rFonts w:ascii="Arial" w:eastAsia="Times New Roman" w:hAnsi="Arial" w:cs="Arial"/>
          <w:szCs w:val="20"/>
        </w:rPr>
        <w:br w:type="page"/>
      </w:r>
    </w:p>
    <w:p w14:paraId="244E6C30" w14:textId="77777777" w:rsidR="001A4BB4" w:rsidRPr="00000AC4" w:rsidRDefault="001A4BB4" w:rsidP="001A4BB4">
      <w:pPr>
        <w:rPr>
          <w:rFonts w:ascii="Arial" w:hAnsi="Arial" w:cs="Arial"/>
          <w:b/>
          <w:bCs/>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1</w:t>
      </w:r>
    </w:p>
    <w:p w14:paraId="6F993F2F" w14:textId="77777777" w:rsidR="001A4BB4" w:rsidRPr="00000AC4" w:rsidRDefault="001A4BB4" w:rsidP="001A4BB4">
      <w:pPr>
        <w:spacing w:after="0" w:line="240" w:lineRule="auto"/>
        <w:rPr>
          <w:rFonts w:ascii="Arial" w:eastAsia="Times New Roman" w:hAnsi="Arial" w:cs="Arial"/>
          <w:szCs w:val="20"/>
        </w:rPr>
      </w:pPr>
    </w:p>
    <w:p w14:paraId="6519CE6E"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A114294"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33401D4"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D370898"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3517C52"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81B2C1B"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577EB3E" w14:textId="77777777" w:rsidR="001A4BB4" w:rsidRPr="00000AC4" w:rsidRDefault="001A4BB4" w:rsidP="001A4BB4">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4885E6D" w14:textId="77777777" w:rsidR="001A4BB4" w:rsidRPr="00000AC4" w:rsidRDefault="001A4BB4" w:rsidP="001A4BB4">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7E9B3836"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bookmarkStart w:id="1" w:name="Text232"/>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1"/>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3C86DCC"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B290074" w14:textId="77777777" w:rsidR="001A4BB4" w:rsidRPr="00000AC4" w:rsidRDefault="001A4BB4" w:rsidP="001A4BB4">
      <w:pPr>
        <w:spacing w:after="0" w:line="240" w:lineRule="auto"/>
        <w:rPr>
          <w:rFonts w:ascii="Arial" w:eastAsia="Times New Roman" w:hAnsi="Arial" w:cs="Arial"/>
          <w:b/>
          <w:szCs w:val="20"/>
        </w:rPr>
      </w:pPr>
    </w:p>
    <w:tbl>
      <w:tblPr>
        <w:tblW w:w="8820" w:type="dxa"/>
        <w:tblInd w:w="157" w:type="dxa"/>
        <w:tblLayout w:type="fixed"/>
        <w:tblLook w:val="0000" w:firstRow="0" w:lastRow="0" w:firstColumn="0" w:lastColumn="0" w:noHBand="0" w:noVBand="0"/>
      </w:tblPr>
      <w:tblGrid>
        <w:gridCol w:w="2070"/>
        <w:gridCol w:w="1980"/>
        <w:gridCol w:w="2790"/>
        <w:gridCol w:w="1939"/>
        <w:gridCol w:w="41"/>
      </w:tblGrid>
      <w:tr w:rsidR="001A4BB4" w:rsidRPr="00000AC4" w14:paraId="7A2A4F94" w14:textId="77777777" w:rsidTr="00F32C56">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14:paraId="4F0337B5"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497D053A"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790" w:type="dxa"/>
            <w:tcBorders>
              <w:top w:val="double" w:sz="6" w:space="0" w:color="auto"/>
              <w:left w:val="single" w:sz="6" w:space="0" w:color="auto"/>
              <w:bottom w:val="single" w:sz="6" w:space="0" w:color="auto"/>
              <w:right w:val="single" w:sz="6" w:space="0" w:color="auto"/>
            </w:tcBorders>
            <w:vAlign w:val="center"/>
          </w:tcPr>
          <w:p w14:paraId="5C3E602E"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1980" w:type="dxa"/>
            <w:gridSpan w:val="2"/>
            <w:tcBorders>
              <w:top w:val="double" w:sz="6" w:space="0" w:color="auto"/>
              <w:left w:val="single" w:sz="6" w:space="0" w:color="auto"/>
              <w:bottom w:val="single" w:sz="6" w:space="0" w:color="auto"/>
              <w:right w:val="double" w:sz="6" w:space="0" w:color="auto"/>
            </w:tcBorders>
            <w:vAlign w:val="center"/>
          </w:tcPr>
          <w:p w14:paraId="5FFCA3F1"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1A4BB4" w:rsidRPr="00000AC4" w14:paraId="28B46F57" w14:textId="77777777" w:rsidTr="00F32C56">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443BEAB5"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bookmarkStart w:id="2" w:name="Text235"/>
        <w:tc>
          <w:tcPr>
            <w:tcW w:w="1980" w:type="dxa"/>
            <w:tcBorders>
              <w:top w:val="single" w:sz="6" w:space="0" w:color="auto"/>
              <w:left w:val="single" w:sz="6" w:space="0" w:color="auto"/>
              <w:bottom w:val="single" w:sz="6" w:space="0" w:color="auto"/>
              <w:right w:val="single" w:sz="6" w:space="0" w:color="auto"/>
            </w:tcBorders>
            <w:vAlign w:val="center"/>
          </w:tcPr>
          <w:p w14:paraId="49A80B07"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
          </w:p>
        </w:tc>
        <w:bookmarkStart w:id="3" w:name="Text242"/>
        <w:tc>
          <w:tcPr>
            <w:tcW w:w="2790" w:type="dxa"/>
            <w:tcBorders>
              <w:top w:val="single" w:sz="6" w:space="0" w:color="auto"/>
              <w:left w:val="single" w:sz="6" w:space="0" w:color="auto"/>
              <w:bottom w:val="single" w:sz="6" w:space="0" w:color="auto"/>
              <w:right w:val="single" w:sz="6" w:space="0" w:color="auto"/>
            </w:tcBorders>
            <w:vAlign w:val="center"/>
          </w:tcPr>
          <w:p w14:paraId="4EBBED40"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1A8984B2"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7791295E" w14:textId="77777777" w:rsidTr="00F32C56">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2D202BCE"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bookmarkStart w:id="4" w:name="Text236"/>
        <w:tc>
          <w:tcPr>
            <w:tcW w:w="1980" w:type="dxa"/>
            <w:tcBorders>
              <w:top w:val="single" w:sz="6" w:space="0" w:color="auto"/>
              <w:left w:val="single" w:sz="6" w:space="0" w:color="auto"/>
              <w:bottom w:val="single" w:sz="6" w:space="0" w:color="auto"/>
              <w:right w:val="single" w:sz="6" w:space="0" w:color="auto"/>
            </w:tcBorders>
            <w:vAlign w:val="center"/>
          </w:tcPr>
          <w:p w14:paraId="463D5773"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4"/>
          </w:p>
        </w:tc>
        <w:tc>
          <w:tcPr>
            <w:tcW w:w="2790" w:type="dxa"/>
            <w:tcBorders>
              <w:top w:val="single" w:sz="6" w:space="0" w:color="auto"/>
              <w:left w:val="single" w:sz="6" w:space="0" w:color="auto"/>
              <w:bottom w:val="single" w:sz="6" w:space="0" w:color="auto"/>
              <w:right w:val="single" w:sz="6" w:space="0" w:color="auto"/>
            </w:tcBorders>
            <w:vAlign w:val="center"/>
          </w:tcPr>
          <w:p w14:paraId="3A50B9E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45F8DF09"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01A72ED6" w14:textId="77777777" w:rsidTr="00F32C56">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6ECF7D5"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bookmarkStart w:id="5" w:name="Text237"/>
        <w:tc>
          <w:tcPr>
            <w:tcW w:w="1980" w:type="dxa"/>
            <w:tcBorders>
              <w:top w:val="single" w:sz="6" w:space="0" w:color="auto"/>
              <w:left w:val="single" w:sz="6" w:space="0" w:color="auto"/>
              <w:bottom w:val="single" w:sz="6" w:space="0" w:color="auto"/>
              <w:right w:val="single" w:sz="6" w:space="0" w:color="auto"/>
            </w:tcBorders>
            <w:vAlign w:val="center"/>
          </w:tcPr>
          <w:p w14:paraId="1BEC6373"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5"/>
          </w:p>
        </w:tc>
        <w:tc>
          <w:tcPr>
            <w:tcW w:w="2790" w:type="dxa"/>
            <w:tcBorders>
              <w:top w:val="single" w:sz="6" w:space="0" w:color="auto"/>
              <w:left w:val="single" w:sz="6" w:space="0" w:color="auto"/>
              <w:bottom w:val="single" w:sz="6" w:space="0" w:color="auto"/>
              <w:right w:val="single" w:sz="6" w:space="0" w:color="auto"/>
            </w:tcBorders>
            <w:vAlign w:val="center"/>
          </w:tcPr>
          <w:p w14:paraId="56AFE7AD"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3557BAD4"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726982E6" w14:textId="77777777" w:rsidTr="00F32C56">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5BC76BA"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bookmarkStart w:id="6" w:name="Text238"/>
        <w:tc>
          <w:tcPr>
            <w:tcW w:w="1980" w:type="dxa"/>
            <w:tcBorders>
              <w:top w:val="single" w:sz="6" w:space="0" w:color="auto"/>
              <w:left w:val="single" w:sz="6" w:space="0" w:color="auto"/>
              <w:bottom w:val="single" w:sz="6" w:space="0" w:color="auto"/>
              <w:right w:val="single" w:sz="6" w:space="0" w:color="auto"/>
            </w:tcBorders>
            <w:vAlign w:val="center"/>
          </w:tcPr>
          <w:p w14:paraId="2A236CC7"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
          </w:p>
        </w:tc>
        <w:tc>
          <w:tcPr>
            <w:tcW w:w="2790" w:type="dxa"/>
            <w:tcBorders>
              <w:top w:val="single" w:sz="6" w:space="0" w:color="auto"/>
              <w:left w:val="single" w:sz="6" w:space="0" w:color="auto"/>
              <w:bottom w:val="single" w:sz="6" w:space="0" w:color="auto"/>
              <w:right w:val="single" w:sz="6" w:space="0" w:color="auto"/>
            </w:tcBorders>
            <w:vAlign w:val="center"/>
          </w:tcPr>
          <w:p w14:paraId="2C10DDE7"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1E1DA5AC"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79FB4B87" w14:textId="77777777" w:rsidTr="00F32C56">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54CF97B8"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bookmarkStart w:id="7" w:name="Text239"/>
        <w:tc>
          <w:tcPr>
            <w:tcW w:w="1980" w:type="dxa"/>
            <w:tcBorders>
              <w:top w:val="single" w:sz="6" w:space="0" w:color="auto"/>
              <w:left w:val="single" w:sz="6" w:space="0" w:color="auto"/>
              <w:bottom w:val="single" w:sz="6" w:space="0" w:color="auto"/>
              <w:right w:val="single" w:sz="6" w:space="0" w:color="auto"/>
            </w:tcBorders>
            <w:vAlign w:val="center"/>
          </w:tcPr>
          <w:p w14:paraId="3AFC4E21"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
          </w:p>
        </w:tc>
        <w:tc>
          <w:tcPr>
            <w:tcW w:w="2790" w:type="dxa"/>
            <w:tcBorders>
              <w:top w:val="single" w:sz="6" w:space="0" w:color="auto"/>
              <w:left w:val="single" w:sz="6" w:space="0" w:color="auto"/>
              <w:bottom w:val="single" w:sz="6" w:space="0" w:color="auto"/>
              <w:right w:val="single" w:sz="6" w:space="0" w:color="auto"/>
            </w:tcBorders>
            <w:vAlign w:val="center"/>
          </w:tcPr>
          <w:p w14:paraId="7C4E0B1F"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590D9ADF"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7E3A977B" w14:textId="77777777" w:rsidTr="00F32C56">
        <w:trPr>
          <w:cantSplit/>
          <w:trHeight w:val="360"/>
        </w:trPr>
        <w:tc>
          <w:tcPr>
            <w:tcW w:w="2070" w:type="dxa"/>
            <w:tcBorders>
              <w:top w:val="single" w:sz="6" w:space="0" w:color="auto"/>
              <w:left w:val="double" w:sz="6" w:space="0" w:color="auto"/>
              <w:right w:val="single" w:sz="6" w:space="0" w:color="auto"/>
            </w:tcBorders>
            <w:vAlign w:val="center"/>
          </w:tcPr>
          <w:p w14:paraId="388D772D"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bookmarkStart w:id="8" w:name="Text240"/>
        <w:tc>
          <w:tcPr>
            <w:tcW w:w="1980" w:type="dxa"/>
            <w:tcBorders>
              <w:top w:val="single" w:sz="6" w:space="0" w:color="auto"/>
              <w:left w:val="single" w:sz="6" w:space="0" w:color="auto"/>
              <w:right w:val="single" w:sz="6" w:space="0" w:color="auto"/>
            </w:tcBorders>
            <w:vAlign w:val="center"/>
          </w:tcPr>
          <w:p w14:paraId="2621BA03"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8"/>
          </w:p>
        </w:tc>
        <w:tc>
          <w:tcPr>
            <w:tcW w:w="2790" w:type="dxa"/>
            <w:tcBorders>
              <w:top w:val="single" w:sz="6" w:space="0" w:color="auto"/>
              <w:left w:val="single" w:sz="6" w:space="0" w:color="auto"/>
              <w:bottom w:val="double" w:sz="6" w:space="0" w:color="auto"/>
              <w:right w:val="single" w:sz="6" w:space="0" w:color="auto"/>
            </w:tcBorders>
            <w:vAlign w:val="center"/>
          </w:tcPr>
          <w:p w14:paraId="76E9D58F"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double" w:sz="6" w:space="0" w:color="auto"/>
              <w:right w:val="double" w:sz="6" w:space="0" w:color="auto"/>
            </w:tcBorders>
            <w:vAlign w:val="center"/>
          </w:tcPr>
          <w:p w14:paraId="03B2D24D"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7DA9BC72" w14:textId="77777777" w:rsidTr="00F32C56">
        <w:trPr>
          <w:gridAfter w:val="1"/>
          <w:wAfter w:w="41" w:type="dxa"/>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28D23CC6"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bookmarkStart w:id="9" w:name="Text241"/>
        <w:tc>
          <w:tcPr>
            <w:tcW w:w="1980" w:type="dxa"/>
            <w:tcBorders>
              <w:top w:val="double" w:sz="6" w:space="0" w:color="auto"/>
              <w:left w:val="single" w:sz="6" w:space="0" w:color="auto"/>
              <w:bottom w:val="double" w:sz="6" w:space="0" w:color="auto"/>
              <w:right w:val="double" w:sz="6" w:space="0" w:color="auto"/>
            </w:tcBorders>
            <w:vAlign w:val="center"/>
          </w:tcPr>
          <w:p w14:paraId="247251C5"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9"/>
          </w:p>
        </w:tc>
        <w:tc>
          <w:tcPr>
            <w:tcW w:w="2790" w:type="dxa"/>
            <w:tcBorders>
              <w:top w:val="double" w:sz="6" w:space="0" w:color="auto"/>
              <w:bottom w:val="double" w:sz="6" w:space="0" w:color="auto"/>
            </w:tcBorders>
            <w:vAlign w:val="center"/>
          </w:tcPr>
          <w:p w14:paraId="50B7C43D" w14:textId="77777777" w:rsidR="001A4BB4" w:rsidRPr="00000AC4" w:rsidRDefault="001A4BB4" w:rsidP="00F32C56">
            <w:pPr>
              <w:spacing w:after="0" w:line="240" w:lineRule="auto"/>
              <w:ind w:right="-1188"/>
              <w:jc w:val="center"/>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tcBorders>
              <w:top w:val="double" w:sz="6" w:space="0" w:color="auto"/>
              <w:bottom w:val="double" w:sz="6" w:space="0" w:color="auto"/>
              <w:right w:val="double" w:sz="6" w:space="0" w:color="auto"/>
            </w:tcBorders>
            <w:vAlign w:val="center"/>
          </w:tcPr>
          <w:p w14:paraId="34F0318D" w14:textId="77777777" w:rsidR="001A4BB4" w:rsidRPr="00000AC4" w:rsidRDefault="001A4BB4" w:rsidP="00F32C56">
            <w:pPr>
              <w:spacing w:after="0" w:line="240" w:lineRule="auto"/>
              <w:jc w:val="center"/>
              <w:rPr>
                <w:rFonts w:ascii="Arial" w:eastAsia="Times New Roman" w:hAnsi="Arial" w:cs="Arial"/>
                <w:szCs w:val="20"/>
              </w:rPr>
            </w:pPr>
          </w:p>
        </w:tc>
      </w:tr>
    </w:tbl>
    <w:p w14:paraId="73AF5387" w14:textId="77777777" w:rsidR="001A4BB4" w:rsidRPr="00000AC4" w:rsidRDefault="001A4BB4" w:rsidP="001A4BB4">
      <w:pPr>
        <w:spacing w:after="0" w:line="240" w:lineRule="auto"/>
        <w:rPr>
          <w:rFonts w:ascii="Arial" w:eastAsia="Times New Roman" w:hAnsi="Arial" w:cs="Arial"/>
          <w:szCs w:val="20"/>
        </w:rPr>
      </w:pPr>
    </w:p>
    <w:p w14:paraId="28245476" w14:textId="77777777" w:rsidR="001A4BB4" w:rsidRPr="00000AC4" w:rsidRDefault="001A4BB4" w:rsidP="001A4BB4">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bookmarkStart w:id="10" w:name="Check95"/>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bookmarkEnd w:id="10"/>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bookmarkStart w:id="11" w:name="Check96"/>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bookmarkEnd w:id="11"/>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bookmarkStart w:id="12" w:name="Check97"/>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bookmarkEnd w:id="12"/>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bookmarkStart w:id="13" w:name="Check98"/>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bookmarkEnd w:id="13"/>
      <w:r w:rsidRPr="00000AC4">
        <w:rPr>
          <w:rFonts w:ascii="Arial" w:eastAsia="Times New Roman" w:hAnsi="Arial" w:cs="Arial"/>
          <w:szCs w:val="20"/>
        </w:rPr>
        <w:t>Sewer</w:t>
      </w:r>
    </w:p>
    <w:p w14:paraId="14C8F46F" w14:textId="77777777" w:rsidR="001A4BB4" w:rsidRPr="00000AC4" w:rsidRDefault="001A4BB4" w:rsidP="001A4BB4">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bookmarkStart w:id="14" w:name="Check99"/>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bookmarkEnd w:id="14"/>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C55F753" w14:textId="77777777" w:rsidR="001A4BB4" w:rsidRPr="00000AC4" w:rsidRDefault="001A4BB4" w:rsidP="001A4BB4">
      <w:pPr>
        <w:spacing w:after="0" w:line="240" w:lineRule="auto"/>
        <w:rPr>
          <w:rFonts w:ascii="Arial" w:eastAsia="Times New Roman" w:hAnsi="Arial" w:cs="Arial"/>
          <w:szCs w:val="20"/>
          <w:u w:val="single"/>
        </w:rPr>
      </w:pPr>
    </w:p>
    <w:p w14:paraId="08FE236A"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bookmarkStart w:id="15" w:name="Check100"/>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bookmarkEnd w:id="15"/>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bookmarkStart w:id="16" w:name="Check101"/>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bookmarkEnd w:id="16"/>
      <w:r w:rsidRPr="00000AC4">
        <w:rPr>
          <w:rFonts w:ascii="Arial" w:eastAsia="Times New Roman" w:hAnsi="Arial" w:cs="Arial"/>
          <w:szCs w:val="20"/>
        </w:rPr>
        <w:t xml:space="preserve"> No</w:t>
      </w:r>
    </w:p>
    <w:p w14:paraId="18A16184" w14:textId="77777777" w:rsidR="001A4BB4" w:rsidRPr="00000AC4" w:rsidRDefault="001A4BB4" w:rsidP="001A4BB4">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226CDCA" w14:textId="77777777" w:rsidR="001A4BB4" w:rsidRPr="00000AC4" w:rsidRDefault="001A4BB4" w:rsidP="001A4BB4">
      <w:pPr>
        <w:spacing w:after="0" w:line="240" w:lineRule="auto"/>
        <w:rPr>
          <w:rFonts w:ascii="Arial" w:eastAsia="Times New Roman" w:hAnsi="Arial" w:cs="Arial"/>
          <w:szCs w:val="20"/>
        </w:rPr>
      </w:pPr>
    </w:p>
    <w:p w14:paraId="25B160C7" w14:textId="77777777" w:rsidR="001A4BB4" w:rsidRPr="00000AC4" w:rsidRDefault="001A4BB4" w:rsidP="001A4BB4">
      <w:pPr>
        <w:spacing w:after="0" w:line="240" w:lineRule="auto"/>
        <w:rPr>
          <w:rFonts w:ascii="Arial" w:eastAsia="Times New Roman" w:hAnsi="Arial" w:cs="Arial"/>
          <w:szCs w:val="20"/>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20DA7416" w14:textId="77777777" w:rsidR="001A4BB4" w:rsidRPr="00000AC4" w:rsidRDefault="001A4BB4" w:rsidP="001A4BB4">
      <w:pPr>
        <w:spacing w:after="0" w:line="240" w:lineRule="auto"/>
        <w:rPr>
          <w:rFonts w:ascii="Arial" w:eastAsia="Times New Roman" w:hAnsi="Arial" w:cs="Arial"/>
          <w:szCs w:val="20"/>
          <w:u w:val="single"/>
        </w:rPr>
      </w:pPr>
    </w:p>
    <w:p w14:paraId="77A42689"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F675EF6" w14:textId="77777777" w:rsidR="001A4BB4" w:rsidRPr="00000AC4" w:rsidRDefault="001A4BB4" w:rsidP="001A4BB4">
      <w:pPr>
        <w:spacing w:after="0" w:line="360" w:lineRule="auto"/>
        <w:rPr>
          <w:rFonts w:ascii="Arial" w:eastAsia="Times New Roman" w:hAnsi="Arial" w:cs="Arial"/>
          <w:szCs w:val="20"/>
          <w:u w:val="single"/>
        </w:rPr>
        <w:sectPr w:rsidR="001A4BB4" w:rsidRPr="00000AC4" w:rsidSect="00624F1C">
          <w:pgSz w:w="12240" w:h="15840" w:code="1"/>
          <w:pgMar w:top="1440" w:right="1440" w:bottom="1440" w:left="1440" w:header="576" w:footer="432" w:gutter="0"/>
          <w:cols w:space="720"/>
          <w:noEndnote/>
          <w:titlePg/>
          <w:docGrid w:linePitch="272"/>
        </w:sectPr>
      </w:pPr>
    </w:p>
    <w:p w14:paraId="6BB2F3AF" w14:textId="77777777" w:rsidR="001A4BB4" w:rsidRPr="00000AC4" w:rsidRDefault="001A4BB4" w:rsidP="001A4BB4">
      <w:pPr>
        <w:spacing w:after="0" w:line="360" w:lineRule="auto"/>
        <w:rPr>
          <w:rFonts w:ascii="Arial" w:eastAsia="Times New Roman" w:hAnsi="Arial" w:cs="Arial"/>
          <w:szCs w:val="20"/>
          <w:u w:val="single"/>
        </w:rPr>
        <w:sectPr w:rsidR="001A4BB4" w:rsidRPr="00000AC4" w:rsidSect="00006620">
          <w:type w:val="continuous"/>
          <w:pgSz w:w="12240" w:h="15840" w:code="1"/>
          <w:pgMar w:top="1440" w:right="1440" w:bottom="1440" w:left="1440" w:header="576" w:footer="432" w:gutter="0"/>
          <w:cols w:space="720"/>
          <w:noEndnote/>
          <w:titlePg/>
          <w:docGrid w:linePitch="272"/>
        </w:sectPr>
      </w:pPr>
    </w:p>
    <w:p w14:paraId="4B3B6534" w14:textId="77777777" w:rsidR="001A4BB4" w:rsidRPr="00000AC4" w:rsidRDefault="001A4BB4" w:rsidP="001A4BB4">
      <w:pPr>
        <w:spacing w:after="0" w:line="240" w:lineRule="auto"/>
        <w:rPr>
          <w:rFonts w:ascii="Arial" w:eastAsia="Times New Roman" w:hAnsi="Arial" w:cs="Arial"/>
          <w:b/>
          <w:sz w:val="24"/>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2</w:t>
      </w:r>
    </w:p>
    <w:p w14:paraId="47E33C3A" w14:textId="77777777" w:rsidR="001A4BB4" w:rsidRPr="00000AC4" w:rsidRDefault="001A4BB4" w:rsidP="001A4BB4">
      <w:pPr>
        <w:spacing w:after="0" w:line="240" w:lineRule="auto"/>
        <w:rPr>
          <w:rFonts w:ascii="Arial" w:eastAsia="Times New Roman" w:hAnsi="Arial" w:cs="Arial"/>
          <w:szCs w:val="20"/>
        </w:rPr>
      </w:pPr>
    </w:p>
    <w:p w14:paraId="738A56C2"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D2F3A94"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7E6FB09"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33955BF"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9B532F"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6D300E7" w14:textId="77777777" w:rsidR="001A4BB4" w:rsidRPr="00000AC4" w:rsidRDefault="001A4BB4" w:rsidP="001A4BB4">
      <w:pPr>
        <w:spacing w:after="0" w:line="240" w:lineRule="auto"/>
        <w:ind w:firstLine="720"/>
        <w:rPr>
          <w:rFonts w:ascii="Arial" w:eastAsia="Times New Roman" w:hAnsi="Arial" w:cs="Arial"/>
          <w:szCs w:val="20"/>
        </w:rPr>
      </w:pPr>
      <w:r w:rsidRPr="00000AC4">
        <w:rPr>
          <w:rFonts w:ascii="Arial" w:eastAsia="Times New Roman" w:hAnsi="Arial" w:cs="Arial"/>
          <w:szCs w:val="20"/>
        </w:rPr>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7D654B1" w14:textId="77777777" w:rsidR="001A4BB4" w:rsidRPr="00000AC4" w:rsidRDefault="001A4BB4" w:rsidP="001A4BB4">
      <w:pPr>
        <w:spacing w:after="0" w:line="240" w:lineRule="auto"/>
        <w:rPr>
          <w:rFonts w:ascii="Arial" w:eastAsia="Times New Roman" w:hAnsi="Arial" w:cs="Arial"/>
          <w:szCs w:val="20"/>
        </w:rPr>
      </w:pPr>
    </w:p>
    <w:p w14:paraId="347BDBAD" w14:textId="77777777" w:rsidR="001A4BB4" w:rsidRPr="00000AC4" w:rsidRDefault="001A4BB4" w:rsidP="001A4BB4">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EA7395E" w14:textId="77777777" w:rsidR="001A4BB4" w:rsidRPr="00000AC4" w:rsidRDefault="001A4BB4" w:rsidP="001A4BB4">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4050837F"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BD16963"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BC4FB64" w14:textId="77777777" w:rsidR="001A4BB4" w:rsidRPr="00000AC4" w:rsidRDefault="001A4BB4" w:rsidP="001A4BB4">
      <w:pPr>
        <w:spacing w:after="0" w:line="240" w:lineRule="auto"/>
        <w:rPr>
          <w:rFonts w:ascii="Arial" w:eastAsia="Times New Roman" w:hAnsi="Arial" w:cs="Arial"/>
          <w:b/>
          <w:szCs w:val="20"/>
        </w:rPr>
      </w:pPr>
    </w:p>
    <w:tbl>
      <w:tblPr>
        <w:tblW w:w="9619" w:type="dxa"/>
        <w:tblInd w:w="157" w:type="dxa"/>
        <w:tblLayout w:type="fixed"/>
        <w:tblLook w:val="0000" w:firstRow="0" w:lastRow="0" w:firstColumn="0" w:lastColumn="0" w:noHBand="0" w:noVBand="0"/>
      </w:tblPr>
      <w:tblGrid>
        <w:gridCol w:w="1710"/>
        <w:gridCol w:w="1980"/>
        <w:gridCol w:w="3054"/>
        <w:gridCol w:w="2875"/>
      </w:tblGrid>
      <w:tr w:rsidR="001A4BB4" w:rsidRPr="00000AC4" w14:paraId="03DA8746" w14:textId="77777777" w:rsidTr="00F32C56">
        <w:trPr>
          <w:cantSplit/>
          <w:trHeight w:val="504"/>
        </w:trPr>
        <w:tc>
          <w:tcPr>
            <w:tcW w:w="1710" w:type="dxa"/>
            <w:tcBorders>
              <w:top w:val="double" w:sz="6" w:space="0" w:color="auto"/>
              <w:left w:val="double" w:sz="6" w:space="0" w:color="auto"/>
              <w:bottom w:val="single" w:sz="6" w:space="0" w:color="auto"/>
              <w:right w:val="single" w:sz="6" w:space="0" w:color="auto"/>
            </w:tcBorders>
            <w:vAlign w:val="center"/>
          </w:tcPr>
          <w:p w14:paraId="2EED120E"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57DA7E0C"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3054" w:type="dxa"/>
            <w:tcBorders>
              <w:top w:val="double" w:sz="6" w:space="0" w:color="auto"/>
              <w:left w:val="single" w:sz="6" w:space="0" w:color="auto"/>
              <w:bottom w:val="single" w:sz="6" w:space="0" w:color="auto"/>
              <w:right w:val="single" w:sz="6" w:space="0" w:color="auto"/>
            </w:tcBorders>
            <w:vAlign w:val="center"/>
          </w:tcPr>
          <w:p w14:paraId="74227FD4"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875" w:type="dxa"/>
            <w:tcBorders>
              <w:top w:val="double" w:sz="6" w:space="0" w:color="auto"/>
              <w:left w:val="single" w:sz="6" w:space="0" w:color="auto"/>
              <w:bottom w:val="single" w:sz="6" w:space="0" w:color="auto"/>
              <w:right w:val="double" w:sz="6" w:space="0" w:color="auto"/>
            </w:tcBorders>
            <w:vAlign w:val="center"/>
          </w:tcPr>
          <w:p w14:paraId="6A8ED050"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1A4BB4" w:rsidRPr="00000AC4" w14:paraId="04FB0E35" w14:textId="77777777" w:rsidTr="00F32C56">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718445B8"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double" w:sz="6" w:space="0" w:color="auto"/>
              <w:left w:val="single" w:sz="6" w:space="0" w:color="auto"/>
              <w:bottom w:val="single" w:sz="6" w:space="0" w:color="auto"/>
              <w:right w:val="single" w:sz="6" w:space="0" w:color="auto"/>
            </w:tcBorders>
            <w:vAlign w:val="center"/>
          </w:tcPr>
          <w:p w14:paraId="7A739402"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F020DC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4CD791A4"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1A4BB4" w:rsidRPr="00000AC4" w14:paraId="67D76450" w14:textId="77777777" w:rsidTr="00F32C56">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2E5CC1A0"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double" w:sz="6" w:space="0" w:color="auto"/>
              <w:left w:val="single" w:sz="6" w:space="0" w:color="auto"/>
              <w:bottom w:val="single" w:sz="6" w:space="0" w:color="auto"/>
              <w:right w:val="single" w:sz="6" w:space="0" w:color="auto"/>
            </w:tcBorders>
            <w:vAlign w:val="center"/>
          </w:tcPr>
          <w:p w14:paraId="377CDDB5"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4C5246A3"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0B6CCBE9"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1A4BB4" w:rsidRPr="00000AC4" w14:paraId="788B05B8" w14:textId="77777777" w:rsidTr="00F32C56">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4D303385"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double" w:sz="6" w:space="0" w:color="auto"/>
              <w:left w:val="single" w:sz="6" w:space="0" w:color="auto"/>
              <w:bottom w:val="single" w:sz="6" w:space="0" w:color="auto"/>
              <w:right w:val="single" w:sz="6" w:space="0" w:color="auto"/>
            </w:tcBorders>
            <w:vAlign w:val="center"/>
          </w:tcPr>
          <w:p w14:paraId="4D3542B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0F4D58AD"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254F916F"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1A4BB4" w:rsidRPr="00000AC4" w14:paraId="0B52A5D0" w14:textId="77777777" w:rsidTr="00F32C56">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8675F1B"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double" w:sz="6" w:space="0" w:color="auto"/>
              <w:left w:val="single" w:sz="6" w:space="0" w:color="auto"/>
              <w:bottom w:val="single" w:sz="6" w:space="0" w:color="auto"/>
              <w:right w:val="single" w:sz="6" w:space="0" w:color="auto"/>
            </w:tcBorders>
            <w:vAlign w:val="center"/>
          </w:tcPr>
          <w:p w14:paraId="00B83AA5"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6AE8962"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60D94C5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1A4BB4" w:rsidRPr="00000AC4" w14:paraId="3A9EC37A" w14:textId="77777777" w:rsidTr="00F32C56">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7CAFC7DE"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double" w:sz="6" w:space="0" w:color="auto"/>
              <w:left w:val="single" w:sz="6" w:space="0" w:color="auto"/>
              <w:bottom w:val="single" w:sz="6" w:space="0" w:color="auto"/>
              <w:right w:val="single" w:sz="6" w:space="0" w:color="auto"/>
            </w:tcBorders>
            <w:vAlign w:val="center"/>
          </w:tcPr>
          <w:p w14:paraId="7E938F66"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7DF130B7"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28E6D5A4"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1A4BB4" w:rsidRPr="00000AC4" w14:paraId="5DA5E39D" w14:textId="77777777" w:rsidTr="00F32C56">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77BE036C"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double" w:sz="6" w:space="0" w:color="auto"/>
              <w:left w:val="single" w:sz="6" w:space="0" w:color="auto"/>
              <w:bottom w:val="single" w:sz="6" w:space="0" w:color="auto"/>
              <w:right w:val="single" w:sz="6" w:space="0" w:color="auto"/>
            </w:tcBorders>
            <w:vAlign w:val="center"/>
          </w:tcPr>
          <w:p w14:paraId="4F9639D9"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51361E29"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242FED0D"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1A4BB4" w:rsidRPr="00000AC4" w14:paraId="22046FC0" w14:textId="77777777" w:rsidTr="00F32C56">
        <w:trPr>
          <w:cantSplit/>
          <w:trHeight w:val="738"/>
        </w:trPr>
        <w:tc>
          <w:tcPr>
            <w:tcW w:w="1710" w:type="dxa"/>
            <w:tcBorders>
              <w:top w:val="double" w:sz="6" w:space="0" w:color="auto"/>
              <w:left w:val="double" w:sz="6" w:space="0" w:color="auto"/>
              <w:bottom w:val="single" w:sz="6" w:space="0" w:color="auto"/>
              <w:right w:val="single" w:sz="6" w:space="0" w:color="auto"/>
            </w:tcBorders>
            <w:vAlign w:val="center"/>
          </w:tcPr>
          <w:p w14:paraId="4019DA59"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single" w:sz="6" w:space="0" w:color="auto"/>
              <w:right w:val="single" w:sz="6" w:space="0" w:color="auto"/>
            </w:tcBorders>
            <w:vAlign w:val="center"/>
          </w:tcPr>
          <w:p w14:paraId="3ADA59C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65B31224"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Current Vacancy Rate: ____</w:t>
            </w:r>
          </w:p>
        </w:tc>
        <w:tc>
          <w:tcPr>
            <w:tcW w:w="2875" w:type="dxa"/>
            <w:tcBorders>
              <w:top w:val="double" w:sz="6" w:space="0" w:color="auto"/>
              <w:left w:val="single" w:sz="6" w:space="0" w:color="auto"/>
              <w:bottom w:val="single" w:sz="6" w:space="0" w:color="auto"/>
              <w:right w:val="double" w:sz="6" w:space="0" w:color="auto"/>
            </w:tcBorders>
            <w:vAlign w:val="center"/>
          </w:tcPr>
          <w:p w14:paraId="21CBC9AB" w14:textId="77777777" w:rsidR="001A4BB4" w:rsidRPr="00000AC4" w:rsidRDefault="001A4BB4" w:rsidP="00F32C56">
            <w:pPr>
              <w:spacing w:after="0" w:line="240" w:lineRule="auto"/>
              <w:rPr>
                <w:rFonts w:ascii="Arial" w:eastAsia="Times New Roman" w:hAnsi="Arial" w:cs="Arial"/>
                <w:szCs w:val="20"/>
              </w:rPr>
            </w:pPr>
          </w:p>
        </w:tc>
      </w:tr>
    </w:tbl>
    <w:p w14:paraId="1F3FEF4B" w14:textId="77777777" w:rsidR="001A4BB4" w:rsidRPr="00000AC4" w:rsidRDefault="001A4BB4" w:rsidP="001A4BB4">
      <w:pPr>
        <w:spacing w:after="0" w:line="240" w:lineRule="auto"/>
        <w:rPr>
          <w:rFonts w:ascii="Arial" w:eastAsia="Times New Roman" w:hAnsi="Arial" w:cs="Arial"/>
          <w:szCs w:val="20"/>
        </w:rPr>
      </w:pPr>
    </w:p>
    <w:p w14:paraId="72CBE237" w14:textId="77777777" w:rsidR="001A4BB4" w:rsidRPr="00000AC4" w:rsidRDefault="001A4BB4" w:rsidP="001A4BB4">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12B24D3F" w14:textId="77777777" w:rsidR="001A4BB4" w:rsidRPr="00000AC4" w:rsidRDefault="001A4BB4" w:rsidP="001A4BB4">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D4A27B3" w14:textId="77777777" w:rsidR="001A4BB4" w:rsidRPr="00000AC4" w:rsidRDefault="001A4BB4" w:rsidP="001A4BB4">
      <w:pPr>
        <w:spacing w:after="0" w:line="240" w:lineRule="auto"/>
        <w:rPr>
          <w:rFonts w:ascii="Arial" w:eastAsia="Times New Roman" w:hAnsi="Arial" w:cs="Arial"/>
          <w:szCs w:val="20"/>
          <w:u w:val="single"/>
        </w:rPr>
      </w:pPr>
    </w:p>
    <w:p w14:paraId="00E1F89D"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780B58CD" w14:textId="77777777" w:rsidR="001A4BB4" w:rsidRPr="00000AC4" w:rsidRDefault="001A4BB4" w:rsidP="001A4BB4">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65AB266" w14:textId="77777777" w:rsidR="001A4BB4" w:rsidRPr="00000AC4" w:rsidRDefault="001A4BB4" w:rsidP="001A4BB4">
      <w:pPr>
        <w:spacing w:after="0" w:line="240" w:lineRule="auto"/>
        <w:rPr>
          <w:rFonts w:ascii="Arial" w:eastAsia="Times New Roman" w:hAnsi="Arial" w:cs="Arial"/>
          <w:szCs w:val="20"/>
        </w:rPr>
      </w:pPr>
    </w:p>
    <w:p w14:paraId="407AD716" w14:textId="77777777" w:rsidR="001A4BB4" w:rsidRPr="00000AC4" w:rsidRDefault="001A4BB4" w:rsidP="001A4BB4">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439A2D46" w14:textId="77777777" w:rsidR="001A4BB4" w:rsidRPr="00000AC4" w:rsidRDefault="001A4BB4" w:rsidP="001A4BB4">
      <w:pPr>
        <w:spacing w:after="0" w:line="240" w:lineRule="auto"/>
        <w:rPr>
          <w:rFonts w:ascii="Arial" w:eastAsia="Times New Roman" w:hAnsi="Arial" w:cs="Arial"/>
          <w:szCs w:val="20"/>
          <w:u w:val="single"/>
        </w:rPr>
      </w:pPr>
    </w:p>
    <w:p w14:paraId="0CC7BECF"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5EFBFA6" w14:textId="77777777" w:rsidR="001A4BB4" w:rsidRPr="00000AC4" w:rsidRDefault="001A4BB4" w:rsidP="001A4BB4">
      <w:pPr>
        <w:spacing w:after="0" w:line="360" w:lineRule="auto"/>
        <w:rPr>
          <w:rFonts w:ascii="Arial" w:eastAsia="Times New Roman" w:hAnsi="Arial" w:cs="Arial"/>
          <w:szCs w:val="20"/>
          <w:u w:val="single"/>
        </w:rPr>
        <w:sectPr w:rsidR="001A4BB4" w:rsidRPr="00000AC4" w:rsidSect="009A7E68">
          <w:headerReference w:type="first" r:id="rId11"/>
          <w:pgSz w:w="12240" w:h="15840" w:code="1"/>
          <w:pgMar w:top="1440" w:right="1440" w:bottom="1440" w:left="1440" w:header="576" w:footer="432" w:gutter="0"/>
          <w:cols w:space="720"/>
          <w:noEndnote/>
          <w:titlePg/>
          <w:docGrid w:linePitch="272"/>
        </w:sectPr>
      </w:pPr>
    </w:p>
    <w:p w14:paraId="1C7D5C49" w14:textId="77777777" w:rsidR="001A4BB4" w:rsidRPr="00000AC4" w:rsidRDefault="001A4BB4" w:rsidP="001A4BB4">
      <w:pPr>
        <w:spacing w:after="0" w:line="240" w:lineRule="auto"/>
        <w:rPr>
          <w:rFonts w:ascii="Arial" w:eastAsia="Times New Roman" w:hAnsi="Arial" w:cs="Arial"/>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3</w:t>
      </w:r>
    </w:p>
    <w:p w14:paraId="104A2F9E" w14:textId="77777777" w:rsidR="001A4BB4" w:rsidRPr="00000AC4" w:rsidRDefault="001A4BB4" w:rsidP="001A4BB4">
      <w:pPr>
        <w:spacing w:after="0" w:line="360" w:lineRule="auto"/>
        <w:rPr>
          <w:rFonts w:ascii="Arial" w:eastAsia="Times New Roman" w:hAnsi="Arial" w:cs="Arial"/>
          <w:szCs w:val="20"/>
        </w:rPr>
      </w:pPr>
    </w:p>
    <w:p w14:paraId="091184BD"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01DECF4"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717F927"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DBDFC9A"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C9060F7"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9E4B888" w14:textId="77777777" w:rsidR="001A4BB4" w:rsidRPr="00000AC4" w:rsidRDefault="001A4BB4" w:rsidP="001A4BB4">
      <w:pPr>
        <w:spacing w:after="0" w:line="240" w:lineRule="auto"/>
        <w:rPr>
          <w:rFonts w:ascii="Arial" w:eastAsia="Times New Roman" w:hAnsi="Arial" w:cs="Arial"/>
          <w:szCs w:val="20"/>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6880C6D" w14:textId="77777777" w:rsidR="001A4BB4" w:rsidRPr="00000AC4" w:rsidRDefault="001A4BB4" w:rsidP="001A4BB4">
      <w:pPr>
        <w:spacing w:after="0" w:line="240" w:lineRule="auto"/>
        <w:rPr>
          <w:rFonts w:ascii="Arial" w:eastAsia="Times New Roman" w:hAnsi="Arial" w:cs="Arial"/>
          <w:szCs w:val="20"/>
        </w:rPr>
      </w:pPr>
    </w:p>
    <w:p w14:paraId="1C519554" w14:textId="77777777" w:rsidR="001A4BB4" w:rsidRPr="00000AC4" w:rsidRDefault="001A4BB4" w:rsidP="001A4BB4">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0DA884B" w14:textId="77777777" w:rsidR="001A4BB4" w:rsidRPr="00000AC4" w:rsidRDefault="001A4BB4" w:rsidP="001A4BB4">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5AAB5161"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95DCF8D"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EF04D4F" w14:textId="77777777" w:rsidR="001A4BB4" w:rsidRPr="00000AC4" w:rsidRDefault="001A4BB4" w:rsidP="001A4BB4">
      <w:pPr>
        <w:spacing w:after="0" w:line="240" w:lineRule="auto"/>
        <w:rPr>
          <w:rFonts w:ascii="Arial" w:eastAsia="Times New Roman" w:hAnsi="Arial" w:cs="Arial"/>
          <w:b/>
          <w:szCs w:val="20"/>
        </w:rPr>
      </w:pPr>
    </w:p>
    <w:tbl>
      <w:tblPr>
        <w:tblW w:w="9229" w:type="dxa"/>
        <w:tblInd w:w="157" w:type="dxa"/>
        <w:tblLayout w:type="fixed"/>
        <w:tblLook w:val="0000" w:firstRow="0" w:lastRow="0" w:firstColumn="0" w:lastColumn="0" w:noHBand="0" w:noVBand="0"/>
      </w:tblPr>
      <w:tblGrid>
        <w:gridCol w:w="2070"/>
        <w:gridCol w:w="1980"/>
        <w:gridCol w:w="2430"/>
        <w:gridCol w:w="810"/>
        <w:gridCol w:w="1890"/>
        <w:gridCol w:w="49"/>
      </w:tblGrid>
      <w:tr w:rsidR="001A4BB4" w:rsidRPr="00000AC4" w14:paraId="30FD55CE" w14:textId="77777777" w:rsidTr="00F32C56">
        <w:trPr>
          <w:gridAfter w:val="1"/>
          <w:wAfter w:w="49" w:type="dxa"/>
          <w:cantSplit/>
          <w:trHeight w:val="558"/>
        </w:trPr>
        <w:tc>
          <w:tcPr>
            <w:tcW w:w="2070" w:type="dxa"/>
            <w:tcBorders>
              <w:top w:val="double" w:sz="6" w:space="0" w:color="auto"/>
              <w:left w:val="double" w:sz="6" w:space="0" w:color="auto"/>
              <w:bottom w:val="single" w:sz="6" w:space="0" w:color="auto"/>
              <w:right w:val="single" w:sz="6" w:space="0" w:color="auto"/>
            </w:tcBorders>
            <w:vAlign w:val="center"/>
          </w:tcPr>
          <w:p w14:paraId="03D2978F"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410D03D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430" w:type="dxa"/>
            <w:tcBorders>
              <w:top w:val="double" w:sz="6" w:space="0" w:color="auto"/>
              <w:left w:val="single" w:sz="6" w:space="0" w:color="auto"/>
              <w:bottom w:val="single" w:sz="6" w:space="0" w:color="auto"/>
              <w:right w:val="single" w:sz="6" w:space="0" w:color="auto"/>
            </w:tcBorders>
            <w:vAlign w:val="center"/>
          </w:tcPr>
          <w:p w14:paraId="2B59467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700" w:type="dxa"/>
            <w:gridSpan w:val="2"/>
            <w:tcBorders>
              <w:top w:val="double" w:sz="6" w:space="0" w:color="auto"/>
              <w:left w:val="single" w:sz="6" w:space="0" w:color="auto"/>
              <w:bottom w:val="single" w:sz="6" w:space="0" w:color="auto"/>
              <w:right w:val="double" w:sz="6" w:space="0" w:color="auto"/>
            </w:tcBorders>
            <w:vAlign w:val="center"/>
          </w:tcPr>
          <w:p w14:paraId="1AF12AA2"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1A4BB4" w:rsidRPr="00000AC4" w14:paraId="3075D342" w14:textId="77777777" w:rsidTr="00F32C56">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1D18839"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14:paraId="5E6391A7"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2CD78E2F"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64767BBC"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5CB96ACB" w14:textId="77777777" w:rsidTr="00F32C56">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33365D66"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14:paraId="47A9E467"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5BAC0ECB"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72C0779B"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184493AA" w14:textId="77777777" w:rsidTr="00F32C56">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5042E6C1"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14:paraId="319B615E"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30F3122A"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780CA5E1"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7AFCD5ED" w14:textId="77777777" w:rsidTr="00F32C56">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9E19C07"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14:paraId="7F2B8604"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43C1409D"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67D895EF"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388777C6" w14:textId="77777777" w:rsidTr="00F32C56">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50A7D8B6"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14:paraId="5231A272"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5531D192"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7341A5ED"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496F9926" w14:textId="77777777" w:rsidTr="00F32C56">
        <w:trPr>
          <w:gridAfter w:val="1"/>
          <w:wAfter w:w="49" w:type="dxa"/>
          <w:cantSplit/>
          <w:trHeight w:val="360"/>
        </w:trPr>
        <w:tc>
          <w:tcPr>
            <w:tcW w:w="2070" w:type="dxa"/>
            <w:tcBorders>
              <w:top w:val="single" w:sz="6" w:space="0" w:color="auto"/>
              <w:left w:val="double" w:sz="6" w:space="0" w:color="auto"/>
              <w:right w:val="single" w:sz="6" w:space="0" w:color="auto"/>
            </w:tcBorders>
            <w:vAlign w:val="center"/>
          </w:tcPr>
          <w:p w14:paraId="400AB861"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single" w:sz="6" w:space="0" w:color="auto"/>
              <w:left w:val="single" w:sz="6" w:space="0" w:color="auto"/>
              <w:right w:val="single" w:sz="6" w:space="0" w:color="auto"/>
            </w:tcBorders>
            <w:vAlign w:val="center"/>
          </w:tcPr>
          <w:p w14:paraId="765025B8"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double" w:sz="6" w:space="0" w:color="auto"/>
              <w:right w:val="single" w:sz="6" w:space="0" w:color="auto"/>
            </w:tcBorders>
            <w:vAlign w:val="center"/>
          </w:tcPr>
          <w:p w14:paraId="7BC404CB"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double" w:sz="6" w:space="0" w:color="auto"/>
              <w:right w:val="double" w:sz="6" w:space="0" w:color="auto"/>
            </w:tcBorders>
            <w:vAlign w:val="center"/>
          </w:tcPr>
          <w:p w14:paraId="29F8D0D1"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1A4BB4" w:rsidRPr="00000AC4" w14:paraId="225BFAAF" w14:textId="77777777" w:rsidTr="00F32C56">
        <w:trPr>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59531B9F" w14:textId="77777777" w:rsidR="001A4BB4" w:rsidRPr="00000AC4" w:rsidRDefault="001A4BB4" w:rsidP="00F32C56">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14:paraId="64579447" w14:textId="77777777" w:rsidR="001A4BB4" w:rsidRPr="00000AC4" w:rsidRDefault="001A4BB4" w:rsidP="00F32C56">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240" w:type="dxa"/>
            <w:gridSpan w:val="2"/>
            <w:tcBorders>
              <w:top w:val="double" w:sz="6" w:space="0" w:color="auto"/>
              <w:bottom w:val="double" w:sz="6" w:space="0" w:color="auto"/>
            </w:tcBorders>
            <w:vAlign w:val="center"/>
          </w:tcPr>
          <w:p w14:paraId="0EE048C1" w14:textId="77777777" w:rsidR="001A4BB4" w:rsidRPr="00000AC4" w:rsidRDefault="001A4BB4" w:rsidP="00F32C56">
            <w:pPr>
              <w:spacing w:after="0" w:line="240" w:lineRule="auto"/>
              <w:ind w:right="-1188"/>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gridSpan w:val="2"/>
            <w:tcBorders>
              <w:top w:val="double" w:sz="6" w:space="0" w:color="auto"/>
              <w:bottom w:val="double" w:sz="6" w:space="0" w:color="auto"/>
              <w:right w:val="double" w:sz="6" w:space="0" w:color="auto"/>
            </w:tcBorders>
            <w:vAlign w:val="center"/>
          </w:tcPr>
          <w:p w14:paraId="4D53C93D" w14:textId="77777777" w:rsidR="001A4BB4" w:rsidRPr="00000AC4" w:rsidRDefault="001A4BB4" w:rsidP="00F32C56">
            <w:pPr>
              <w:spacing w:after="0" w:line="240" w:lineRule="auto"/>
              <w:jc w:val="center"/>
              <w:rPr>
                <w:rFonts w:ascii="Arial" w:eastAsia="Times New Roman" w:hAnsi="Arial" w:cs="Arial"/>
                <w:szCs w:val="20"/>
              </w:rPr>
            </w:pPr>
          </w:p>
        </w:tc>
      </w:tr>
    </w:tbl>
    <w:p w14:paraId="3DACD707" w14:textId="77777777" w:rsidR="001A4BB4" w:rsidRPr="00000AC4" w:rsidRDefault="001A4BB4" w:rsidP="001A4BB4">
      <w:pPr>
        <w:spacing w:after="0" w:line="240" w:lineRule="auto"/>
        <w:rPr>
          <w:rFonts w:ascii="Arial" w:eastAsia="Times New Roman" w:hAnsi="Arial" w:cs="Arial"/>
          <w:szCs w:val="20"/>
        </w:rPr>
      </w:pPr>
    </w:p>
    <w:p w14:paraId="2AC1FE03" w14:textId="77777777" w:rsidR="001A4BB4" w:rsidRPr="00000AC4" w:rsidRDefault="001A4BB4" w:rsidP="001A4BB4">
      <w:pPr>
        <w:spacing w:after="0" w:line="240" w:lineRule="auto"/>
        <w:rPr>
          <w:rFonts w:ascii="Arial" w:eastAsia="Times New Roman" w:hAnsi="Arial" w:cs="Arial"/>
          <w:szCs w:val="20"/>
        </w:rPr>
      </w:pPr>
    </w:p>
    <w:p w14:paraId="6F3A8417" w14:textId="77777777" w:rsidR="001A4BB4" w:rsidRPr="00000AC4" w:rsidRDefault="001A4BB4" w:rsidP="001A4BB4">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32EA5FBE" w14:textId="77777777" w:rsidR="001A4BB4" w:rsidRPr="00000AC4" w:rsidRDefault="001A4BB4" w:rsidP="001A4BB4">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467B963" w14:textId="77777777" w:rsidR="001A4BB4" w:rsidRPr="00000AC4" w:rsidRDefault="001A4BB4" w:rsidP="001A4BB4">
      <w:pPr>
        <w:spacing w:after="0" w:line="240" w:lineRule="auto"/>
        <w:rPr>
          <w:rFonts w:ascii="Arial" w:eastAsia="Times New Roman" w:hAnsi="Arial" w:cs="Arial"/>
          <w:szCs w:val="20"/>
          <w:u w:val="single"/>
        </w:rPr>
      </w:pPr>
    </w:p>
    <w:p w14:paraId="7A400219" w14:textId="77777777" w:rsidR="001A4BB4" w:rsidRPr="00000AC4" w:rsidRDefault="001A4BB4" w:rsidP="001A4BB4">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230555">
        <w:rPr>
          <w:rFonts w:ascii="Arial" w:eastAsia="Times New Roman" w:hAnsi="Arial" w:cs="Arial"/>
          <w:szCs w:val="20"/>
        </w:rPr>
      </w:r>
      <w:r w:rsidR="00230555">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049D71F2" w14:textId="77777777" w:rsidR="001A4BB4" w:rsidRPr="00000AC4" w:rsidRDefault="001A4BB4" w:rsidP="001A4BB4">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72903F1" w14:textId="77777777" w:rsidR="001A4BB4" w:rsidRPr="00000AC4" w:rsidRDefault="001A4BB4" w:rsidP="001A4BB4">
      <w:pPr>
        <w:spacing w:after="0" w:line="240" w:lineRule="auto"/>
        <w:rPr>
          <w:rFonts w:ascii="Arial" w:eastAsia="Times New Roman" w:hAnsi="Arial" w:cs="Arial"/>
          <w:szCs w:val="20"/>
        </w:rPr>
      </w:pPr>
    </w:p>
    <w:p w14:paraId="6B8902C6" w14:textId="77777777" w:rsidR="001A4BB4" w:rsidRPr="00000AC4" w:rsidRDefault="001A4BB4" w:rsidP="001A4BB4">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023C580D" w14:textId="77777777" w:rsidR="001A4BB4" w:rsidRPr="00000AC4" w:rsidRDefault="001A4BB4" w:rsidP="001A4BB4">
      <w:pPr>
        <w:spacing w:after="0" w:line="240" w:lineRule="auto"/>
        <w:rPr>
          <w:rFonts w:ascii="Arial" w:eastAsia="Times New Roman" w:hAnsi="Arial" w:cs="Arial"/>
          <w:szCs w:val="20"/>
          <w:u w:val="single"/>
        </w:rPr>
      </w:pPr>
    </w:p>
    <w:p w14:paraId="6AD3FAB6" w14:textId="5EBE5FBC" w:rsidR="00E636CC" w:rsidRDefault="001A4BB4" w:rsidP="001A4BB4">
      <w:pPr>
        <w:spacing w:after="0" w:line="360" w:lineRule="auto"/>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Pr>
          <w:rFonts w:ascii="Arial" w:eastAsia="Times New Roman" w:hAnsi="Arial" w:cs="Arial"/>
          <w:szCs w:val="20"/>
          <w:u w:val="single"/>
        </w:rPr>
        <w:tab/>
      </w:r>
      <w:r w:rsidRPr="00000AC4">
        <w:rPr>
          <w:rFonts w:ascii="Arial" w:eastAsia="Times New Roman" w:hAnsi="Arial" w:cs="Arial"/>
          <w:szCs w:val="20"/>
          <w:u w:val="single"/>
        </w:rPr>
        <w:tab/>
      </w:r>
    </w:p>
    <w:sectPr w:rsidR="00E63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D1F85" w14:textId="77777777" w:rsidR="00000000" w:rsidRDefault="00230555">
      <w:pPr>
        <w:spacing w:after="0" w:line="240" w:lineRule="auto"/>
      </w:pPr>
      <w:r>
        <w:separator/>
      </w:r>
    </w:p>
  </w:endnote>
  <w:endnote w:type="continuationSeparator" w:id="0">
    <w:p w14:paraId="4BA7224B" w14:textId="77777777" w:rsidR="00000000" w:rsidRDefault="0023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E467" w14:textId="77777777" w:rsidR="00000000" w:rsidRDefault="00230555">
      <w:pPr>
        <w:spacing w:after="0" w:line="240" w:lineRule="auto"/>
      </w:pPr>
      <w:r>
        <w:separator/>
      </w:r>
    </w:p>
  </w:footnote>
  <w:footnote w:type="continuationSeparator" w:id="0">
    <w:p w14:paraId="35A388A1" w14:textId="77777777" w:rsidR="00000000" w:rsidRDefault="0023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F400" w14:textId="77777777" w:rsidR="00897C04" w:rsidRDefault="001A4BB4" w:rsidP="00651CA9">
    <w:pPr>
      <w:spacing w:after="160" w:line="259" w:lineRule="auto"/>
      <w:jc w:val="right"/>
    </w:pPr>
    <w:r>
      <w:t xml:space="preserve">April 2020 </w:t>
    </w:r>
    <w:r w:rsidRPr="004C758A">
      <w:t xml:space="preserve">RHD Program </w:t>
    </w:r>
    <w:r>
      <w:t>Application</w:t>
    </w:r>
  </w:p>
  <w:p w14:paraId="59676509" w14:textId="77777777" w:rsidR="00897C04" w:rsidRPr="00651CA9" w:rsidRDefault="00230555" w:rsidP="00651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0A27"/>
    <w:multiLevelType w:val="hybridMultilevel"/>
    <w:tmpl w:val="7EE20FF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DE0C47"/>
    <w:multiLevelType w:val="hybridMultilevel"/>
    <w:tmpl w:val="A2C4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B4"/>
    <w:rsid w:val="000E21C1"/>
    <w:rsid w:val="000E7DD7"/>
    <w:rsid w:val="00123D9C"/>
    <w:rsid w:val="00154978"/>
    <w:rsid w:val="001A4BB4"/>
    <w:rsid w:val="001C649C"/>
    <w:rsid w:val="00230555"/>
    <w:rsid w:val="00242CA8"/>
    <w:rsid w:val="002915D7"/>
    <w:rsid w:val="002A1418"/>
    <w:rsid w:val="00335D42"/>
    <w:rsid w:val="003F5306"/>
    <w:rsid w:val="00447866"/>
    <w:rsid w:val="004535FF"/>
    <w:rsid w:val="004C6653"/>
    <w:rsid w:val="0055767F"/>
    <w:rsid w:val="00633B84"/>
    <w:rsid w:val="0064392E"/>
    <w:rsid w:val="00703ED9"/>
    <w:rsid w:val="00735AC9"/>
    <w:rsid w:val="0077197B"/>
    <w:rsid w:val="0079128D"/>
    <w:rsid w:val="007A231A"/>
    <w:rsid w:val="007D36C3"/>
    <w:rsid w:val="007E22B6"/>
    <w:rsid w:val="00865221"/>
    <w:rsid w:val="0094353F"/>
    <w:rsid w:val="009C5F2E"/>
    <w:rsid w:val="009D18D6"/>
    <w:rsid w:val="00A26D2B"/>
    <w:rsid w:val="00A32CE2"/>
    <w:rsid w:val="00A43637"/>
    <w:rsid w:val="00A82988"/>
    <w:rsid w:val="00AA3F35"/>
    <w:rsid w:val="00B34702"/>
    <w:rsid w:val="00B87E75"/>
    <w:rsid w:val="00BC1429"/>
    <w:rsid w:val="00CB38B8"/>
    <w:rsid w:val="00CE1235"/>
    <w:rsid w:val="00D029A5"/>
    <w:rsid w:val="00E162D7"/>
    <w:rsid w:val="00E636CC"/>
    <w:rsid w:val="00E6547F"/>
    <w:rsid w:val="00F15114"/>
    <w:rsid w:val="00F41EF6"/>
    <w:rsid w:val="00F5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0218"/>
  <w15:chartTrackingRefBased/>
  <w15:docId w15:val="{AC73C407-3267-4532-A930-474422F9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BB4"/>
    <w:pPr>
      <w:ind w:left="720"/>
      <w:contextualSpacing/>
    </w:pPr>
  </w:style>
  <w:style w:type="paragraph" w:styleId="Header">
    <w:name w:val="header"/>
    <w:basedOn w:val="Normal"/>
    <w:link w:val="HeaderChar"/>
    <w:uiPriority w:val="99"/>
    <w:unhideWhenUsed/>
    <w:rsid w:val="001A4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33E6D4FPPFNA-223884491-2642</_dlc_DocId>
    <_dlc_DocIdUrl xmlns="10f2cb44-b37d-4693-a5c3-140ab663d372">
      <Url>https://doa.wi.gov/_layouts/15/DocIdRedir.aspx?ID=33E6D4FPPFNA-223884491-2642</Url>
      <Description>33E6D4FPPFNA-223884491-2642</Description>
    </_dlc_DocIdUrl>
  </documentManagement>
</p:properties>
</file>

<file path=customXml/itemProps1.xml><?xml version="1.0" encoding="utf-8"?>
<ds:datastoreItem xmlns:ds="http://schemas.openxmlformats.org/officeDocument/2006/customXml" ds:itemID="{7BE0E1D7-4A7F-4B1F-81B5-5168B13A119B}">
  <ds:schemaRefs>
    <ds:schemaRef ds:uri="http://schemas.microsoft.com/sharepoint/v3/contenttype/forms"/>
  </ds:schemaRefs>
</ds:datastoreItem>
</file>

<file path=customXml/itemProps2.xml><?xml version="1.0" encoding="utf-8"?>
<ds:datastoreItem xmlns:ds="http://schemas.openxmlformats.org/officeDocument/2006/customXml" ds:itemID="{A7DB2440-9EF2-4D38-96F0-F0F0A07519A7}">
  <ds:schemaRefs>
    <ds:schemaRef ds:uri="http://schemas.microsoft.com/sharepoint/events"/>
  </ds:schemaRefs>
</ds:datastoreItem>
</file>

<file path=customXml/itemProps3.xml><?xml version="1.0" encoding="utf-8"?>
<ds:datastoreItem xmlns:ds="http://schemas.openxmlformats.org/officeDocument/2006/customXml" ds:itemID="{80A016F8-4A40-433C-85AE-CBA38638917E}"/>
</file>

<file path=customXml/itemProps4.xml><?xml version="1.0" encoding="utf-8"?>
<ds:datastoreItem xmlns:ds="http://schemas.openxmlformats.org/officeDocument/2006/customXml" ds:itemID="{9BC5B0F9-9A00-4A29-B90A-124983822235}">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Dorzweiler, Luke - DOA</dc:creator>
  <cp:keywords/>
  <dc:description/>
  <cp:lastModifiedBy>Gmeinder, Aly - DOA</cp:lastModifiedBy>
  <cp:revision>2</cp:revision>
  <dcterms:created xsi:type="dcterms:W3CDTF">2021-06-30T14:09:00Z</dcterms:created>
  <dcterms:modified xsi:type="dcterms:W3CDTF">2021-06-30T14:09:00Z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8930f830-af3e-4820-ab63-f9bb5dc9de22</vt:lpwstr>
  </property>
</Properties>
</file>