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12D6" w14:textId="48C25490" w:rsidR="00B60C09" w:rsidRPr="002E18F5" w:rsidRDefault="002E18F5" w:rsidP="00B60C09">
      <w:pPr>
        <w:pStyle w:val="Heading4"/>
        <w:rPr>
          <w:rFonts w:ascii="Aptos Display" w:hAnsi="Aptos Display"/>
        </w:rPr>
      </w:pPr>
      <w:r w:rsidRPr="002E18F5">
        <w:rPr>
          <w:rFonts w:ascii="Aptos Display" w:hAnsi="Aptos Display"/>
        </w:rPr>
        <w:t>FFP PROJECT SITE SIGN SPECIFICATIONS</w:t>
      </w:r>
      <w:r w:rsidR="00CC1E76">
        <w:rPr>
          <w:rFonts w:ascii="Aptos Display" w:hAnsi="Aptos Display"/>
        </w:rPr>
        <w:t xml:space="preserve"> </w:t>
      </w:r>
      <w:r w:rsidR="00786259">
        <w:rPr>
          <w:rFonts w:ascii="Aptos Display" w:hAnsi="Aptos Display"/>
        </w:rPr>
        <w:t xml:space="preserve"> </w:t>
      </w:r>
    </w:p>
    <w:p w14:paraId="58562EDB" w14:textId="5D7533AD" w:rsidR="00B60C09" w:rsidRPr="004B32C4" w:rsidRDefault="00C77707" w:rsidP="00B60C09">
      <w:pPr>
        <w:jc w:val="center"/>
        <w:rPr>
          <w:rFonts w:ascii="Aptos Display" w:hAnsi="Aptos Display" w:cs="Arial"/>
          <w:i/>
          <w:iCs/>
          <w:sz w:val="16"/>
          <w:szCs w:val="16"/>
        </w:rPr>
      </w:pPr>
      <w:r>
        <w:rPr>
          <w:rFonts w:ascii="Aptos Display" w:hAnsi="Aptos Display" w:cs="Arial"/>
          <w:bCs/>
          <w:sz w:val="16"/>
          <w:szCs w:val="16"/>
        </w:rPr>
        <w:t xml:space="preserve"> </w:t>
      </w:r>
    </w:p>
    <w:p w14:paraId="48A31C14" w14:textId="4E1B22C1" w:rsidR="002E18F5" w:rsidRPr="004B32C4" w:rsidRDefault="002E18F5" w:rsidP="002E18F5">
      <w:pPr>
        <w:jc w:val="center"/>
        <w:rPr>
          <w:rFonts w:ascii="Aptos Display" w:hAnsi="Aptos Display" w:cs="Arial"/>
          <w:bCs/>
          <w:i/>
          <w:iCs/>
          <w:szCs w:val="24"/>
        </w:rPr>
      </w:pPr>
      <w:r w:rsidRPr="004B32C4">
        <w:rPr>
          <w:rFonts w:ascii="Aptos Display" w:hAnsi="Aptos Display" w:cs="Arial"/>
          <w:bCs/>
          <w:i/>
          <w:iCs/>
          <w:szCs w:val="24"/>
        </w:rPr>
        <w:t xml:space="preserve">The current version of this Attachment is available on the </w:t>
      </w:r>
      <w:hyperlink r:id="rId10" w:history="1">
        <w:r w:rsidR="00836CD1" w:rsidRPr="004B32C4">
          <w:rPr>
            <w:rStyle w:val="Hyperlink"/>
            <w:rFonts w:cs="Arial"/>
            <w:i/>
            <w:iCs/>
            <w:szCs w:val="24"/>
          </w:rPr>
          <w:t xml:space="preserve">FFP Implementation </w:t>
        </w:r>
        <w:r w:rsidR="00450AD0">
          <w:rPr>
            <w:rStyle w:val="Hyperlink"/>
            <w:rFonts w:cs="Arial"/>
            <w:i/>
            <w:iCs/>
            <w:szCs w:val="24"/>
          </w:rPr>
          <w:t>Handbook</w:t>
        </w:r>
      </w:hyperlink>
      <w:r w:rsidRPr="004B32C4">
        <w:rPr>
          <w:rFonts w:ascii="Aptos Display" w:hAnsi="Aptos Display" w:cs="Arial"/>
          <w:bCs/>
          <w:i/>
          <w:iCs/>
          <w:szCs w:val="24"/>
        </w:rPr>
        <w:t xml:space="preserve"> website </w:t>
      </w:r>
      <w:r w:rsidRPr="004B32C4">
        <w:rPr>
          <w:rFonts w:ascii="Aptos Display" w:hAnsi="Aptos Display" w:cs="Arial"/>
          <w:bCs/>
          <w:i/>
          <w:iCs/>
          <w:szCs w:val="24"/>
        </w:rPr>
        <w:br/>
        <w:t>(under the “Chapter Attachments/Fillable Forms” section).</w:t>
      </w:r>
    </w:p>
    <w:p w14:paraId="50448C8F" w14:textId="77777777" w:rsidR="002E18F5" w:rsidRPr="004B32C4" w:rsidRDefault="002E18F5" w:rsidP="002E18F5">
      <w:pPr>
        <w:jc w:val="center"/>
        <w:rPr>
          <w:rFonts w:ascii="Aptos Display" w:hAnsi="Aptos Display" w:cs="Arial"/>
          <w:bCs/>
          <w:i/>
          <w:iCs/>
          <w:sz w:val="16"/>
          <w:szCs w:val="16"/>
        </w:rPr>
      </w:pPr>
    </w:p>
    <w:p w14:paraId="505BBBED" w14:textId="1CA2BBED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The </w:t>
      </w:r>
      <w:r w:rsidR="00836CD1" w:rsidRPr="004B32C4">
        <w:rPr>
          <w:rFonts w:ascii="Aptos Display" w:hAnsi="Aptos Display"/>
          <w:szCs w:val="24"/>
        </w:rPr>
        <w:t>Flexible Facilities Program (FFP)</w:t>
      </w:r>
      <w:r w:rsidRPr="004B32C4">
        <w:rPr>
          <w:rFonts w:ascii="Aptos Display" w:hAnsi="Aptos Display"/>
          <w:szCs w:val="24"/>
        </w:rPr>
        <w:t xml:space="preserve"> project sign (</w:t>
      </w:r>
      <w:r w:rsidRPr="004B32C4">
        <w:rPr>
          <w:rFonts w:ascii="Aptos Display" w:hAnsi="Aptos Display"/>
          <w:i/>
          <w:szCs w:val="24"/>
        </w:rPr>
        <w:t>shown in the Template and Example on the</w:t>
      </w:r>
      <w:r w:rsidR="00836CD1" w:rsidRPr="004B32C4">
        <w:rPr>
          <w:rFonts w:ascii="Aptos Display" w:hAnsi="Aptos Display"/>
          <w:i/>
          <w:szCs w:val="24"/>
        </w:rPr>
        <w:t xml:space="preserve"> next</w:t>
      </w:r>
      <w:r w:rsidRPr="004B32C4">
        <w:rPr>
          <w:rFonts w:ascii="Aptos Display" w:hAnsi="Aptos Display"/>
          <w:i/>
          <w:szCs w:val="24"/>
        </w:rPr>
        <w:t xml:space="preserve"> previous page</w:t>
      </w:r>
      <w:r w:rsidRPr="004B32C4">
        <w:rPr>
          <w:rFonts w:ascii="Aptos Display" w:hAnsi="Aptos Display"/>
          <w:szCs w:val="24"/>
        </w:rPr>
        <w:t>) is required for</w:t>
      </w:r>
      <w:r w:rsidR="00836CD1" w:rsidRPr="004B32C4">
        <w:rPr>
          <w:rFonts w:ascii="Aptos Display" w:hAnsi="Aptos Display"/>
          <w:szCs w:val="24"/>
        </w:rPr>
        <w:t xml:space="preserve"> all FFP</w:t>
      </w:r>
      <w:r w:rsidRPr="004B32C4">
        <w:rPr>
          <w:rFonts w:ascii="Aptos Display" w:hAnsi="Aptos Display"/>
          <w:szCs w:val="24"/>
        </w:rPr>
        <w:t xml:space="preserve"> projects</w:t>
      </w:r>
      <w:r w:rsidR="00836CD1" w:rsidRPr="004B32C4">
        <w:rPr>
          <w:rFonts w:ascii="Aptos Display" w:hAnsi="Aptos Display"/>
          <w:szCs w:val="24"/>
        </w:rPr>
        <w:t xml:space="preserve">, </w:t>
      </w:r>
      <w:r w:rsidRPr="004B32C4">
        <w:rPr>
          <w:rFonts w:ascii="Aptos Display" w:hAnsi="Aptos Display"/>
          <w:szCs w:val="24"/>
        </w:rPr>
        <w:t>including</w:t>
      </w:r>
      <w:r w:rsidR="00836CD1" w:rsidRPr="004B32C4">
        <w:rPr>
          <w:rFonts w:ascii="Aptos Display" w:hAnsi="Aptos Display"/>
          <w:szCs w:val="24"/>
        </w:rPr>
        <w:t xml:space="preserve"> those involving</w:t>
      </w:r>
      <w:r w:rsidRPr="004B32C4">
        <w:rPr>
          <w:rFonts w:ascii="Aptos Display" w:hAnsi="Aptos Display"/>
          <w:szCs w:val="24"/>
        </w:rPr>
        <w:t xml:space="preserve"> new construction</w:t>
      </w:r>
      <w:r w:rsidR="00836CD1" w:rsidRPr="004B32C4">
        <w:rPr>
          <w:rFonts w:ascii="Aptos Display" w:hAnsi="Aptos Display"/>
          <w:szCs w:val="24"/>
        </w:rPr>
        <w:t xml:space="preserve"> </w:t>
      </w:r>
      <w:r w:rsidR="008E561D">
        <w:rPr>
          <w:rFonts w:ascii="Aptos Display" w:hAnsi="Aptos Display"/>
          <w:szCs w:val="24"/>
        </w:rPr>
        <w:t>as well as</w:t>
      </w:r>
      <w:r w:rsidR="00836CD1" w:rsidRPr="004B32C4">
        <w:rPr>
          <w:rFonts w:ascii="Aptos Display" w:hAnsi="Aptos Display"/>
          <w:szCs w:val="24"/>
        </w:rPr>
        <w:t xml:space="preserve"> those involving only renovation and/or expansion of an existing structure/building</w:t>
      </w:r>
      <w:r w:rsidRPr="004B32C4">
        <w:rPr>
          <w:rFonts w:ascii="Aptos Display" w:hAnsi="Aptos Display"/>
          <w:szCs w:val="24"/>
        </w:rPr>
        <w:t xml:space="preserve">. The sign must be erected at or near the site </w:t>
      </w:r>
      <w:r w:rsidR="008E561D">
        <w:rPr>
          <w:rFonts w:ascii="Aptos Display" w:hAnsi="Aptos Display"/>
          <w:szCs w:val="24"/>
        </w:rPr>
        <w:t>where the construction activities (</w:t>
      </w:r>
      <w:r w:rsidR="00E92445">
        <w:rPr>
          <w:rFonts w:ascii="Aptos Display" w:hAnsi="Aptos Display"/>
          <w:szCs w:val="24"/>
        </w:rPr>
        <w:t>e.g</w:t>
      </w:r>
      <w:r w:rsidR="00450AD0">
        <w:rPr>
          <w:rFonts w:ascii="Aptos Display" w:hAnsi="Aptos Display"/>
          <w:szCs w:val="24"/>
        </w:rPr>
        <w:t>.</w:t>
      </w:r>
      <w:r w:rsidR="00E92445">
        <w:rPr>
          <w:rFonts w:ascii="Aptos Display" w:hAnsi="Aptos Display"/>
          <w:szCs w:val="24"/>
        </w:rPr>
        <w:t xml:space="preserve">, </w:t>
      </w:r>
      <w:r w:rsidR="008E561D">
        <w:rPr>
          <w:rFonts w:ascii="Aptos Display" w:hAnsi="Aptos Display"/>
          <w:szCs w:val="24"/>
        </w:rPr>
        <w:t>new construction, demolition, renovation</w:t>
      </w:r>
      <w:r w:rsidR="00E92445">
        <w:rPr>
          <w:rFonts w:ascii="Aptos Display" w:hAnsi="Aptos Display"/>
          <w:szCs w:val="24"/>
        </w:rPr>
        <w:t xml:space="preserve">, </w:t>
      </w:r>
      <w:r w:rsidR="008E561D">
        <w:rPr>
          <w:rFonts w:ascii="Aptos Display" w:hAnsi="Aptos Display"/>
          <w:szCs w:val="24"/>
        </w:rPr>
        <w:t>expansion)</w:t>
      </w:r>
      <w:r w:rsidRPr="004B32C4">
        <w:rPr>
          <w:rFonts w:ascii="Aptos Display" w:hAnsi="Aptos Display"/>
          <w:szCs w:val="24"/>
        </w:rPr>
        <w:t>*</w:t>
      </w:r>
      <w:r w:rsidR="00E92445">
        <w:rPr>
          <w:rFonts w:ascii="Aptos Display" w:hAnsi="Aptos Display"/>
          <w:szCs w:val="24"/>
        </w:rPr>
        <w:t xml:space="preserve"> are occurring,</w:t>
      </w:r>
      <w:r w:rsidRPr="004B32C4">
        <w:rPr>
          <w:rFonts w:ascii="Aptos Display" w:hAnsi="Aptos Display"/>
          <w:szCs w:val="24"/>
        </w:rPr>
        <w:t xml:space="preserve"> in accordance with the specifications below.</w:t>
      </w:r>
    </w:p>
    <w:p w14:paraId="6A4560B7" w14:textId="77777777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b/>
          <w:sz w:val="16"/>
          <w:szCs w:val="16"/>
        </w:rPr>
      </w:pPr>
    </w:p>
    <w:p w14:paraId="029C42B9" w14:textId="70D1E18B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b/>
          <w:szCs w:val="24"/>
        </w:rPr>
        <w:t>S</w:t>
      </w:r>
      <w:r w:rsidR="00E92445">
        <w:rPr>
          <w:rFonts w:ascii="Aptos Display" w:hAnsi="Aptos Display"/>
          <w:b/>
          <w:szCs w:val="24"/>
        </w:rPr>
        <w:t>IGN S</w:t>
      </w:r>
      <w:r w:rsidRPr="004B32C4">
        <w:rPr>
          <w:rFonts w:ascii="Aptos Display" w:hAnsi="Aptos Display"/>
          <w:b/>
          <w:szCs w:val="24"/>
        </w:rPr>
        <w:t>PECIFICATIONS:</w:t>
      </w:r>
    </w:p>
    <w:p w14:paraId="3FB85872" w14:textId="77777777" w:rsidR="002E18F5" w:rsidRPr="004B32C4" w:rsidRDefault="002E18F5" w:rsidP="002E18F5">
      <w:pPr>
        <w:tabs>
          <w:tab w:val="left" w:pos="0"/>
        </w:tabs>
        <w:ind w:right="540"/>
        <w:rPr>
          <w:rFonts w:ascii="Aptos Display" w:hAnsi="Aptos Display"/>
          <w:sz w:val="16"/>
          <w:szCs w:val="16"/>
        </w:rPr>
      </w:pPr>
    </w:p>
    <w:p w14:paraId="1E25F1D3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Sign dimensions: </w:t>
      </w:r>
      <w:r w:rsidRPr="004B32C4">
        <w:rPr>
          <w:rFonts w:ascii="Aptos Display" w:hAnsi="Aptos Display"/>
          <w:szCs w:val="24"/>
          <w:u w:val="single"/>
        </w:rPr>
        <w:t>4 feet by 8 feet</w:t>
      </w:r>
    </w:p>
    <w:p w14:paraId="30BADF0E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The smallest print must be readable from </w:t>
      </w:r>
      <w:r w:rsidRPr="004B32C4">
        <w:rPr>
          <w:rFonts w:ascii="Aptos Display" w:hAnsi="Aptos Display"/>
          <w:szCs w:val="24"/>
          <w:u w:val="single"/>
        </w:rPr>
        <w:t>50 feet</w:t>
      </w:r>
      <w:r w:rsidRPr="004B32C4">
        <w:rPr>
          <w:rFonts w:ascii="Aptos Display" w:hAnsi="Aptos Display"/>
          <w:szCs w:val="24"/>
        </w:rPr>
        <w:t xml:space="preserve"> away</w:t>
      </w:r>
    </w:p>
    <w:p w14:paraId="0C0BE6CB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i/>
          <w:iCs/>
          <w:szCs w:val="24"/>
        </w:rPr>
      </w:pPr>
      <w:r w:rsidRPr="004B32C4">
        <w:rPr>
          <w:rFonts w:ascii="Aptos Display" w:hAnsi="Aptos Display"/>
          <w:szCs w:val="24"/>
        </w:rPr>
        <w:t xml:space="preserve">Must be on plywood panel APA Rated A-B Grade-Exterior </w:t>
      </w:r>
      <w:r w:rsidRPr="004B32C4">
        <w:rPr>
          <w:rFonts w:ascii="Aptos Display" w:hAnsi="Aptos Display"/>
          <w:i/>
          <w:iCs/>
          <w:szCs w:val="24"/>
        </w:rPr>
        <w:t>(any alternative material must be pre-approved by DEHCR)</w:t>
      </w:r>
    </w:p>
    <w:p w14:paraId="3FA1B0E5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i/>
          <w:iCs/>
          <w:szCs w:val="24"/>
        </w:rPr>
      </w:pPr>
      <w:r w:rsidRPr="004B32C4">
        <w:rPr>
          <w:rFonts w:ascii="Aptos Display" w:hAnsi="Aptos Display" w:cs="Arial"/>
          <w:szCs w:val="24"/>
        </w:rPr>
        <w:t xml:space="preserve">Must be high quality, professional-grade sign </w:t>
      </w:r>
      <w:r w:rsidRPr="004B32C4">
        <w:rPr>
          <w:rFonts w:ascii="Aptos Display" w:hAnsi="Aptos Display" w:cs="Arial"/>
          <w:i/>
          <w:iCs/>
          <w:szCs w:val="24"/>
        </w:rPr>
        <w:t xml:space="preserve">(i.e., paper taped to plywood board is </w:t>
      </w:r>
      <w:r w:rsidRPr="004B32C4">
        <w:rPr>
          <w:rFonts w:ascii="Aptos Display" w:hAnsi="Aptos Display" w:cs="Arial"/>
          <w:i/>
          <w:iCs/>
          <w:szCs w:val="24"/>
          <w:u w:val="single"/>
        </w:rPr>
        <w:t>not</w:t>
      </w:r>
      <w:r w:rsidRPr="004B32C4">
        <w:rPr>
          <w:rFonts w:ascii="Aptos Display" w:hAnsi="Aptos Display" w:cs="Arial"/>
          <w:i/>
          <w:iCs/>
          <w:szCs w:val="24"/>
        </w:rPr>
        <w:t xml:space="preserve"> acceptable)</w:t>
      </w:r>
    </w:p>
    <w:p w14:paraId="390C0F0B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i/>
          <w:iCs/>
          <w:szCs w:val="24"/>
        </w:rPr>
      </w:pPr>
      <w:r w:rsidRPr="004B32C4">
        <w:rPr>
          <w:rFonts w:ascii="Aptos Display" w:hAnsi="Aptos Display"/>
          <w:szCs w:val="24"/>
        </w:rPr>
        <w:t xml:space="preserve">Generally, must be erected outdoors and weatherproofed for outdoor posting </w:t>
      </w:r>
      <w:r w:rsidRPr="004B32C4">
        <w:rPr>
          <w:rFonts w:ascii="Aptos Display" w:hAnsi="Aptos Display"/>
          <w:i/>
          <w:iCs/>
          <w:szCs w:val="24"/>
        </w:rPr>
        <w:t>(an exception to an outdoor location must be pre-approved by DEHCR)</w:t>
      </w:r>
    </w:p>
    <w:p w14:paraId="1EA9E846" w14:textId="77777777" w:rsidR="002E18F5" w:rsidRPr="004B32C4" w:rsidRDefault="002E18F5" w:rsidP="002E18F5">
      <w:pPr>
        <w:pStyle w:val="ListParagraph"/>
        <w:numPr>
          <w:ilvl w:val="0"/>
          <w:numId w:val="4"/>
        </w:numPr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>Sign must include:</w:t>
      </w:r>
    </w:p>
    <w:p w14:paraId="77407FA5" w14:textId="5065A92A" w:rsidR="002E18F5" w:rsidRPr="004B32C4" w:rsidRDefault="002E18F5" w:rsidP="002E18F5">
      <w:pPr>
        <w:pStyle w:val="ListParagraph"/>
        <w:numPr>
          <w:ilvl w:val="1"/>
          <w:numId w:val="4"/>
        </w:numPr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Name of </w:t>
      </w:r>
      <w:r w:rsidR="00CA1EFA">
        <w:rPr>
          <w:rFonts w:ascii="Aptos Display" w:hAnsi="Aptos Display"/>
          <w:szCs w:val="24"/>
        </w:rPr>
        <w:t>g</w:t>
      </w:r>
      <w:r w:rsidR="00836CD1" w:rsidRPr="004B32C4">
        <w:rPr>
          <w:rFonts w:ascii="Aptos Display" w:hAnsi="Aptos Display"/>
          <w:szCs w:val="24"/>
        </w:rPr>
        <w:t>rantee</w:t>
      </w:r>
    </w:p>
    <w:p w14:paraId="006DE251" w14:textId="0EE2BE32" w:rsidR="002E18F5" w:rsidRPr="004B32C4" w:rsidRDefault="002E18F5" w:rsidP="002E18F5">
      <w:pPr>
        <w:pStyle w:val="ListParagraph"/>
        <w:numPr>
          <w:ilvl w:val="1"/>
          <w:numId w:val="4"/>
        </w:numPr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Title of </w:t>
      </w:r>
      <w:r w:rsidR="00CA1EFA">
        <w:rPr>
          <w:rFonts w:ascii="Aptos Display" w:hAnsi="Aptos Display"/>
          <w:szCs w:val="24"/>
        </w:rPr>
        <w:t>p</w:t>
      </w:r>
      <w:r w:rsidRPr="004B32C4">
        <w:rPr>
          <w:rFonts w:ascii="Aptos Display" w:hAnsi="Aptos Display"/>
          <w:szCs w:val="24"/>
        </w:rPr>
        <w:t>roject</w:t>
      </w:r>
    </w:p>
    <w:p w14:paraId="128FFD31" w14:textId="4512B846" w:rsidR="002E18F5" w:rsidRPr="004B32C4" w:rsidRDefault="002E18F5" w:rsidP="002E18F5">
      <w:pPr>
        <w:pStyle w:val="ListParagraph"/>
        <w:numPr>
          <w:ilvl w:val="1"/>
          <w:numId w:val="4"/>
        </w:numPr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Reference to </w:t>
      </w:r>
      <w:r w:rsidR="008E561D">
        <w:rPr>
          <w:rFonts w:ascii="Aptos Display" w:hAnsi="Aptos Display"/>
          <w:szCs w:val="24"/>
        </w:rPr>
        <w:t xml:space="preserve">the Capital Projects Fund (CPF), </w:t>
      </w:r>
      <w:r w:rsidR="00836CD1" w:rsidRPr="004B32C4">
        <w:rPr>
          <w:rFonts w:ascii="Aptos Display" w:hAnsi="Aptos Display"/>
          <w:szCs w:val="24"/>
        </w:rPr>
        <w:t>F</w:t>
      </w:r>
      <w:r w:rsidR="008E561D">
        <w:rPr>
          <w:rFonts w:ascii="Aptos Display" w:hAnsi="Aptos Display"/>
          <w:szCs w:val="24"/>
        </w:rPr>
        <w:t xml:space="preserve">lexible </w:t>
      </w:r>
      <w:r w:rsidR="00836CD1" w:rsidRPr="004B32C4">
        <w:rPr>
          <w:rFonts w:ascii="Aptos Display" w:hAnsi="Aptos Display"/>
          <w:szCs w:val="24"/>
        </w:rPr>
        <w:t>F</w:t>
      </w:r>
      <w:r w:rsidR="008E561D">
        <w:rPr>
          <w:rFonts w:ascii="Aptos Display" w:hAnsi="Aptos Display"/>
          <w:szCs w:val="24"/>
        </w:rPr>
        <w:t>acilities Program (FF</w:t>
      </w:r>
      <w:r w:rsidR="00836CD1" w:rsidRPr="004B32C4">
        <w:rPr>
          <w:rFonts w:ascii="Aptos Display" w:hAnsi="Aptos Display"/>
          <w:szCs w:val="24"/>
        </w:rPr>
        <w:t>P</w:t>
      </w:r>
      <w:r w:rsidR="008E561D">
        <w:rPr>
          <w:rFonts w:ascii="Aptos Display" w:hAnsi="Aptos Display"/>
          <w:szCs w:val="24"/>
        </w:rPr>
        <w:t>)</w:t>
      </w:r>
      <w:r w:rsidRPr="004B32C4">
        <w:rPr>
          <w:rFonts w:ascii="Aptos Display" w:hAnsi="Aptos Display"/>
          <w:szCs w:val="24"/>
        </w:rPr>
        <w:t xml:space="preserve"> and </w:t>
      </w:r>
      <w:r w:rsidR="00CA1EFA">
        <w:rPr>
          <w:rFonts w:ascii="Aptos Display" w:hAnsi="Aptos Display"/>
          <w:szCs w:val="24"/>
        </w:rPr>
        <w:t>f</w:t>
      </w:r>
      <w:r w:rsidRPr="004B32C4">
        <w:rPr>
          <w:rFonts w:ascii="Aptos Display" w:hAnsi="Aptos Display"/>
          <w:szCs w:val="24"/>
        </w:rPr>
        <w:t xml:space="preserve">unding </w:t>
      </w:r>
      <w:r w:rsidR="00CA1EFA">
        <w:rPr>
          <w:rFonts w:ascii="Aptos Display" w:hAnsi="Aptos Display"/>
          <w:szCs w:val="24"/>
        </w:rPr>
        <w:t>s</w:t>
      </w:r>
      <w:r w:rsidRPr="004B32C4">
        <w:rPr>
          <w:rFonts w:ascii="Aptos Display" w:hAnsi="Aptos Display"/>
          <w:szCs w:val="24"/>
        </w:rPr>
        <w:t>ources (Wisconsin Department of Administration</w:t>
      </w:r>
      <w:r w:rsidR="006B532C">
        <w:rPr>
          <w:rFonts w:ascii="Aptos Display" w:hAnsi="Aptos Display"/>
          <w:szCs w:val="24"/>
        </w:rPr>
        <w:t xml:space="preserve"> (DOA)</w:t>
      </w:r>
      <w:r w:rsidRPr="004B32C4">
        <w:rPr>
          <w:rFonts w:ascii="Aptos Display" w:hAnsi="Aptos Display"/>
          <w:szCs w:val="24"/>
        </w:rPr>
        <w:t xml:space="preserve">, and U.S. Department of </w:t>
      </w:r>
      <w:r w:rsidR="00836CD1" w:rsidRPr="004B32C4">
        <w:rPr>
          <w:rFonts w:ascii="Aptos Display" w:hAnsi="Aptos Display"/>
          <w:szCs w:val="24"/>
        </w:rPr>
        <w:t>Treasury</w:t>
      </w:r>
      <w:r w:rsidRPr="004B32C4">
        <w:rPr>
          <w:rFonts w:ascii="Aptos Display" w:hAnsi="Aptos Display"/>
          <w:szCs w:val="24"/>
        </w:rPr>
        <w:t xml:space="preserve">), as shown in the </w:t>
      </w:r>
      <w:r w:rsidR="00A22E5A">
        <w:rPr>
          <w:rFonts w:ascii="Aptos Display" w:hAnsi="Aptos Display"/>
          <w:szCs w:val="24"/>
        </w:rPr>
        <w:t>t</w:t>
      </w:r>
      <w:r w:rsidRPr="004B32C4">
        <w:rPr>
          <w:rFonts w:ascii="Aptos Display" w:hAnsi="Aptos Display"/>
          <w:szCs w:val="24"/>
        </w:rPr>
        <w:t xml:space="preserve">emplate and </w:t>
      </w:r>
      <w:r w:rsidR="00A22E5A">
        <w:rPr>
          <w:rFonts w:ascii="Aptos Display" w:hAnsi="Aptos Display"/>
          <w:szCs w:val="24"/>
        </w:rPr>
        <w:t>e</w:t>
      </w:r>
      <w:r w:rsidRPr="004B32C4">
        <w:rPr>
          <w:rFonts w:ascii="Aptos Display" w:hAnsi="Aptos Display"/>
          <w:szCs w:val="24"/>
        </w:rPr>
        <w:t>xample on the</w:t>
      </w:r>
      <w:r w:rsidR="00836CD1" w:rsidRPr="004B32C4">
        <w:rPr>
          <w:rFonts w:ascii="Aptos Display" w:hAnsi="Aptos Display"/>
          <w:szCs w:val="24"/>
        </w:rPr>
        <w:t xml:space="preserve"> next </w:t>
      </w:r>
      <w:r w:rsidRPr="004B32C4">
        <w:rPr>
          <w:rFonts w:ascii="Aptos Display" w:hAnsi="Aptos Display"/>
          <w:szCs w:val="24"/>
        </w:rPr>
        <w:t>page</w:t>
      </w:r>
    </w:p>
    <w:p w14:paraId="38F10A62" w14:textId="63969F1A" w:rsidR="002E18F5" w:rsidRPr="004B32C4" w:rsidRDefault="002E18F5" w:rsidP="002E18F5">
      <w:pPr>
        <w:pStyle w:val="ListParagraph"/>
        <w:numPr>
          <w:ilvl w:val="1"/>
          <w:numId w:val="4"/>
        </w:numPr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Name and </w:t>
      </w:r>
      <w:r w:rsidR="00CA1EFA">
        <w:rPr>
          <w:rFonts w:ascii="Aptos Display" w:hAnsi="Aptos Display"/>
          <w:szCs w:val="24"/>
        </w:rPr>
        <w:t>t</w:t>
      </w:r>
      <w:r w:rsidRPr="004B32C4">
        <w:rPr>
          <w:rFonts w:ascii="Aptos Display" w:hAnsi="Aptos Display"/>
          <w:szCs w:val="24"/>
        </w:rPr>
        <w:t xml:space="preserve">itle of the current </w:t>
      </w:r>
      <w:r w:rsidR="00CA1EFA">
        <w:rPr>
          <w:rFonts w:ascii="Aptos Display" w:hAnsi="Aptos Display"/>
          <w:szCs w:val="24"/>
        </w:rPr>
        <w:t>G</w:t>
      </w:r>
      <w:r w:rsidRPr="004B32C4">
        <w:rPr>
          <w:rFonts w:ascii="Aptos Display" w:hAnsi="Aptos Display"/>
          <w:szCs w:val="24"/>
        </w:rPr>
        <w:t>overnor of the State of Wisconsin and the current Secretary of the Department of Administration</w:t>
      </w:r>
      <w:r w:rsidR="006B532C">
        <w:rPr>
          <w:rFonts w:ascii="Aptos Display" w:hAnsi="Aptos Display"/>
          <w:szCs w:val="24"/>
        </w:rPr>
        <w:t xml:space="preserve"> </w:t>
      </w:r>
      <w:r w:rsidRPr="004B32C4">
        <w:rPr>
          <w:rFonts w:ascii="Aptos Display" w:hAnsi="Aptos Display"/>
          <w:szCs w:val="24"/>
        </w:rPr>
        <w:t xml:space="preserve">(check the </w:t>
      </w:r>
      <w:r w:rsidR="0075721F">
        <w:rPr>
          <w:rFonts w:ascii="Aptos Display" w:hAnsi="Aptos Display"/>
          <w:szCs w:val="24"/>
        </w:rPr>
        <w:t>DOA</w:t>
      </w:r>
      <w:r w:rsidRPr="004B32C4">
        <w:rPr>
          <w:rFonts w:ascii="Aptos Display" w:hAnsi="Aptos Display"/>
          <w:szCs w:val="24"/>
        </w:rPr>
        <w:t xml:space="preserve"> website for updates prior to printing sign)</w:t>
      </w:r>
    </w:p>
    <w:p w14:paraId="12281ED1" w14:textId="529EDFFF" w:rsidR="002E18F5" w:rsidRPr="004B32C4" w:rsidRDefault="002E18F5" w:rsidP="002E18F5">
      <w:pPr>
        <w:pStyle w:val="ListParagraph"/>
        <w:numPr>
          <w:ilvl w:val="1"/>
          <w:numId w:val="4"/>
        </w:numPr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Name and </w:t>
      </w:r>
      <w:r w:rsidR="00CA1EFA">
        <w:rPr>
          <w:rFonts w:ascii="Aptos Display" w:hAnsi="Aptos Display"/>
          <w:szCs w:val="24"/>
        </w:rPr>
        <w:t>t</w:t>
      </w:r>
      <w:r w:rsidRPr="004B32C4">
        <w:rPr>
          <w:rFonts w:ascii="Aptos Display" w:hAnsi="Aptos Display"/>
          <w:szCs w:val="24"/>
        </w:rPr>
        <w:t xml:space="preserve">itle of the </w:t>
      </w:r>
      <w:r w:rsidR="00CA1EFA">
        <w:rPr>
          <w:rFonts w:ascii="Aptos Display" w:hAnsi="Aptos Display"/>
          <w:szCs w:val="24"/>
        </w:rPr>
        <w:t>g</w:t>
      </w:r>
      <w:r w:rsidR="00836CD1" w:rsidRPr="004B32C4">
        <w:rPr>
          <w:rFonts w:ascii="Aptos Display" w:hAnsi="Aptos Display"/>
          <w:szCs w:val="24"/>
        </w:rPr>
        <w:t xml:space="preserve">rantee’s </w:t>
      </w:r>
      <w:r w:rsidR="00247336">
        <w:rPr>
          <w:rFonts w:ascii="Aptos Display" w:hAnsi="Aptos Display"/>
          <w:szCs w:val="24"/>
        </w:rPr>
        <w:t>c</w:t>
      </w:r>
      <w:r w:rsidRPr="004B32C4">
        <w:rPr>
          <w:rFonts w:ascii="Aptos Display" w:hAnsi="Aptos Display"/>
          <w:szCs w:val="24"/>
        </w:rPr>
        <w:t xml:space="preserve">hief </w:t>
      </w:r>
      <w:r w:rsidR="00247336">
        <w:rPr>
          <w:rFonts w:ascii="Aptos Display" w:hAnsi="Aptos Display"/>
          <w:szCs w:val="24"/>
        </w:rPr>
        <w:t>e</w:t>
      </w:r>
      <w:r w:rsidRPr="004B32C4">
        <w:rPr>
          <w:rFonts w:ascii="Aptos Display" w:hAnsi="Aptos Display"/>
          <w:szCs w:val="24"/>
        </w:rPr>
        <w:t xml:space="preserve">lected </w:t>
      </w:r>
      <w:r w:rsidR="00247336">
        <w:rPr>
          <w:rFonts w:ascii="Aptos Display" w:hAnsi="Aptos Display"/>
          <w:szCs w:val="24"/>
        </w:rPr>
        <w:t>o</w:t>
      </w:r>
      <w:r w:rsidRPr="004B32C4">
        <w:rPr>
          <w:rFonts w:ascii="Aptos Display" w:hAnsi="Aptos Display"/>
          <w:szCs w:val="24"/>
        </w:rPr>
        <w:t>fficial</w:t>
      </w:r>
    </w:p>
    <w:p w14:paraId="2833058E" w14:textId="77777777" w:rsidR="002E18F5" w:rsidRPr="004B32C4" w:rsidRDefault="002E18F5" w:rsidP="002E18F5">
      <w:pPr>
        <w:pStyle w:val="ListParagraph"/>
        <w:numPr>
          <w:ilvl w:val="0"/>
          <w:numId w:val="4"/>
        </w:numPr>
        <w:tabs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Must be on </w:t>
      </w:r>
      <w:r w:rsidRPr="004B32C4">
        <w:rPr>
          <w:rFonts w:ascii="Aptos Display" w:hAnsi="Aptos Display"/>
          <w:b/>
          <w:bCs/>
          <w:szCs w:val="24"/>
          <w:u w:val="single"/>
        </w:rPr>
        <w:t>White</w:t>
      </w:r>
      <w:r w:rsidRPr="004B32C4">
        <w:rPr>
          <w:rFonts w:ascii="Aptos Display" w:hAnsi="Aptos Display"/>
          <w:szCs w:val="24"/>
        </w:rPr>
        <w:t xml:space="preserve"> background</w:t>
      </w:r>
    </w:p>
    <w:p w14:paraId="4868D2F4" w14:textId="77777777" w:rsidR="002E18F5" w:rsidRPr="004B32C4" w:rsidRDefault="002E18F5" w:rsidP="002E18F5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0"/>
        </w:tabs>
        <w:ind w:right="540"/>
        <w:rPr>
          <w:rFonts w:ascii="Aptos Display" w:hAnsi="Aptos Display"/>
          <w:szCs w:val="24"/>
        </w:rPr>
      </w:pPr>
      <w:r w:rsidRPr="004B32C4">
        <w:rPr>
          <w:rFonts w:ascii="Aptos Display" w:hAnsi="Aptos Display"/>
          <w:szCs w:val="24"/>
        </w:rPr>
        <w:t xml:space="preserve">The following text must be in </w:t>
      </w:r>
      <w:r w:rsidRPr="004B32C4">
        <w:rPr>
          <w:rFonts w:ascii="Aptos Display" w:hAnsi="Aptos Display"/>
          <w:b/>
          <w:color w:val="FF0000"/>
          <w:szCs w:val="24"/>
          <w:u w:val="single"/>
        </w:rPr>
        <w:t>RED</w:t>
      </w:r>
      <w:r w:rsidRPr="004B32C4">
        <w:rPr>
          <w:rFonts w:ascii="Aptos Display" w:hAnsi="Aptos Display"/>
          <w:bCs/>
          <w:color w:val="FF0000"/>
          <w:szCs w:val="24"/>
        </w:rPr>
        <w:t xml:space="preserve"> </w:t>
      </w:r>
      <w:r w:rsidRPr="004B32C4">
        <w:rPr>
          <w:rFonts w:ascii="Aptos Display" w:hAnsi="Aptos Display"/>
          <w:bCs/>
          <w:szCs w:val="24"/>
        </w:rPr>
        <w:t>font</w:t>
      </w:r>
      <w:r w:rsidRPr="004B32C4">
        <w:rPr>
          <w:rFonts w:ascii="Aptos Display" w:hAnsi="Aptos Display"/>
          <w:szCs w:val="24"/>
        </w:rPr>
        <w:t>:</w:t>
      </w:r>
    </w:p>
    <w:p w14:paraId="7871C795" w14:textId="77777777" w:rsidR="002E18F5" w:rsidRPr="004B32C4" w:rsidRDefault="002E18F5" w:rsidP="002E18F5">
      <w:pPr>
        <w:pStyle w:val="Header"/>
        <w:tabs>
          <w:tab w:val="left" w:pos="0"/>
        </w:tabs>
        <w:ind w:right="540"/>
        <w:rPr>
          <w:rFonts w:ascii="Aptos Display" w:hAnsi="Aptos Display"/>
          <w:color w:val="FF0000"/>
          <w:sz w:val="16"/>
          <w:szCs w:val="16"/>
        </w:rPr>
      </w:pPr>
    </w:p>
    <w:p w14:paraId="4002A361" w14:textId="77777777" w:rsidR="002E18F5" w:rsidRPr="002E18F5" w:rsidRDefault="002E18F5" w:rsidP="002E18F5">
      <w:pPr>
        <w:pStyle w:val="Header"/>
        <w:ind w:left="630"/>
        <w:jc w:val="center"/>
        <w:rPr>
          <w:rFonts w:ascii="Aptos Display" w:hAnsi="Aptos Display"/>
          <w:color w:val="FF0000"/>
          <w:sz w:val="22"/>
          <w:szCs w:val="24"/>
        </w:rPr>
      </w:pPr>
      <w:r w:rsidRPr="002E18F5">
        <w:rPr>
          <w:rFonts w:ascii="Aptos Display" w:hAnsi="Aptos Display"/>
          <w:color w:val="FF0000"/>
          <w:sz w:val="22"/>
          <w:szCs w:val="24"/>
        </w:rPr>
        <w:t>A COMMUNITY FACILITIES PARTNERSHIP</w:t>
      </w:r>
    </w:p>
    <w:p w14:paraId="2926E04F" w14:textId="77777777" w:rsidR="00836CD1" w:rsidRDefault="002E18F5" w:rsidP="002E18F5">
      <w:pPr>
        <w:pStyle w:val="Header"/>
        <w:ind w:left="630"/>
        <w:jc w:val="center"/>
        <w:rPr>
          <w:rFonts w:ascii="Aptos Display" w:hAnsi="Aptos Display"/>
          <w:color w:val="FF0000"/>
          <w:sz w:val="22"/>
          <w:szCs w:val="24"/>
        </w:rPr>
      </w:pPr>
      <w:r w:rsidRPr="002E18F5">
        <w:rPr>
          <w:rFonts w:ascii="Aptos Display" w:hAnsi="Aptos Display"/>
          <w:color w:val="FF0000"/>
          <w:sz w:val="22"/>
          <w:szCs w:val="24"/>
        </w:rPr>
        <w:t xml:space="preserve">FINANCED IN PART BY </w:t>
      </w:r>
      <w:r w:rsidR="00836CD1">
        <w:rPr>
          <w:rFonts w:ascii="Aptos Display" w:hAnsi="Aptos Display"/>
          <w:color w:val="FF0000"/>
          <w:sz w:val="22"/>
          <w:szCs w:val="24"/>
        </w:rPr>
        <w:t xml:space="preserve">THE CAPITAL PROJECTS FUND AND </w:t>
      </w:r>
    </w:p>
    <w:p w14:paraId="2D9A4B99" w14:textId="42B36D8F" w:rsidR="00836CD1" w:rsidRDefault="00836CD1" w:rsidP="002E18F5">
      <w:pPr>
        <w:pStyle w:val="Header"/>
        <w:ind w:left="630"/>
        <w:jc w:val="center"/>
        <w:rPr>
          <w:rFonts w:ascii="Aptos Display" w:hAnsi="Aptos Display"/>
          <w:b/>
          <w:bCs/>
          <w:color w:val="FF0000"/>
          <w:sz w:val="22"/>
          <w:szCs w:val="24"/>
        </w:rPr>
      </w:pPr>
      <w:r>
        <w:rPr>
          <w:rFonts w:ascii="Aptos Display" w:hAnsi="Aptos Display"/>
          <w:color w:val="FF0000"/>
          <w:sz w:val="22"/>
          <w:szCs w:val="24"/>
        </w:rPr>
        <w:t>FLEXIBLE FACILITIES PROGRAM GRANT</w:t>
      </w:r>
      <w:r w:rsidR="006B66EB">
        <w:rPr>
          <w:rFonts w:ascii="Aptos Display" w:hAnsi="Aptos Display"/>
          <w:color w:val="FF0000"/>
          <w:sz w:val="22"/>
          <w:szCs w:val="24"/>
        </w:rPr>
        <w:t xml:space="preserve"> FUNDS</w:t>
      </w:r>
      <w:r>
        <w:rPr>
          <w:rFonts w:ascii="Aptos Display" w:hAnsi="Aptos Display"/>
          <w:color w:val="FF0000"/>
          <w:sz w:val="22"/>
          <w:szCs w:val="24"/>
        </w:rPr>
        <w:t xml:space="preserve"> </w:t>
      </w:r>
      <w:r w:rsidR="002E18F5" w:rsidRPr="002E18F5">
        <w:rPr>
          <w:rFonts w:ascii="Aptos Display" w:hAnsi="Aptos Display"/>
          <w:color w:val="FF0000"/>
          <w:sz w:val="22"/>
          <w:szCs w:val="24"/>
        </w:rPr>
        <w:t>FROM THE</w:t>
      </w:r>
      <w:r w:rsidR="002E18F5" w:rsidRPr="002E18F5">
        <w:rPr>
          <w:rFonts w:ascii="Aptos Display" w:hAnsi="Aptos Display"/>
          <w:b/>
          <w:bCs/>
          <w:color w:val="FF0000"/>
          <w:sz w:val="22"/>
          <w:szCs w:val="24"/>
        </w:rPr>
        <w:t xml:space="preserve"> </w:t>
      </w:r>
    </w:p>
    <w:p w14:paraId="40428AA4" w14:textId="0D2DB58B" w:rsidR="002E18F5" w:rsidRPr="002E18F5" w:rsidRDefault="002E18F5" w:rsidP="002E18F5">
      <w:pPr>
        <w:pStyle w:val="Header"/>
        <w:ind w:left="630"/>
        <w:jc w:val="center"/>
        <w:rPr>
          <w:rFonts w:ascii="Aptos Display" w:hAnsi="Aptos Display"/>
          <w:b/>
          <w:bCs/>
          <w:color w:val="FF0000"/>
          <w:sz w:val="22"/>
          <w:szCs w:val="24"/>
        </w:rPr>
      </w:pPr>
      <w:r w:rsidRPr="002E18F5">
        <w:rPr>
          <w:rFonts w:ascii="Aptos Display" w:hAnsi="Aptos Display"/>
          <w:b/>
          <w:bCs/>
          <w:color w:val="FF0000"/>
          <w:sz w:val="28"/>
          <w:szCs w:val="28"/>
        </w:rPr>
        <w:t xml:space="preserve">WISCONSIN DEPARTMENT OF ADMINISTRATION </w:t>
      </w:r>
      <w:r w:rsidRPr="002E18F5">
        <w:rPr>
          <w:rFonts w:ascii="Aptos Display" w:hAnsi="Aptos Display"/>
          <w:b/>
          <w:bCs/>
          <w:color w:val="FF0000"/>
          <w:sz w:val="22"/>
          <w:szCs w:val="24"/>
        </w:rPr>
        <w:t xml:space="preserve">AND THE </w:t>
      </w:r>
    </w:p>
    <w:p w14:paraId="53CD9D94" w14:textId="787EF192" w:rsidR="002E18F5" w:rsidRPr="002E18F5" w:rsidRDefault="002E18F5" w:rsidP="002E18F5">
      <w:pPr>
        <w:pStyle w:val="Header"/>
        <w:ind w:left="630"/>
        <w:jc w:val="center"/>
        <w:rPr>
          <w:rFonts w:ascii="Aptos Display" w:hAnsi="Aptos Display"/>
          <w:b/>
          <w:bCs/>
          <w:color w:val="FF0000"/>
          <w:sz w:val="28"/>
          <w:szCs w:val="28"/>
        </w:rPr>
      </w:pPr>
      <w:r w:rsidRPr="002E18F5">
        <w:rPr>
          <w:rFonts w:ascii="Aptos Display" w:hAnsi="Aptos Display"/>
          <w:b/>
          <w:bCs/>
          <w:color w:val="FF0000"/>
          <w:sz w:val="28"/>
          <w:szCs w:val="28"/>
        </w:rPr>
        <w:t xml:space="preserve">U.S. DEPARTMENT OF </w:t>
      </w:r>
      <w:r w:rsidR="00836CD1">
        <w:rPr>
          <w:rFonts w:ascii="Aptos Display" w:hAnsi="Aptos Display"/>
          <w:b/>
          <w:bCs/>
          <w:color w:val="FF0000"/>
          <w:sz w:val="28"/>
          <w:szCs w:val="28"/>
        </w:rPr>
        <w:t>TREASURY</w:t>
      </w:r>
    </w:p>
    <w:p w14:paraId="1223151A" w14:textId="77777777" w:rsidR="002E18F5" w:rsidRPr="002E18F5" w:rsidRDefault="002E18F5" w:rsidP="002E18F5">
      <w:pPr>
        <w:tabs>
          <w:tab w:val="left" w:pos="0"/>
        </w:tabs>
        <w:ind w:right="540"/>
        <w:rPr>
          <w:rFonts w:ascii="Aptos Display" w:hAnsi="Aptos Display"/>
          <w:sz w:val="22"/>
          <w:szCs w:val="24"/>
        </w:rPr>
      </w:pPr>
    </w:p>
    <w:p w14:paraId="39C4D703" w14:textId="6DB8165D" w:rsidR="002E18F5" w:rsidRPr="00CC1E76" w:rsidRDefault="002E18F5" w:rsidP="002E18F5">
      <w:pPr>
        <w:pStyle w:val="ListParagraph"/>
        <w:numPr>
          <w:ilvl w:val="0"/>
          <w:numId w:val="4"/>
        </w:numPr>
        <w:ind w:right="540"/>
        <w:rPr>
          <w:rFonts w:ascii="Aptos Display" w:hAnsi="Aptos Display"/>
          <w:sz w:val="22"/>
          <w:szCs w:val="22"/>
        </w:rPr>
      </w:pPr>
      <w:r w:rsidRPr="00CC1E76">
        <w:rPr>
          <w:rFonts w:ascii="Aptos Display" w:hAnsi="Aptos Display"/>
          <w:sz w:val="22"/>
          <w:szCs w:val="22"/>
        </w:rPr>
        <w:t xml:space="preserve">All other text on the sign must be in </w:t>
      </w:r>
      <w:r w:rsidRPr="00CC1E76">
        <w:rPr>
          <w:rFonts w:ascii="Aptos Display" w:hAnsi="Aptos Display"/>
          <w:b/>
          <w:bCs/>
          <w:sz w:val="22"/>
          <w:szCs w:val="22"/>
          <w:u w:val="single"/>
        </w:rPr>
        <w:t>BLACK</w:t>
      </w:r>
      <w:r w:rsidRPr="00CC1E76">
        <w:rPr>
          <w:rFonts w:ascii="Aptos Display" w:hAnsi="Aptos Display"/>
          <w:sz w:val="22"/>
          <w:szCs w:val="22"/>
        </w:rPr>
        <w:t xml:space="preserve"> font</w:t>
      </w:r>
    </w:p>
    <w:p w14:paraId="4F7972CB" w14:textId="77777777" w:rsidR="002E18F5" w:rsidRPr="00CC1E76" w:rsidRDefault="002E18F5" w:rsidP="002E18F5">
      <w:pPr>
        <w:ind w:right="540"/>
        <w:rPr>
          <w:rFonts w:ascii="Aptos Display" w:hAnsi="Aptos Display"/>
          <w:sz w:val="22"/>
          <w:szCs w:val="22"/>
        </w:rPr>
      </w:pPr>
    </w:p>
    <w:p w14:paraId="0135B462" w14:textId="43BAD522" w:rsidR="002E18F5" w:rsidRPr="00CC1E76" w:rsidRDefault="002E18F5" w:rsidP="002E18F5">
      <w:pPr>
        <w:ind w:right="540"/>
        <w:rPr>
          <w:rFonts w:ascii="Aptos Display" w:hAnsi="Aptos Display"/>
          <w:i/>
          <w:iCs/>
          <w:sz w:val="22"/>
          <w:szCs w:val="22"/>
        </w:rPr>
      </w:pPr>
      <w:r w:rsidRPr="00CC1E76">
        <w:rPr>
          <w:rFonts w:ascii="Aptos Display" w:hAnsi="Aptos Display"/>
          <w:i/>
          <w:iCs/>
          <w:sz w:val="22"/>
          <w:szCs w:val="22"/>
        </w:rPr>
        <w:t xml:space="preserve">*Generally, one sign is required per project.  If the project involves multiple phases, more than one sign may be needed to ensure a </w:t>
      </w:r>
      <w:r w:rsidR="00836CD1" w:rsidRPr="00CC1E76">
        <w:rPr>
          <w:rFonts w:ascii="Aptos Display" w:hAnsi="Aptos Display"/>
          <w:i/>
          <w:iCs/>
          <w:sz w:val="22"/>
          <w:szCs w:val="22"/>
        </w:rPr>
        <w:t xml:space="preserve">FFP </w:t>
      </w:r>
      <w:r w:rsidRPr="00CC1E76">
        <w:rPr>
          <w:rFonts w:ascii="Aptos Display" w:hAnsi="Aptos Display"/>
          <w:i/>
          <w:iCs/>
          <w:sz w:val="22"/>
          <w:szCs w:val="22"/>
        </w:rPr>
        <w:t xml:space="preserve">project sign remains posted for each phase of the project.  If a project involves construction at multiple locations, the </w:t>
      </w:r>
      <w:r w:rsidR="008E561D">
        <w:rPr>
          <w:rFonts w:ascii="Aptos Display" w:hAnsi="Aptos Display"/>
          <w:i/>
          <w:iCs/>
          <w:sz w:val="22"/>
          <w:szCs w:val="22"/>
        </w:rPr>
        <w:t>FFP p</w:t>
      </w:r>
      <w:r w:rsidRPr="00CC1E76">
        <w:rPr>
          <w:rFonts w:ascii="Aptos Display" w:hAnsi="Aptos Display"/>
          <w:i/>
          <w:iCs/>
          <w:sz w:val="22"/>
          <w:szCs w:val="22"/>
        </w:rPr>
        <w:t>roject sign should be erected at the site in the highest traffic area where the most residents are likely to see it, or at a central location between all of the construction sites (in a high-traffic area when practical).  All project locations should be listed as part of the Project Title on the sign when practical.</w:t>
      </w:r>
    </w:p>
    <w:p w14:paraId="608D44AD" w14:textId="0B45938A" w:rsidR="002E18F5" w:rsidRPr="004B32C4" w:rsidRDefault="002E18F5" w:rsidP="004B32C4">
      <w:pPr>
        <w:spacing w:after="160" w:line="259" w:lineRule="auto"/>
        <w:jc w:val="center"/>
        <w:rPr>
          <w:rFonts w:ascii="Aptos" w:hAnsi="Aptos"/>
        </w:rPr>
      </w:pPr>
      <w:r w:rsidRPr="004B32C4">
        <w:rPr>
          <w:rFonts w:ascii="Aptos" w:hAnsi="Aptos"/>
          <w:b/>
          <w:bCs/>
          <w:sz w:val="28"/>
          <w:szCs w:val="28"/>
        </w:rPr>
        <w:lastRenderedPageBreak/>
        <w:t xml:space="preserve">FFP PROJECT SITE SIGN </w:t>
      </w:r>
      <w:r w:rsidR="00CC1E76">
        <w:rPr>
          <w:rFonts w:ascii="Aptos" w:hAnsi="Aptos"/>
          <w:b/>
          <w:bCs/>
          <w:sz w:val="28"/>
          <w:szCs w:val="28"/>
        </w:rPr>
        <w:t xml:space="preserve">TEMPLATE &amp; </w:t>
      </w:r>
      <w:r w:rsidR="00CC1E76" w:rsidRPr="00CC1E76">
        <w:rPr>
          <w:rFonts w:ascii="Aptos" w:hAnsi="Aptos"/>
          <w:b/>
          <w:bCs/>
          <w:sz w:val="28"/>
          <w:szCs w:val="28"/>
        </w:rPr>
        <w:t>EXAMPLE</w:t>
      </w:r>
    </w:p>
    <w:p w14:paraId="2C01EA7B" w14:textId="77777777" w:rsidR="002E18F5" w:rsidRPr="004B32C4" w:rsidRDefault="002E18F5" w:rsidP="002E18F5">
      <w:pPr>
        <w:jc w:val="center"/>
        <w:rPr>
          <w:rFonts w:ascii="Aptos" w:hAnsi="Aptos" w:cs="Arial"/>
          <w:bCs/>
          <w:i/>
          <w:iCs/>
          <w:sz w:val="12"/>
          <w:szCs w:val="12"/>
        </w:rPr>
      </w:pPr>
    </w:p>
    <w:p w14:paraId="21587CF3" w14:textId="42BB0D1E" w:rsidR="002E18F5" w:rsidRPr="004B32C4" w:rsidRDefault="002E18F5" w:rsidP="002E18F5">
      <w:pPr>
        <w:jc w:val="center"/>
        <w:rPr>
          <w:rFonts w:ascii="Aptos" w:hAnsi="Aptos" w:cs="Arial"/>
          <w:bCs/>
          <w:i/>
          <w:iCs/>
          <w:sz w:val="20"/>
        </w:rPr>
      </w:pPr>
      <w:r w:rsidRPr="004B32C4">
        <w:rPr>
          <w:rFonts w:ascii="Aptos" w:hAnsi="Aptos" w:cs="Arial"/>
          <w:bCs/>
          <w:i/>
          <w:iCs/>
          <w:sz w:val="20"/>
        </w:rPr>
        <w:t xml:space="preserve">The current version of this Attachment is within the Attachment </w:t>
      </w:r>
      <w:r w:rsidR="00836CD1" w:rsidRPr="004B32C4">
        <w:rPr>
          <w:rFonts w:ascii="Aptos" w:hAnsi="Aptos" w:cs="Arial"/>
          <w:bCs/>
          <w:i/>
          <w:iCs/>
          <w:sz w:val="20"/>
        </w:rPr>
        <w:t>FFP-03-06</w:t>
      </w:r>
      <w:r w:rsidRPr="004B32C4">
        <w:rPr>
          <w:rFonts w:ascii="Aptos" w:hAnsi="Aptos" w:cs="Arial"/>
          <w:bCs/>
          <w:i/>
          <w:iCs/>
          <w:sz w:val="20"/>
        </w:rPr>
        <w:t xml:space="preserve"> available on the </w:t>
      </w:r>
      <w:hyperlink r:id="rId11" w:history="1">
        <w:r w:rsidR="00836CD1" w:rsidRPr="004B32C4">
          <w:rPr>
            <w:rStyle w:val="Hyperlink"/>
            <w:rFonts w:ascii="Aptos" w:hAnsi="Aptos" w:cs="Arial"/>
            <w:i/>
            <w:iCs/>
            <w:sz w:val="20"/>
          </w:rPr>
          <w:t xml:space="preserve">FFP </w:t>
        </w:r>
        <w:r w:rsidRPr="004B32C4">
          <w:rPr>
            <w:rStyle w:val="Hyperlink"/>
            <w:rFonts w:ascii="Aptos" w:hAnsi="Aptos" w:cs="Arial"/>
            <w:i/>
            <w:iCs/>
            <w:sz w:val="20"/>
          </w:rPr>
          <w:t>Implementation</w:t>
        </w:r>
        <w:r w:rsidR="00836CD1" w:rsidRPr="004B32C4">
          <w:rPr>
            <w:rStyle w:val="Hyperlink"/>
            <w:rFonts w:ascii="Aptos" w:hAnsi="Aptos" w:cs="Arial"/>
            <w:i/>
            <w:iCs/>
            <w:sz w:val="20"/>
          </w:rPr>
          <w:t xml:space="preserve"> </w:t>
        </w:r>
        <w:r w:rsidR="003235F3">
          <w:rPr>
            <w:rStyle w:val="Hyperlink"/>
            <w:rFonts w:ascii="Aptos" w:hAnsi="Aptos" w:cs="Arial"/>
            <w:i/>
            <w:iCs/>
            <w:sz w:val="20"/>
          </w:rPr>
          <w:t>Handbook</w:t>
        </w:r>
      </w:hyperlink>
      <w:r w:rsidRPr="004B32C4">
        <w:rPr>
          <w:rFonts w:ascii="Aptos" w:hAnsi="Aptos" w:cs="Arial"/>
          <w:bCs/>
          <w:i/>
          <w:iCs/>
          <w:sz w:val="20"/>
        </w:rPr>
        <w:t xml:space="preserve"> website (under the “Chapter Attachments/Fillable Forms” section).</w:t>
      </w:r>
    </w:p>
    <w:p w14:paraId="511D2BB1" w14:textId="77777777" w:rsidR="002E18F5" w:rsidRPr="004B32C4" w:rsidRDefault="002E18F5" w:rsidP="002E18F5">
      <w:pPr>
        <w:rPr>
          <w:rFonts w:ascii="Aptos Display" w:hAnsi="Aptos Display"/>
          <w:sz w:val="12"/>
          <w:szCs w:val="12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2E18F5" w:rsidRPr="002E18F5" w14:paraId="5B091B59" w14:textId="77777777" w:rsidTr="00421E3A">
        <w:tc>
          <w:tcPr>
            <w:tcW w:w="9960" w:type="dxa"/>
          </w:tcPr>
          <w:p w14:paraId="50A4BD90" w14:textId="77777777" w:rsidR="002E18F5" w:rsidRPr="002E18F5" w:rsidRDefault="002E18F5" w:rsidP="00421E3A">
            <w:pPr>
              <w:jc w:val="center"/>
              <w:rPr>
                <w:rFonts w:ascii="Aptos Display" w:hAnsi="Aptos Display"/>
              </w:rPr>
            </w:pPr>
            <w:r w:rsidRPr="002E18F5">
              <w:rPr>
                <w:rFonts w:ascii="Aptos Display" w:eastAsia="Calibri" w:hAnsi="Aptos Display" w:cs="Arial"/>
                <w:sz w:val="32"/>
                <w:szCs w:val="32"/>
              </w:rPr>
              <w:t>Community Name</w:t>
            </w:r>
            <w:r w:rsidRPr="002E18F5">
              <w:rPr>
                <w:rFonts w:ascii="Aptos Display" w:eastAsia="Calibri" w:hAnsi="Aptos Display" w:cs="Arial"/>
                <w:sz w:val="36"/>
                <w:szCs w:val="36"/>
              </w:rPr>
              <w:t xml:space="preserve"> </w:t>
            </w:r>
            <w:r w:rsidRPr="002E18F5">
              <w:rPr>
                <w:rFonts w:ascii="Aptos Display" w:eastAsia="Calibri" w:hAnsi="Aptos Display" w:cs="Arial"/>
                <w:sz w:val="20"/>
              </w:rPr>
              <w:t>(e.g., City of Yourville)</w:t>
            </w:r>
          </w:p>
        </w:tc>
      </w:tr>
      <w:tr w:rsidR="002E18F5" w:rsidRPr="002E18F5" w14:paraId="2E8FAF60" w14:textId="77777777" w:rsidTr="00421E3A">
        <w:tc>
          <w:tcPr>
            <w:tcW w:w="9960" w:type="dxa"/>
          </w:tcPr>
          <w:p w14:paraId="076AFD9A" w14:textId="77777777" w:rsidR="002E18F5" w:rsidRPr="004B32C4" w:rsidRDefault="002E18F5" w:rsidP="007A554A">
            <w:pPr>
              <w:jc w:val="center"/>
              <w:rPr>
                <w:rFonts w:ascii="Aptos Display" w:eastAsia="Calibri" w:hAnsi="Aptos Display" w:cs="Arial"/>
                <w:sz w:val="32"/>
                <w:szCs w:val="32"/>
              </w:rPr>
            </w:pPr>
          </w:p>
        </w:tc>
      </w:tr>
      <w:tr w:rsidR="002E18F5" w:rsidRPr="002E18F5" w14:paraId="2EA00334" w14:textId="77777777" w:rsidTr="00421E3A">
        <w:tc>
          <w:tcPr>
            <w:tcW w:w="9960" w:type="dxa"/>
          </w:tcPr>
          <w:p w14:paraId="5947B2B7" w14:textId="0A4DBDB5" w:rsidR="002E18F5" w:rsidRPr="004B32C4" w:rsidRDefault="002E18F5" w:rsidP="00CC1E76">
            <w:pPr>
              <w:jc w:val="center"/>
              <w:rPr>
                <w:rFonts w:ascii="Aptos Display" w:hAnsi="Aptos Display"/>
                <w:sz w:val="32"/>
                <w:szCs w:val="32"/>
              </w:rPr>
            </w:pPr>
            <w:r w:rsidRPr="002E18F5">
              <w:rPr>
                <w:rFonts w:ascii="Aptos Display" w:eastAsia="Calibri" w:hAnsi="Aptos Display" w:cs="Arial"/>
                <w:sz w:val="32"/>
                <w:szCs w:val="32"/>
              </w:rPr>
              <w:t xml:space="preserve">Project Type </w:t>
            </w:r>
            <w:r w:rsidRPr="002E18F5">
              <w:rPr>
                <w:rFonts w:ascii="Aptos Display" w:eastAsia="Calibri" w:hAnsi="Aptos Display" w:cs="Arial"/>
                <w:sz w:val="20"/>
              </w:rPr>
              <w:t xml:space="preserve">(e.g., </w:t>
            </w:r>
            <w:r w:rsidR="00836CD1">
              <w:rPr>
                <w:rFonts w:ascii="Aptos Display" w:eastAsia="Calibri" w:hAnsi="Aptos Display" w:cs="Arial"/>
                <w:sz w:val="20"/>
              </w:rPr>
              <w:t>L</w:t>
            </w:r>
            <w:r w:rsidRPr="002E18F5">
              <w:rPr>
                <w:rFonts w:ascii="Aptos Display" w:eastAsia="Calibri" w:hAnsi="Aptos Display" w:cs="Arial"/>
                <w:sz w:val="20"/>
              </w:rPr>
              <w:t xml:space="preserve">ibrary </w:t>
            </w:r>
            <w:r w:rsidR="00836CD1">
              <w:rPr>
                <w:rFonts w:ascii="Aptos Display" w:eastAsia="Calibri" w:hAnsi="Aptos Display" w:cs="Arial"/>
                <w:sz w:val="20"/>
              </w:rPr>
              <w:t xml:space="preserve">Expansion, New Senior Center Construction, Multi-Purpose </w:t>
            </w:r>
            <w:r w:rsidRPr="002E18F5">
              <w:rPr>
                <w:rFonts w:ascii="Aptos Display" w:eastAsia="Calibri" w:hAnsi="Aptos Display" w:cs="Arial"/>
                <w:sz w:val="20"/>
              </w:rPr>
              <w:t xml:space="preserve">Community </w:t>
            </w:r>
            <w:r w:rsidR="00836CD1">
              <w:rPr>
                <w:rFonts w:ascii="Aptos Display" w:eastAsia="Calibri" w:hAnsi="Aptos Display" w:cs="Arial"/>
                <w:sz w:val="20"/>
              </w:rPr>
              <w:t>Facility Construction, etc.; &amp; Digital Connectivity, Technology, Internet; etc. Upgrades</w:t>
            </w:r>
            <w:r w:rsidRPr="002E18F5">
              <w:rPr>
                <w:rFonts w:ascii="Aptos Display" w:eastAsia="Calibri" w:hAnsi="Aptos Display" w:cs="Arial"/>
                <w:sz w:val="20"/>
              </w:rPr>
              <w:t>)</w:t>
            </w:r>
            <w:r w:rsidR="00CC1E76">
              <w:rPr>
                <w:rFonts w:ascii="Aptos Display" w:eastAsia="Calibri" w:hAnsi="Aptos Display" w:cs="Arial"/>
                <w:sz w:val="32"/>
                <w:szCs w:val="32"/>
              </w:rPr>
              <w:t>:</w:t>
            </w:r>
          </w:p>
        </w:tc>
      </w:tr>
      <w:tr w:rsidR="002E18F5" w:rsidRPr="002E18F5" w14:paraId="7A5303B3" w14:textId="77777777" w:rsidTr="00421E3A">
        <w:tc>
          <w:tcPr>
            <w:tcW w:w="9960" w:type="dxa"/>
          </w:tcPr>
          <w:p w14:paraId="4BA7AADF" w14:textId="77777777" w:rsidR="002E18F5" w:rsidRPr="004B32C4" w:rsidRDefault="002E18F5" w:rsidP="00421E3A">
            <w:pPr>
              <w:jc w:val="center"/>
              <w:rPr>
                <w:rFonts w:ascii="Aptos Display" w:eastAsia="Calibri" w:hAnsi="Aptos Display" w:cs="Arial"/>
                <w:sz w:val="16"/>
                <w:szCs w:val="16"/>
              </w:rPr>
            </w:pPr>
          </w:p>
        </w:tc>
      </w:tr>
      <w:tr w:rsidR="002E18F5" w:rsidRPr="002E18F5" w14:paraId="742C80A1" w14:textId="77777777" w:rsidTr="00421E3A">
        <w:tc>
          <w:tcPr>
            <w:tcW w:w="9960" w:type="dxa"/>
          </w:tcPr>
          <w:p w14:paraId="5DC1F04C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eastAsia="Calibri" w:hAnsi="Aptos Display" w:cs="Arial"/>
                <w:color w:val="FF0000"/>
                <w:sz w:val="26"/>
                <w:szCs w:val="26"/>
              </w:rPr>
              <w:t>A COMMUNITY FACILITIES PARTNERSHIP</w:t>
            </w:r>
          </w:p>
        </w:tc>
      </w:tr>
      <w:tr w:rsidR="002E18F5" w:rsidRPr="002E18F5" w14:paraId="07BB4755" w14:textId="77777777" w:rsidTr="00421E3A">
        <w:tc>
          <w:tcPr>
            <w:tcW w:w="9960" w:type="dxa"/>
          </w:tcPr>
          <w:p w14:paraId="03CDFA3E" w14:textId="5FBF7D1F" w:rsidR="00836CD1" w:rsidRPr="004B32C4" w:rsidRDefault="002E18F5" w:rsidP="00836CD1">
            <w:pPr>
              <w:pStyle w:val="Header"/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FINANCED IN PART </w:t>
            </w:r>
            <w:r w:rsidR="00836CD1"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BY THE CAPITAL PROJECTS FUND AND </w:t>
            </w:r>
          </w:p>
          <w:p w14:paraId="6A4F8557" w14:textId="503000FA" w:rsidR="002E18F5" w:rsidRPr="004B32C4" w:rsidRDefault="00836CD1" w:rsidP="00836CD1">
            <w:pPr>
              <w:pStyle w:val="Header"/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>FLEXIBLE FACILITIES PROGRAM</w:t>
            </w:r>
            <w:r w:rsidR="002E18F5"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 </w:t>
            </w: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GRANT FUNDS </w:t>
            </w:r>
            <w:r w:rsidR="002E18F5" w:rsidRPr="004B32C4">
              <w:rPr>
                <w:rFonts w:ascii="Aptos Display" w:hAnsi="Aptos Display"/>
                <w:color w:val="FF0000"/>
                <w:sz w:val="26"/>
                <w:szCs w:val="26"/>
              </w:rPr>
              <w:t>FROM THE</w:t>
            </w:r>
          </w:p>
        </w:tc>
      </w:tr>
      <w:tr w:rsidR="002E18F5" w:rsidRPr="002E18F5" w14:paraId="05E720D5" w14:textId="77777777" w:rsidTr="00421E3A">
        <w:tc>
          <w:tcPr>
            <w:tcW w:w="9960" w:type="dxa"/>
          </w:tcPr>
          <w:p w14:paraId="36AC2A7F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WISCONSIN DEPARTMENT OF ADMINISTRATION</w:t>
            </w:r>
            <w:r w:rsidRPr="004B32C4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 AND THE</w:t>
            </w:r>
          </w:p>
        </w:tc>
      </w:tr>
      <w:tr w:rsidR="002E18F5" w:rsidRPr="002E18F5" w14:paraId="3FD7FEC1" w14:textId="77777777" w:rsidTr="00421E3A">
        <w:tc>
          <w:tcPr>
            <w:tcW w:w="9960" w:type="dxa"/>
          </w:tcPr>
          <w:p w14:paraId="0EE344ED" w14:textId="5CA2542E" w:rsidR="002E18F5" w:rsidRPr="00CC1E76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U.S. DEPARTMENT OF </w:t>
            </w:r>
            <w:r w:rsidR="00836CD1"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TREASURY</w:t>
            </w:r>
          </w:p>
        </w:tc>
      </w:tr>
      <w:tr w:rsidR="002E18F5" w:rsidRPr="002E18F5" w14:paraId="475EEE4D" w14:textId="77777777" w:rsidTr="00421E3A">
        <w:tc>
          <w:tcPr>
            <w:tcW w:w="9960" w:type="dxa"/>
          </w:tcPr>
          <w:p w14:paraId="5C5516F7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E18F5" w:rsidRPr="00CC1E76" w14:paraId="441B252C" w14:textId="77777777" w:rsidTr="00421E3A">
        <w:tc>
          <w:tcPr>
            <w:tcW w:w="9960" w:type="dxa"/>
          </w:tcPr>
          <w:p w14:paraId="1FE8E162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>Tony Evers, Governor</w:t>
            </w:r>
          </w:p>
        </w:tc>
      </w:tr>
      <w:tr w:rsidR="002E18F5" w:rsidRPr="00CC1E76" w14:paraId="736FA124" w14:textId="77777777" w:rsidTr="00421E3A">
        <w:tc>
          <w:tcPr>
            <w:tcW w:w="9960" w:type="dxa"/>
          </w:tcPr>
          <w:p w14:paraId="606DE824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i/>
                <w:sz w:val="28"/>
                <w:szCs w:val="28"/>
              </w:rPr>
              <w:t>Kathy Blumenfeld, Secretary</w:t>
            </w:r>
          </w:p>
        </w:tc>
      </w:tr>
      <w:tr w:rsidR="002E18F5" w:rsidRPr="00CC1E76" w14:paraId="539AC01E" w14:textId="77777777" w:rsidTr="00421E3A">
        <w:tc>
          <w:tcPr>
            <w:tcW w:w="9960" w:type="dxa"/>
          </w:tcPr>
          <w:p w14:paraId="1C85C9C8" w14:textId="77777777" w:rsidR="002E18F5" w:rsidRPr="004B32C4" w:rsidRDefault="002E18F5" w:rsidP="00421E3A">
            <w:pPr>
              <w:jc w:val="right"/>
              <w:rPr>
                <w:rFonts w:ascii="Aptos Display" w:eastAsia="Calibri" w:hAnsi="Aptos Display" w:cs="Arial"/>
                <w:b/>
                <w:sz w:val="16"/>
                <w:szCs w:val="16"/>
              </w:rPr>
            </w:pPr>
          </w:p>
        </w:tc>
      </w:tr>
      <w:tr w:rsidR="002E18F5" w:rsidRPr="002E18F5" w14:paraId="287074B4" w14:textId="77777777" w:rsidTr="00421E3A">
        <w:tc>
          <w:tcPr>
            <w:tcW w:w="9960" w:type="dxa"/>
          </w:tcPr>
          <w:p w14:paraId="72C91D28" w14:textId="77777777" w:rsidR="002E18F5" w:rsidRPr="002E18F5" w:rsidRDefault="002E18F5" w:rsidP="00421E3A">
            <w:pPr>
              <w:jc w:val="right"/>
              <w:rPr>
                <w:rFonts w:ascii="Aptos Display" w:hAnsi="Aptos Display"/>
              </w:rPr>
            </w:pPr>
            <w:r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>Chief Elected Official’s Name and Title</w:t>
            </w:r>
            <w:r w:rsidRPr="002E18F5">
              <w:rPr>
                <w:rFonts w:ascii="Aptos Display" w:eastAsia="Calibri" w:hAnsi="Aptos Display" w:cs="Arial"/>
                <w:b/>
                <w:sz w:val="36"/>
                <w:szCs w:val="36"/>
              </w:rPr>
              <w:t xml:space="preserve"> </w:t>
            </w:r>
            <w:r w:rsidRPr="002E18F5">
              <w:rPr>
                <w:rFonts w:ascii="Aptos Display" w:eastAsia="Calibri" w:hAnsi="Aptos Display" w:cs="Arial"/>
                <w:bCs/>
                <w:i/>
                <w:sz w:val="20"/>
              </w:rPr>
              <w:t>(i.e., Mayor, Village President, Town Chair, etc.)</w:t>
            </w:r>
          </w:p>
        </w:tc>
      </w:tr>
      <w:tr w:rsidR="002E18F5" w:rsidRPr="002E18F5" w14:paraId="31CEBB20" w14:textId="77777777" w:rsidTr="00421E3A">
        <w:tc>
          <w:tcPr>
            <w:tcW w:w="9960" w:type="dxa"/>
          </w:tcPr>
          <w:p w14:paraId="7D39E9E4" w14:textId="75D42A70" w:rsidR="007A554A" w:rsidRPr="004B32C4" w:rsidRDefault="007A554A" w:rsidP="007A554A">
            <w:pPr>
              <w:jc w:val="right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</w:tr>
      <w:tr w:rsidR="002E18F5" w:rsidRPr="002E18F5" w14:paraId="500663A9" w14:textId="77777777" w:rsidTr="00421E3A">
        <w:tc>
          <w:tcPr>
            <w:tcW w:w="9960" w:type="dxa"/>
          </w:tcPr>
          <w:p w14:paraId="62ED98A8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szCs w:val="24"/>
              </w:rPr>
            </w:pPr>
            <w:r w:rsidRPr="004B32C4">
              <w:rPr>
                <w:rFonts w:ascii="Aptos Display" w:eastAsia="Calibri" w:hAnsi="Aptos Display" w:cs="Arial"/>
                <w:szCs w:val="24"/>
              </w:rPr>
              <w:t>State and Federal Equal Opportunity laws apply in the construction and use of this project.</w:t>
            </w:r>
          </w:p>
        </w:tc>
      </w:tr>
    </w:tbl>
    <w:p w14:paraId="60958183" w14:textId="77777777" w:rsidR="002E18F5" w:rsidRPr="004B32C4" w:rsidRDefault="002E18F5" w:rsidP="002E18F5">
      <w:pPr>
        <w:jc w:val="center"/>
        <w:rPr>
          <w:rFonts w:ascii="Aptos Display" w:hAnsi="Aptos Display" w:cs="Arial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E18F5" w:rsidRPr="002E18F5" w14:paraId="40044084" w14:textId="77777777" w:rsidTr="00421E3A">
        <w:tc>
          <w:tcPr>
            <w:tcW w:w="10070" w:type="dxa"/>
          </w:tcPr>
          <w:p w14:paraId="62966DEE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sz w:val="32"/>
                <w:szCs w:val="32"/>
              </w:rPr>
            </w:pPr>
            <w:r w:rsidRPr="004B32C4">
              <w:rPr>
                <w:rFonts w:ascii="Aptos Display" w:eastAsia="Calibri" w:hAnsi="Aptos Display" w:cs="Arial"/>
                <w:sz w:val="32"/>
                <w:szCs w:val="32"/>
              </w:rPr>
              <w:t>Village of Yourville</w:t>
            </w:r>
          </w:p>
        </w:tc>
      </w:tr>
      <w:tr w:rsidR="002E18F5" w:rsidRPr="002E18F5" w14:paraId="756ACFF1" w14:textId="77777777" w:rsidTr="00421E3A">
        <w:tc>
          <w:tcPr>
            <w:tcW w:w="10070" w:type="dxa"/>
          </w:tcPr>
          <w:p w14:paraId="7E2BE7DC" w14:textId="3402FA36" w:rsidR="007A554A" w:rsidRPr="004B32C4" w:rsidRDefault="007A554A" w:rsidP="007A554A">
            <w:pPr>
              <w:jc w:val="center"/>
              <w:rPr>
                <w:rFonts w:ascii="Aptos Display" w:eastAsia="Calibri" w:hAnsi="Aptos Display" w:cs="Arial"/>
                <w:sz w:val="16"/>
                <w:szCs w:val="16"/>
              </w:rPr>
            </w:pPr>
          </w:p>
        </w:tc>
      </w:tr>
      <w:tr w:rsidR="002E18F5" w:rsidRPr="002E18F5" w14:paraId="780DC113" w14:textId="77777777" w:rsidTr="00421E3A">
        <w:tc>
          <w:tcPr>
            <w:tcW w:w="10070" w:type="dxa"/>
          </w:tcPr>
          <w:p w14:paraId="420F45C1" w14:textId="5A844EFD" w:rsidR="00836CD1" w:rsidRPr="00CC1E76" w:rsidRDefault="007A554A" w:rsidP="00836CD1">
            <w:pPr>
              <w:jc w:val="center"/>
              <w:rPr>
                <w:rFonts w:ascii="Aptos Display" w:eastAsia="Calibri" w:hAnsi="Aptos Display" w:cs="Arial"/>
                <w:sz w:val="32"/>
                <w:szCs w:val="32"/>
              </w:rPr>
            </w:pPr>
            <w:r>
              <w:rPr>
                <w:rFonts w:ascii="Aptos Display" w:eastAsia="Calibri" w:hAnsi="Aptos Display" w:cs="Arial"/>
                <w:sz w:val="32"/>
                <w:szCs w:val="32"/>
              </w:rPr>
              <w:t>New Yourville Library Construction &amp;</w:t>
            </w:r>
          </w:p>
          <w:p w14:paraId="3EE87CEF" w14:textId="59810637" w:rsidR="002E18F5" w:rsidRPr="002E18F5" w:rsidRDefault="00836CD1" w:rsidP="00836CD1">
            <w:pPr>
              <w:jc w:val="center"/>
              <w:rPr>
                <w:rFonts w:ascii="Aptos Display" w:eastAsia="Calibri" w:hAnsi="Aptos Display" w:cs="Arial"/>
                <w:sz w:val="32"/>
                <w:szCs w:val="32"/>
              </w:rPr>
            </w:pPr>
            <w:r w:rsidRPr="00CC1E76">
              <w:rPr>
                <w:rFonts w:ascii="Aptos Display" w:eastAsia="Calibri" w:hAnsi="Aptos Display" w:cs="Arial"/>
                <w:sz w:val="32"/>
                <w:szCs w:val="32"/>
              </w:rPr>
              <w:t xml:space="preserve">Digital Connectivity Improvements </w:t>
            </w:r>
            <w:r w:rsidR="002E18F5" w:rsidRPr="00CC1E76">
              <w:rPr>
                <w:rFonts w:ascii="Aptos Display" w:eastAsia="Calibri" w:hAnsi="Aptos Display" w:cs="Arial"/>
                <w:sz w:val="32"/>
                <w:szCs w:val="32"/>
              </w:rPr>
              <w:t>Project:</w:t>
            </w:r>
          </w:p>
        </w:tc>
      </w:tr>
      <w:tr w:rsidR="002E18F5" w:rsidRPr="002E18F5" w14:paraId="3385F93B" w14:textId="77777777" w:rsidTr="00421E3A">
        <w:tc>
          <w:tcPr>
            <w:tcW w:w="10070" w:type="dxa"/>
          </w:tcPr>
          <w:p w14:paraId="42B4F774" w14:textId="77777777" w:rsidR="002E18F5" w:rsidRPr="004B32C4" w:rsidRDefault="002E18F5" w:rsidP="00421E3A">
            <w:pPr>
              <w:jc w:val="center"/>
              <w:rPr>
                <w:rFonts w:ascii="Aptos Display" w:eastAsia="Calibri" w:hAnsi="Aptos Display" w:cs="Arial"/>
                <w:sz w:val="16"/>
                <w:szCs w:val="16"/>
              </w:rPr>
            </w:pPr>
          </w:p>
        </w:tc>
      </w:tr>
      <w:tr w:rsidR="002E18F5" w:rsidRPr="002E18F5" w14:paraId="49E02FAB" w14:textId="77777777" w:rsidTr="00421E3A">
        <w:tc>
          <w:tcPr>
            <w:tcW w:w="10070" w:type="dxa"/>
          </w:tcPr>
          <w:p w14:paraId="35B708FA" w14:textId="77777777" w:rsidR="002E18F5" w:rsidRPr="004B32C4" w:rsidRDefault="002E18F5" w:rsidP="00421E3A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eastAsia="Calibri" w:hAnsi="Aptos Display" w:cs="Arial"/>
                <w:color w:val="FF0000"/>
                <w:sz w:val="26"/>
                <w:szCs w:val="26"/>
              </w:rPr>
              <w:t>A COMMUNITY FACILITIES PARTNERSHIP</w:t>
            </w:r>
          </w:p>
        </w:tc>
      </w:tr>
      <w:tr w:rsidR="00836CD1" w:rsidRPr="002E18F5" w14:paraId="42CB2BB0" w14:textId="77777777" w:rsidTr="00421E3A">
        <w:tc>
          <w:tcPr>
            <w:tcW w:w="10070" w:type="dxa"/>
          </w:tcPr>
          <w:p w14:paraId="37D0F6F9" w14:textId="77777777" w:rsidR="00836CD1" w:rsidRPr="004B32C4" w:rsidRDefault="00836CD1" w:rsidP="00836CD1">
            <w:pPr>
              <w:pStyle w:val="Header"/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 xml:space="preserve">FINANCED IN PART BY THE CAPITAL PROJECTS FUND AND </w:t>
            </w:r>
          </w:p>
          <w:p w14:paraId="38918C96" w14:textId="14128570" w:rsidR="00836CD1" w:rsidRPr="004B32C4" w:rsidRDefault="00836CD1" w:rsidP="00836CD1">
            <w:pPr>
              <w:pStyle w:val="Header"/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4B32C4">
              <w:rPr>
                <w:rFonts w:ascii="Aptos Display" w:hAnsi="Aptos Display"/>
                <w:color w:val="FF0000"/>
                <w:sz w:val="26"/>
                <w:szCs w:val="26"/>
              </w:rPr>
              <w:t>FLEXIBLE FACILITIES PROGRAM GRANT FUNDS FROM THE</w:t>
            </w:r>
          </w:p>
        </w:tc>
      </w:tr>
      <w:tr w:rsidR="00836CD1" w:rsidRPr="002E18F5" w14:paraId="4D699B64" w14:textId="77777777" w:rsidTr="00421E3A">
        <w:tc>
          <w:tcPr>
            <w:tcW w:w="10070" w:type="dxa"/>
          </w:tcPr>
          <w:p w14:paraId="0757C693" w14:textId="02E34848" w:rsidR="00836CD1" w:rsidRPr="00CC1E76" w:rsidRDefault="00836CD1" w:rsidP="00836CD1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WISCONSIN DEPARTMENT OF ADMINISTRATION</w:t>
            </w:r>
            <w:r w:rsidRPr="004B32C4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 xml:space="preserve"> AND THE</w:t>
            </w:r>
          </w:p>
        </w:tc>
      </w:tr>
      <w:tr w:rsidR="00836CD1" w:rsidRPr="002E18F5" w14:paraId="7AD4CE36" w14:textId="77777777" w:rsidTr="00421E3A">
        <w:tc>
          <w:tcPr>
            <w:tcW w:w="10070" w:type="dxa"/>
          </w:tcPr>
          <w:p w14:paraId="677B28B0" w14:textId="6458A841" w:rsidR="00836CD1" w:rsidRPr="00CC1E76" w:rsidRDefault="00836CD1" w:rsidP="00836CD1">
            <w:pPr>
              <w:jc w:val="center"/>
              <w:rPr>
                <w:rFonts w:ascii="Aptos Display" w:hAnsi="Aptos Display"/>
                <w:color w:val="FF0000"/>
                <w:sz w:val="26"/>
                <w:szCs w:val="26"/>
              </w:rPr>
            </w:pPr>
            <w:r w:rsidRPr="00CC1E76">
              <w:rPr>
                <w:rFonts w:ascii="Aptos Display" w:eastAsia="Calibri" w:hAnsi="Aptos Display" w:cs="Arial"/>
                <w:b/>
                <w:color w:val="FF0000"/>
                <w:sz w:val="26"/>
                <w:szCs w:val="26"/>
              </w:rPr>
              <w:t>U.S. DEPARTMENT OF TREASURY</w:t>
            </w:r>
          </w:p>
        </w:tc>
      </w:tr>
      <w:tr w:rsidR="002E18F5" w:rsidRPr="002E18F5" w14:paraId="521246F8" w14:textId="77777777" w:rsidTr="00421E3A">
        <w:tc>
          <w:tcPr>
            <w:tcW w:w="10070" w:type="dxa"/>
          </w:tcPr>
          <w:p w14:paraId="50F7EB7F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E18F5" w:rsidRPr="002E18F5" w14:paraId="12A93A6B" w14:textId="77777777" w:rsidTr="00421E3A">
        <w:tc>
          <w:tcPr>
            <w:tcW w:w="10070" w:type="dxa"/>
          </w:tcPr>
          <w:p w14:paraId="22397E26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>Tony Evers, Governor</w:t>
            </w:r>
          </w:p>
        </w:tc>
      </w:tr>
      <w:tr w:rsidR="002E18F5" w:rsidRPr="002E18F5" w14:paraId="17E33E52" w14:textId="77777777" w:rsidTr="00421E3A">
        <w:tc>
          <w:tcPr>
            <w:tcW w:w="10070" w:type="dxa"/>
          </w:tcPr>
          <w:p w14:paraId="0132E0B5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i/>
                <w:sz w:val="28"/>
                <w:szCs w:val="28"/>
              </w:rPr>
              <w:t>Kathy Blumenfeld, Secretary</w:t>
            </w:r>
          </w:p>
        </w:tc>
      </w:tr>
      <w:tr w:rsidR="002E18F5" w:rsidRPr="002E18F5" w14:paraId="74C49884" w14:textId="77777777" w:rsidTr="00421E3A">
        <w:tc>
          <w:tcPr>
            <w:tcW w:w="10070" w:type="dxa"/>
          </w:tcPr>
          <w:p w14:paraId="03DA9CF8" w14:textId="77777777" w:rsidR="002E18F5" w:rsidRPr="004B32C4" w:rsidRDefault="002E18F5" w:rsidP="00421E3A">
            <w:pPr>
              <w:jc w:val="right"/>
              <w:rPr>
                <w:rFonts w:ascii="Aptos Display" w:eastAsia="Calibri" w:hAnsi="Aptos Display" w:cs="Arial"/>
                <w:i/>
                <w:sz w:val="16"/>
                <w:szCs w:val="16"/>
              </w:rPr>
            </w:pPr>
          </w:p>
        </w:tc>
      </w:tr>
      <w:tr w:rsidR="002E18F5" w:rsidRPr="00CC1E76" w14:paraId="0B82DFBC" w14:textId="77777777" w:rsidTr="00421E3A">
        <w:tc>
          <w:tcPr>
            <w:tcW w:w="10070" w:type="dxa"/>
          </w:tcPr>
          <w:p w14:paraId="351BEDE9" w14:textId="77777777" w:rsidR="002E18F5" w:rsidRPr="004B32C4" w:rsidRDefault="002E18F5" w:rsidP="00421E3A">
            <w:pPr>
              <w:jc w:val="right"/>
              <w:rPr>
                <w:rFonts w:ascii="Aptos Display" w:hAnsi="Aptos Display"/>
                <w:sz w:val="28"/>
                <w:szCs w:val="28"/>
              </w:rPr>
            </w:pPr>
            <w:r w:rsidRPr="004B32C4">
              <w:rPr>
                <w:rFonts w:ascii="Aptos Display" w:eastAsia="Calibri" w:hAnsi="Aptos Display" w:cs="Arial"/>
                <w:b/>
                <w:sz w:val="28"/>
                <w:szCs w:val="28"/>
              </w:rPr>
              <w:t>Jane Smith, Village President</w:t>
            </w:r>
          </w:p>
        </w:tc>
      </w:tr>
      <w:tr w:rsidR="002E18F5" w:rsidRPr="002E18F5" w14:paraId="14DD67F5" w14:textId="77777777" w:rsidTr="00421E3A">
        <w:tc>
          <w:tcPr>
            <w:tcW w:w="10070" w:type="dxa"/>
          </w:tcPr>
          <w:p w14:paraId="36CDEBD7" w14:textId="70EC8414" w:rsidR="007A554A" w:rsidRPr="004B32C4" w:rsidRDefault="007A554A" w:rsidP="007A554A">
            <w:pPr>
              <w:jc w:val="right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</w:tr>
      <w:tr w:rsidR="002E18F5" w:rsidRPr="002E18F5" w14:paraId="01A14202" w14:textId="77777777" w:rsidTr="00421E3A">
        <w:tc>
          <w:tcPr>
            <w:tcW w:w="10070" w:type="dxa"/>
          </w:tcPr>
          <w:p w14:paraId="0CE9D51C" w14:textId="77777777" w:rsidR="002E18F5" w:rsidRPr="002E18F5" w:rsidRDefault="002E18F5" w:rsidP="00421E3A">
            <w:pPr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2E18F5">
              <w:rPr>
                <w:rFonts w:ascii="Aptos Display" w:eastAsia="Calibri" w:hAnsi="Aptos Display" w:cs="Arial"/>
                <w:sz w:val="22"/>
                <w:szCs w:val="22"/>
              </w:rPr>
              <w:t>State and Federal Equal Opportunity laws apply in the construction and use of this project.</w:t>
            </w:r>
          </w:p>
        </w:tc>
      </w:tr>
    </w:tbl>
    <w:p w14:paraId="0FF98429" w14:textId="77777777" w:rsidR="002E18F5" w:rsidRPr="004B32C4" w:rsidRDefault="002E18F5" w:rsidP="00836CD1">
      <w:pPr>
        <w:tabs>
          <w:tab w:val="left" w:pos="9470"/>
        </w:tabs>
        <w:rPr>
          <w:rFonts w:ascii="Aptos Display" w:hAnsi="Aptos Display"/>
          <w:sz w:val="12"/>
          <w:szCs w:val="12"/>
        </w:rPr>
      </w:pPr>
    </w:p>
    <w:sectPr w:rsidR="002E18F5" w:rsidRPr="004B32C4" w:rsidSect="00B60C0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B8EEC" w14:textId="77777777" w:rsidR="00B60C09" w:rsidRDefault="00B60C09" w:rsidP="00B60C09">
      <w:r>
        <w:separator/>
      </w:r>
    </w:p>
  </w:endnote>
  <w:endnote w:type="continuationSeparator" w:id="0">
    <w:p w14:paraId="0946FF2E" w14:textId="77777777" w:rsidR="00B60C09" w:rsidRDefault="00B60C09" w:rsidP="00B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D4B9" w14:textId="63E5F04A" w:rsidR="00B60C09" w:rsidRPr="004B32C4" w:rsidRDefault="002E18F5" w:rsidP="004B32C4">
    <w:pPr>
      <w:pStyle w:val="Header"/>
      <w:tabs>
        <w:tab w:val="clear" w:pos="9360"/>
        <w:tab w:val="left" w:pos="5400"/>
        <w:tab w:val="right" w:pos="10710"/>
      </w:tabs>
      <w:rPr>
        <w:rFonts w:ascii="Aptos" w:hAnsi="Aptos"/>
        <w:i/>
        <w:iCs/>
        <w:sz w:val="18"/>
        <w:szCs w:val="18"/>
      </w:rPr>
    </w:pPr>
    <w:r w:rsidRPr="004B32C4">
      <w:rPr>
        <w:rFonts w:ascii="Aptos" w:hAnsi="Aptos" w:cs="Arial"/>
        <w:i/>
        <w:iCs/>
        <w:sz w:val="18"/>
        <w:szCs w:val="18"/>
      </w:rPr>
      <w:t>FFP Project Site Sign Specifications</w:t>
    </w:r>
    <w:r w:rsidR="00B60C09" w:rsidRPr="00B60C09">
      <w:rPr>
        <w:rFonts w:ascii="Arial" w:hAnsi="Arial" w:cs="Arial"/>
        <w:i/>
        <w:iCs/>
        <w:sz w:val="18"/>
        <w:szCs w:val="18"/>
      </w:rPr>
      <w:tab/>
    </w:r>
    <w:sdt>
      <w:sdtPr>
        <w:id w:val="673924340"/>
        <w:docPartObj>
          <w:docPartGallery w:val="Page Numbers (Top of Page)"/>
          <w:docPartUnique/>
        </w:docPartObj>
      </w:sdtPr>
      <w:sdtEndPr>
        <w:rPr>
          <w:rFonts w:ascii="Aptos" w:hAnsi="Aptos" w:cs="Arial"/>
          <w:sz w:val="20"/>
        </w:rPr>
      </w:sdtEndPr>
      <w:sdtContent>
        <w:r>
          <w:tab/>
        </w:r>
        <w:r w:rsidRPr="004B32C4">
          <w:rPr>
            <w:rFonts w:ascii="Aptos" w:hAnsi="Aptos" w:cs="Arial"/>
            <w:sz w:val="20"/>
          </w:rPr>
          <w:t xml:space="preserve">Page </w:t>
        </w:r>
        <w:r w:rsidRPr="004B32C4">
          <w:rPr>
            <w:rFonts w:ascii="Aptos" w:hAnsi="Aptos" w:cs="Arial"/>
            <w:sz w:val="20"/>
          </w:rPr>
          <w:fldChar w:fldCharType="begin"/>
        </w:r>
        <w:r w:rsidRPr="004B32C4">
          <w:rPr>
            <w:rFonts w:ascii="Aptos" w:hAnsi="Aptos" w:cs="Arial"/>
            <w:sz w:val="20"/>
          </w:rPr>
          <w:instrText xml:space="preserve"> PAGE </w:instrText>
        </w:r>
        <w:r w:rsidRPr="004B32C4">
          <w:rPr>
            <w:rFonts w:ascii="Aptos" w:hAnsi="Aptos" w:cs="Arial"/>
            <w:sz w:val="20"/>
          </w:rPr>
          <w:fldChar w:fldCharType="separate"/>
        </w:r>
        <w:r w:rsidRPr="004B32C4">
          <w:rPr>
            <w:rFonts w:ascii="Aptos" w:hAnsi="Aptos" w:cs="Arial"/>
            <w:sz w:val="20"/>
          </w:rPr>
          <w:t>80</w:t>
        </w:r>
        <w:r w:rsidRPr="004B32C4">
          <w:rPr>
            <w:rFonts w:ascii="Aptos" w:hAnsi="Aptos" w:cs="Arial"/>
            <w:sz w:val="20"/>
          </w:rPr>
          <w:fldChar w:fldCharType="end"/>
        </w:r>
        <w:r w:rsidRPr="004B32C4">
          <w:rPr>
            <w:rFonts w:ascii="Aptos" w:hAnsi="Aptos" w:cs="Arial"/>
            <w:sz w:val="20"/>
          </w:rPr>
          <w:t xml:space="preserve"> of </w:t>
        </w:r>
        <w:r w:rsidRPr="004B32C4">
          <w:rPr>
            <w:rFonts w:ascii="Aptos" w:hAnsi="Aptos" w:cs="Arial"/>
            <w:sz w:val="20"/>
          </w:rPr>
          <w:fldChar w:fldCharType="begin"/>
        </w:r>
        <w:r w:rsidRPr="004B32C4">
          <w:rPr>
            <w:rFonts w:ascii="Aptos" w:hAnsi="Aptos" w:cs="Arial"/>
            <w:sz w:val="20"/>
          </w:rPr>
          <w:instrText xml:space="preserve"> NUMPAGES  </w:instrText>
        </w:r>
        <w:r w:rsidRPr="004B32C4">
          <w:rPr>
            <w:rFonts w:ascii="Aptos" w:hAnsi="Aptos" w:cs="Arial"/>
            <w:sz w:val="20"/>
          </w:rPr>
          <w:fldChar w:fldCharType="separate"/>
        </w:r>
        <w:r w:rsidRPr="004B32C4">
          <w:rPr>
            <w:rFonts w:ascii="Aptos" w:hAnsi="Aptos" w:cs="Arial"/>
            <w:sz w:val="20"/>
          </w:rPr>
          <w:t>88</w:t>
        </w:r>
        <w:r w:rsidRPr="004B32C4">
          <w:rPr>
            <w:rFonts w:ascii="Aptos" w:hAnsi="Aptos" w:cs="Arial"/>
            <w:sz w:val="20"/>
          </w:rPr>
          <w:fldChar w:fldCharType="end"/>
        </w:r>
      </w:sdtContent>
    </w:sdt>
    <w:r>
      <w:rPr>
        <w:rFonts w:ascii="Arial" w:hAnsi="Arial" w:cs="Arial"/>
        <w:sz w:val="20"/>
      </w:rPr>
      <w:tab/>
    </w:r>
    <w:r w:rsidR="00CC1E76" w:rsidRPr="004B32C4">
      <w:rPr>
        <w:rFonts w:ascii="Aptos" w:hAnsi="Aptos" w:cs="Arial"/>
        <w:i/>
        <w:iCs/>
        <w:sz w:val="18"/>
        <w:szCs w:val="18"/>
      </w:rPr>
      <w:t xml:space="preserve">AttachFFP-03-06 Form </w:t>
    </w:r>
    <w:r w:rsidR="00B60C09" w:rsidRPr="004B32C4">
      <w:rPr>
        <w:rFonts w:ascii="Aptos" w:hAnsi="Aptos" w:cs="Arial"/>
        <w:i/>
        <w:iCs/>
        <w:sz w:val="18"/>
        <w:szCs w:val="18"/>
      </w:rPr>
      <w:t>v.202</w:t>
    </w:r>
    <w:r w:rsidR="00EC52CD" w:rsidRPr="004B32C4">
      <w:rPr>
        <w:rFonts w:ascii="Aptos" w:hAnsi="Aptos" w:cs="Arial"/>
        <w:i/>
        <w:iCs/>
        <w:sz w:val="18"/>
        <w:szCs w:val="18"/>
      </w:rPr>
      <w:t>4</w:t>
    </w:r>
    <w:r w:rsidR="00B60C09" w:rsidRPr="004B32C4">
      <w:rPr>
        <w:rFonts w:ascii="Aptos" w:hAnsi="Aptos" w:cs="Arial"/>
        <w:i/>
        <w:iCs/>
        <w:sz w:val="18"/>
        <w:szCs w:val="18"/>
      </w:rPr>
      <w:t>-</w:t>
    </w:r>
    <w:r w:rsidR="00CC1E76" w:rsidRPr="004B32C4">
      <w:rPr>
        <w:rFonts w:ascii="Aptos" w:hAnsi="Aptos" w:cs="Arial"/>
        <w:i/>
        <w:iCs/>
        <w:sz w:val="18"/>
        <w:szCs w:val="18"/>
      </w:rPr>
      <w:t>1</w:t>
    </w:r>
    <w:r w:rsidR="00AE7E1D">
      <w:rPr>
        <w:rFonts w:ascii="Aptos" w:hAnsi="Aptos" w:cs="Arial"/>
        <w:i/>
        <w:iCs/>
        <w:sz w:val="18"/>
        <w:szCs w:val="18"/>
      </w:rPr>
      <w:t>2-11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2222" w14:textId="77777777" w:rsidR="00B60C09" w:rsidRDefault="00B60C09" w:rsidP="00B60C09">
      <w:r>
        <w:separator/>
      </w:r>
    </w:p>
  </w:footnote>
  <w:footnote w:type="continuationSeparator" w:id="0">
    <w:p w14:paraId="654DB84F" w14:textId="77777777" w:rsidR="00B60C09" w:rsidRDefault="00B60C09" w:rsidP="00B6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1C1E" w14:textId="77777777" w:rsidR="00EC52CD" w:rsidRPr="00450AD0" w:rsidRDefault="00EC52CD">
    <w:pPr>
      <w:pStyle w:val="Header"/>
      <w:rPr>
        <w:rFonts w:ascii="Baskerville Old Face" w:hAnsi="Baskerville Old Face" w:cs="Arial"/>
        <w:i/>
        <w:iCs/>
        <w:color w:val="44546A" w:themeColor="text2"/>
        <w:szCs w:val="24"/>
      </w:rPr>
    </w:pPr>
    <w:r w:rsidRPr="00450AD0">
      <w:rPr>
        <w:rFonts w:ascii="Baskerville Old Face" w:hAnsi="Baskerville Old Face" w:cs="Arial"/>
        <w:i/>
        <w:iCs/>
        <w:color w:val="44546A" w:themeColor="text2"/>
        <w:szCs w:val="24"/>
      </w:rPr>
      <w:t>Division of Energy, Housing and Community Resources</w:t>
    </w:r>
  </w:p>
  <w:p w14:paraId="55BF391F" w14:textId="41327B1F" w:rsidR="00EC52CD" w:rsidRPr="00450AD0" w:rsidRDefault="00EC52CD">
    <w:pPr>
      <w:pStyle w:val="Header"/>
      <w:rPr>
        <w:rFonts w:ascii="Baskerville Old Face" w:hAnsi="Baskerville Old Face" w:cs="Arial"/>
        <w:i/>
        <w:iCs/>
        <w:color w:val="44546A" w:themeColor="text2"/>
        <w:szCs w:val="24"/>
      </w:rPr>
    </w:pPr>
    <w:r w:rsidRPr="00450AD0">
      <w:rPr>
        <w:rFonts w:ascii="Baskerville Old Face" w:hAnsi="Baskerville Old Face" w:cs="Arial"/>
        <w:i/>
        <w:iCs/>
        <w:color w:val="44546A" w:themeColor="text2"/>
        <w:szCs w:val="24"/>
      </w:rPr>
      <w:t>Flexible Facilities Program</w:t>
    </w:r>
  </w:p>
  <w:p w14:paraId="3766590D" w14:textId="77777777" w:rsidR="00EC52CD" w:rsidRDefault="00EC5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03E1C"/>
    <w:multiLevelType w:val="hybridMultilevel"/>
    <w:tmpl w:val="C294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63A4"/>
    <w:multiLevelType w:val="hybridMultilevel"/>
    <w:tmpl w:val="C4D2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2C6A"/>
    <w:multiLevelType w:val="hybridMultilevel"/>
    <w:tmpl w:val="46F2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6698C"/>
    <w:multiLevelType w:val="hybridMultilevel"/>
    <w:tmpl w:val="A314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26842">
    <w:abstractNumId w:val="0"/>
  </w:num>
  <w:num w:numId="2" w16cid:durableId="925696309">
    <w:abstractNumId w:val="1"/>
  </w:num>
  <w:num w:numId="3" w16cid:durableId="2115710085">
    <w:abstractNumId w:val="2"/>
  </w:num>
  <w:num w:numId="4" w16cid:durableId="1310982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09"/>
    <w:rsid w:val="0005103B"/>
    <w:rsid w:val="000A1C83"/>
    <w:rsid w:val="00247336"/>
    <w:rsid w:val="002C3EAA"/>
    <w:rsid w:val="002E18F5"/>
    <w:rsid w:val="0032350F"/>
    <w:rsid w:val="003235F3"/>
    <w:rsid w:val="003B6790"/>
    <w:rsid w:val="003F64C2"/>
    <w:rsid w:val="004225BE"/>
    <w:rsid w:val="004258CF"/>
    <w:rsid w:val="00450AD0"/>
    <w:rsid w:val="004B32C4"/>
    <w:rsid w:val="004E6EAE"/>
    <w:rsid w:val="004F42D2"/>
    <w:rsid w:val="005A0E80"/>
    <w:rsid w:val="00656D14"/>
    <w:rsid w:val="00681429"/>
    <w:rsid w:val="006B532C"/>
    <w:rsid w:val="006B66EB"/>
    <w:rsid w:val="0075721F"/>
    <w:rsid w:val="00786259"/>
    <w:rsid w:val="007A554A"/>
    <w:rsid w:val="00836CD1"/>
    <w:rsid w:val="008C0D72"/>
    <w:rsid w:val="008E561D"/>
    <w:rsid w:val="009275E2"/>
    <w:rsid w:val="009B2A03"/>
    <w:rsid w:val="00A22E5A"/>
    <w:rsid w:val="00A75CCD"/>
    <w:rsid w:val="00AE7E1D"/>
    <w:rsid w:val="00B60C09"/>
    <w:rsid w:val="00BA3DE2"/>
    <w:rsid w:val="00C177FE"/>
    <w:rsid w:val="00C53772"/>
    <w:rsid w:val="00C77707"/>
    <w:rsid w:val="00C77B49"/>
    <w:rsid w:val="00CA1EFA"/>
    <w:rsid w:val="00CC1E76"/>
    <w:rsid w:val="00D36AB2"/>
    <w:rsid w:val="00E92445"/>
    <w:rsid w:val="00EC43AA"/>
    <w:rsid w:val="00E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7E5853"/>
  <w15:chartTrackingRefBased/>
  <w15:docId w15:val="{608E81F0-B284-419C-8514-ABA3BC3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autoRedefine/>
    <w:qFormat/>
    <w:rsid w:val="00B60C09"/>
    <w:pPr>
      <w:keepNext/>
      <w:spacing w:before="120" w:after="120"/>
      <w:ind w:right="-720"/>
      <w:jc w:val="center"/>
      <w:outlineLvl w:val="3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0C09"/>
    <w:rPr>
      <w:rFonts w:ascii="Arial" w:eastAsia="Times New Roman" w:hAnsi="Arial" w:cs="Times New Roman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B60C0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0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C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C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E18F5"/>
    <w:rPr>
      <w:rFonts w:ascii="Aptos Display" w:hAnsi="Aptos Display"/>
      <w:i w:val="0"/>
      <w:color w:val="0070C0"/>
      <w:sz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52CD"/>
    <w:rPr>
      <w:color w:val="605E5C"/>
      <w:shd w:val="clear" w:color="auto" w:fill="E1DFDD"/>
    </w:rPr>
  </w:style>
  <w:style w:type="table" w:styleId="TableGrid">
    <w:name w:val="Table Grid"/>
    <w:basedOn w:val="TableNormal"/>
    <w:rsid w:val="002E18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6C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ergyandhousing.wi.gov/Pages/AgencyResources/FFP-Implementation-Resources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ergyandhousing.wi.gov/Pages/AgencyResources/FFP-Implementation-Resourc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556A5B-7AD8-482C-815C-DD202566090E}"/>
</file>

<file path=customXml/itemProps2.xml><?xml version="1.0" encoding="utf-8"?>
<ds:datastoreItem xmlns:ds="http://schemas.openxmlformats.org/officeDocument/2006/customXml" ds:itemID="{C75C88E5-E246-4559-8C0A-7165C94A640F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07f52747-c36f-4488-b0a1-b6064177d588"/>
    <ds:schemaRef ds:uri="http://schemas.microsoft.com/office/2006/documentManagement/types"/>
    <ds:schemaRef ds:uri="e38942dc-17bd-43e5-89ac-562e90cac12c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3FCA4C-A40E-4186-96FC-9670AF6BF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58E45-B943-4AEC-98D2-B8199755AD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12</cp:revision>
  <cp:lastPrinted>2023-08-30T16:11:00Z</cp:lastPrinted>
  <dcterms:created xsi:type="dcterms:W3CDTF">2024-11-18T13:55:00Z</dcterms:created>
  <dcterms:modified xsi:type="dcterms:W3CDTF">2024-12-12T08:46:00Z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